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Default="00D31632" w:rsidP="00D31632">
      <w:pPr>
        <w:pStyle w:val="ad"/>
        <w:spacing w:before="0" w:beforeAutospacing="0" w:after="0" w:afterAutospacing="0"/>
        <w:jc w:val="center"/>
        <w:rPr>
          <w:rStyle w:val="s1"/>
          <w:sz w:val="24"/>
          <w:szCs w:val="24"/>
        </w:rPr>
      </w:pPr>
      <w:r w:rsidRPr="001357F5">
        <w:rPr>
          <w:rStyle w:val="s1"/>
          <w:sz w:val="24"/>
          <w:szCs w:val="24"/>
        </w:rPr>
        <w:t xml:space="preserve">вскрытия конвертов с тендерными заявками на участие в тендере </w:t>
      </w:r>
    </w:p>
    <w:p w:rsidR="00D31632" w:rsidRDefault="00D31632" w:rsidP="00D31632">
      <w:pPr>
        <w:pStyle w:val="ad"/>
        <w:spacing w:before="0" w:beforeAutospacing="0" w:after="0" w:afterAutospacing="0"/>
        <w:jc w:val="center"/>
        <w:rPr>
          <w:rStyle w:val="s1"/>
          <w:sz w:val="24"/>
          <w:szCs w:val="24"/>
        </w:rPr>
      </w:pPr>
      <w:r w:rsidRPr="001357F5">
        <w:rPr>
          <w:rStyle w:val="s1"/>
          <w:sz w:val="24"/>
          <w:szCs w:val="24"/>
        </w:rPr>
        <w:t>по закупу</w:t>
      </w:r>
      <w:r w:rsidR="006C2E56">
        <w:rPr>
          <w:rStyle w:val="s1"/>
          <w:sz w:val="24"/>
          <w:szCs w:val="24"/>
        </w:rPr>
        <w:t xml:space="preserve"> </w:t>
      </w:r>
      <w:r w:rsidR="007A395B">
        <w:rPr>
          <w:b/>
          <w:color w:val="000000"/>
          <w:spacing w:val="1"/>
        </w:rPr>
        <w:t>медицинских изделий</w:t>
      </w:r>
      <w:r w:rsidR="006C2E56">
        <w:rPr>
          <w:b/>
          <w:color w:val="000000"/>
          <w:spacing w:val="1"/>
        </w:rPr>
        <w:t xml:space="preserve"> </w:t>
      </w:r>
      <w:r>
        <w:rPr>
          <w:rStyle w:val="s1"/>
          <w:sz w:val="24"/>
          <w:szCs w:val="24"/>
        </w:rPr>
        <w:t>на 2021</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6C2E56">
        <w:t xml:space="preserve">                                                                                                    </w:t>
      </w:r>
      <w:r w:rsidR="00A01A94">
        <w:t>10ноября</w:t>
      </w:r>
      <w:r>
        <w:t xml:space="preserve"> 2021</w:t>
      </w:r>
      <w:r w:rsidRPr="001357F5">
        <w:t xml:space="preserve"> 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7A395B" w:rsidRDefault="00D31632" w:rsidP="00D31632">
      <w:pPr>
        <w:shd w:val="clear" w:color="auto" w:fill="FFFFFF"/>
        <w:jc w:val="both"/>
        <w:rPr>
          <w:b/>
          <w:bCs/>
          <w:spacing w:val="-6"/>
        </w:rPr>
      </w:pPr>
      <w:r w:rsidRPr="007A395B">
        <w:rPr>
          <w:b/>
          <w:bCs/>
          <w:spacing w:val="-6"/>
        </w:rPr>
        <w:t>Председатель тендерной комиссии:</w:t>
      </w:r>
    </w:p>
    <w:p w:rsidR="00D31632" w:rsidRPr="007A395B" w:rsidRDefault="00681B96" w:rsidP="00681B96">
      <w:pPr>
        <w:shd w:val="clear" w:color="auto" w:fill="FFFFFF"/>
        <w:tabs>
          <w:tab w:val="left" w:pos="8370"/>
        </w:tabs>
        <w:jc w:val="both"/>
        <w:rPr>
          <w:spacing w:val="-6"/>
        </w:rPr>
      </w:pPr>
      <w:r w:rsidRPr="00DE3C57">
        <w:t>Абдуллаев Б.Ю.</w:t>
      </w:r>
      <w:r w:rsidRPr="00DE3C57">
        <w:rPr>
          <w:spacing w:val="-5"/>
        </w:rPr>
        <w:t xml:space="preserve"> –з</w:t>
      </w:r>
      <w:r w:rsidRPr="00DE3C57">
        <w:rPr>
          <w:spacing w:val="-6"/>
        </w:rPr>
        <w:t>аместитель директора по ККМУ и ИД;</w:t>
      </w:r>
      <w:r>
        <w:rPr>
          <w:spacing w:val="-6"/>
        </w:rPr>
        <w:tab/>
      </w:r>
    </w:p>
    <w:p w:rsidR="00D31632" w:rsidRPr="007A395B" w:rsidRDefault="00D31632" w:rsidP="00D31632">
      <w:pPr>
        <w:shd w:val="clear" w:color="auto" w:fill="FFFFFF"/>
        <w:jc w:val="both"/>
        <w:rPr>
          <w:b/>
          <w:bCs/>
          <w:spacing w:val="-6"/>
        </w:rPr>
      </w:pPr>
      <w:r w:rsidRPr="007A395B">
        <w:rPr>
          <w:b/>
          <w:bCs/>
          <w:spacing w:val="-6"/>
        </w:rPr>
        <w:t>Заместитель председателя тендерной комиссии:</w:t>
      </w:r>
    </w:p>
    <w:p w:rsidR="00D31632" w:rsidRPr="007A395B" w:rsidRDefault="00681B96" w:rsidP="00D31632">
      <w:pPr>
        <w:shd w:val="clear" w:color="auto" w:fill="FFFFFF"/>
        <w:jc w:val="both"/>
      </w:pPr>
      <w:r w:rsidRPr="00DE3C57">
        <w:rPr>
          <w:spacing w:val="-5"/>
        </w:rPr>
        <w:t>Нургазина Д.А.</w:t>
      </w:r>
      <w:r w:rsidRPr="00DE3C57">
        <w:rPr>
          <w:bCs/>
          <w:spacing w:val="-6"/>
        </w:rPr>
        <w:t xml:space="preserve"> – </w:t>
      </w:r>
      <w:r w:rsidRPr="00DE3C57">
        <w:rPr>
          <w:spacing w:val="-5"/>
        </w:rPr>
        <w:t>заведующая клинико-диагностической лабораторией</w:t>
      </w:r>
      <w:r w:rsidRPr="00DE3C57">
        <w:t>;</w:t>
      </w:r>
    </w:p>
    <w:p w:rsidR="00D31632" w:rsidRPr="007A395B" w:rsidRDefault="00D31632" w:rsidP="00D31632">
      <w:pPr>
        <w:shd w:val="clear" w:color="auto" w:fill="FFFFFF"/>
        <w:jc w:val="both"/>
        <w:rPr>
          <w:b/>
          <w:bCs/>
          <w:spacing w:val="-6"/>
        </w:rPr>
      </w:pPr>
      <w:r w:rsidRPr="007A395B">
        <w:rPr>
          <w:b/>
          <w:bCs/>
          <w:spacing w:val="-6"/>
        </w:rPr>
        <w:t>Члены тендерной комиссии:</w:t>
      </w:r>
    </w:p>
    <w:p w:rsidR="00D31632" w:rsidRPr="007A395B" w:rsidRDefault="00D31632" w:rsidP="00D31632">
      <w:pPr>
        <w:tabs>
          <w:tab w:val="left" w:pos="142"/>
          <w:tab w:val="left" w:pos="175"/>
        </w:tabs>
      </w:pPr>
      <w:r w:rsidRPr="007A395B">
        <w:rPr>
          <w:color w:val="000000" w:themeColor="text1"/>
        </w:rPr>
        <w:t>Кыстаубаева Ж. Б.</w:t>
      </w:r>
      <w:r w:rsidRPr="007A395B">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A01A94" w:rsidP="00D31632">
      <w:pPr>
        <w:jc w:val="both"/>
      </w:pPr>
      <w:r>
        <w:t>10 ноября</w:t>
      </w:r>
      <w:r w:rsidR="00D31632" w:rsidRPr="00DE3C57">
        <w:t xml:space="preserve"> 2021 года в 11-00 часов </w:t>
      </w:r>
      <w:r w:rsidR="00681B96" w:rsidRPr="00DE3C57">
        <w:t>в конференц-зале</w:t>
      </w:r>
      <w:r w:rsidR="00681B96" w:rsidRPr="00DE3C57">
        <w:rPr>
          <w:color w:val="000000"/>
        </w:rPr>
        <w:t>Государственного</w:t>
      </w:r>
      <w:r w:rsidR="00681B96" w:rsidRPr="001357F5">
        <w:rPr>
          <w:color w:val="000000"/>
        </w:rPr>
        <w:t xml:space="preserve">коммунальногопредприятияна праве хозяйственного ведения </w:t>
      </w:r>
      <w:r w:rsidR="00681B96" w:rsidRPr="00FC3C0E">
        <w:t>«Многопрофильная городская больница №1» акимата города Нур-Султан</w:t>
      </w:r>
      <w:r w:rsidR="00681B96" w:rsidRPr="001357F5">
        <w:t xml:space="preserve">, расположенного </w:t>
      </w:r>
      <w:r w:rsidR="00681B96">
        <w:t>по адресу: г.Нур-Султан</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закупу медицинских изделий на 2021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DE30AE">
        <w:trPr>
          <w:trHeight w:val="854"/>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681B96" w:rsidRPr="001357F5" w:rsidTr="00681B96">
        <w:tc>
          <w:tcPr>
            <w:tcW w:w="635" w:type="dxa"/>
            <w:shd w:val="clear" w:color="auto" w:fill="auto"/>
            <w:vAlign w:val="center"/>
          </w:tcPr>
          <w:p w:rsidR="00681B96" w:rsidRDefault="00681B96" w:rsidP="000960EC">
            <w:pPr>
              <w:jc w:val="center"/>
            </w:pPr>
            <w:r>
              <w:t>1</w:t>
            </w:r>
          </w:p>
        </w:tc>
        <w:tc>
          <w:tcPr>
            <w:tcW w:w="3580" w:type="dxa"/>
            <w:shd w:val="clear" w:color="auto" w:fill="auto"/>
            <w:vAlign w:val="center"/>
          </w:tcPr>
          <w:p w:rsidR="00681B96" w:rsidRPr="00F03601" w:rsidRDefault="00681B96" w:rsidP="00727989">
            <w:pPr>
              <w:jc w:val="center"/>
            </w:pPr>
            <w:r>
              <w:t>ТОО «</w:t>
            </w:r>
            <w:r>
              <w:rPr>
                <w:lang w:val="en-US"/>
              </w:rPr>
              <w:t>Sau Med Group</w:t>
            </w:r>
            <w:r>
              <w:t>»</w:t>
            </w:r>
          </w:p>
        </w:tc>
        <w:tc>
          <w:tcPr>
            <w:tcW w:w="5249" w:type="dxa"/>
            <w:shd w:val="clear" w:color="auto" w:fill="auto"/>
          </w:tcPr>
          <w:p w:rsidR="00681B96" w:rsidRPr="00C218EE" w:rsidRDefault="00681B96" w:rsidP="00727989">
            <w:pPr>
              <w:jc w:val="center"/>
              <w:rPr>
                <w:lang w:val="kk-KZ"/>
              </w:rPr>
            </w:pPr>
            <w:r>
              <w:t xml:space="preserve">г.Нур-Султан, </w:t>
            </w:r>
            <w:r>
              <w:rPr>
                <w:lang w:val="kk-KZ"/>
              </w:rPr>
              <w:t>пр</w:t>
            </w:r>
            <w:r>
              <w:t>.</w:t>
            </w:r>
            <w:r>
              <w:rPr>
                <w:lang w:val="kk-KZ"/>
              </w:rPr>
              <w:t>Қабанбай Батыр, д</w:t>
            </w:r>
            <w:r>
              <w:t>.</w:t>
            </w:r>
            <w:r>
              <w:rPr>
                <w:lang w:val="kk-KZ"/>
              </w:rPr>
              <w:t>34/1, кв.32</w:t>
            </w:r>
          </w:p>
        </w:tc>
      </w:tr>
      <w:tr w:rsidR="00A01A94" w:rsidRPr="001357F5" w:rsidTr="00681B96">
        <w:tc>
          <w:tcPr>
            <w:tcW w:w="635" w:type="dxa"/>
            <w:shd w:val="clear" w:color="auto" w:fill="auto"/>
            <w:vAlign w:val="center"/>
          </w:tcPr>
          <w:p w:rsidR="00A01A94" w:rsidRDefault="00A01A94" w:rsidP="000960EC">
            <w:pPr>
              <w:jc w:val="center"/>
            </w:pPr>
            <w:r>
              <w:t>2</w:t>
            </w:r>
          </w:p>
        </w:tc>
        <w:tc>
          <w:tcPr>
            <w:tcW w:w="3580" w:type="dxa"/>
            <w:shd w:val="clear" w:color="auto" w:fill="auto"/>
            <w:vAlign w:val="center"/>
          </w:tcPr>
          <w:p w:rsidR="00A01A94" w:rsidRDefault="00A01A94" w:rsidP="00A01A94">
            <w:pPr>
              <w:jc w:val="center"/>
            </w:pPr>
            <w:r>
              <w:t>ТОО «</w:t>
            </w:r>
            <w:r>
              <w:rPr>
                <w:lang w:val="en-US"/>
              </w:rPr>
              <w:t>Qazaq Pharm</w:t>
            </w:r>
            <w:r>
              <w:t>»</w:t>
            </w:r>
          </w:p>
        </w:tc>
        <w:tc>
          <w:tcPr>
            <w:tcW w:w="5249" w:type="dxa"/>
            <w:shd w:val="clear" w:color="auto" w:fill="auto"/>
          </w:tcPr>
          <w:p w:rsidR="00A01A94" w:rsidRDefault="001D02D8" w:rsidP="00727989">
            <w:pPr>
              <w:jc w:val="center"/>
            </w:pPr>
            <w:r>
              <w:t>г</w:t>
            </w:r>
            <w:r w:rsidR="00A01A94">
              <w:t>.Кокшетау, мкр.Васильковский 28</w:t>
            </w:r>
          </w:p>
        </w:tc>
      </w:tr>
    </w:tbl>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404"/>
        <w:gridCol w:w="4394"/>
        <w:gridCol w:w="2127"/>
      </w:tblGrid>
      <w:tr w:rsidR="00D31632" w:rsidRPr="001357F5" w:rsidTr="00DE30AE">
        <w:trPr>
          <w:trHeight w:val="841"/>
        </w:trPr>
        <w:tc>
          <w:tcPr>
            <w:tcW w:w="539" w:type="dxa"/>
            <w:shd w:val="clear" w:color="auto" w:fill="auto"/>
          </w:tcPr>
          <w:p w:rsidR="00D31632" w:rsidRPr="001357F5" w:rsidRDefault="00D31632" w:rsidP="000960EC">
            <w:pPr>
              <w:jc w:val="both"/>
              <w:rPr>
                <w:b/>
              </w:rPr>
            </w:pPr>
            <w:r w:rsidRPr="001357F5">
              <w:rPr>
                <w:b/>
              </w:rPr>
              <w:t>№ пп</w:t>
            </w:r>
          </w:p>
        </w:tc>
        <w:tc>
          <w:tcPr>
            <w:tcW w:w="2404" w:type="dxa"/>
            <w:shd w:val="clear" w:color="auto" w:fill="auto"/>
          </w:tcPr>
          <w:p w:rsidR="00D31632" w:rsidRPr="001357F5" w:rsidRDefault="00D31632" w:rsidP="000960EC">
            <w:pPr>
              <w:jc w:val="center"/>
              <w:rPr>
                <w:b/>
              </w:rPr>
            </w:pPr>
            <w:r w:rsidRPr="001357F5">
              <w:rPr>
                <w:b/>
              </w:rPr>
              <w:t>Наименование потенциального поставщика</w:t>
            </w:r>
          </w:p>
        </w:tc>
        <w:tc>
          <w:tcPr>
            <w:tcW w:w="4394" w:type="dxa"/>
            <w:shd w:val="clear" w:color="auto" w:fill="auto"/>
          </w:tcPr>
          <w:p w:rsidR="00D31632" w:rsidRDefault="00D31632" w:rsidP="000960EC">
            <w:pPr>
              <w:jc w:val="center"/>
              <w:rPr>
                <w:b/>
              </w:rPr>
            </w:pPr>
          </w:p>
          <w:p w:rsidR="00D31632" w:rsidRPr="001357F5" w:rsidRDefault="00D31632" w:rsidP="000960EC">
            <w:pPr>
              <w:jc w:val="center"/>
              <w:rPr>
                <w:b/>
              </w:rPr>
            </w:pPr>
            <w:r w:rsidRPr="001357F5">
              <w:rPr>
                <w:b/>
              </w:rPr>
              <w:t>Адрес потенциального поставщика</w:t>
            </w:r>
          </w:p>
          <w:p w:rsidR="00D31632" w:rsidRPr="001357F5" w:rsidRDefault="00D31632" w:rsidP="000960EC">
            <w:pPr>
              <w:jc w:val="center"/>
              <w:rPr>
                <w:b/>
                <w:lang w:val="kk-KZ"/>
              </w:rPr>
            </w:pPr>
          </w:p>
        </w:tc>
        <w:tc>
          <w:tcPr>
            <w:tcW w:w="2127" w:type="dxa"/>
            <w:shd w:val="clear" w:color="auto" w:fill="auto"/>
          </w:tcPr>
          <w:p w:rsidR="00D31632" w:rsidRPr="001357F5" w:rsidRDefault="00D31632" w:rsidP="000960EC">
            <w:pPr>
              <w:jc w:val="center"/>
              <w:rPr>
                <w:b/>
                <w:lang w:val="kk-KZ"/>
              </w:rPr>
            </w:pPr>
            <w:r w:rsidRPr="001357F5">
              <w:rPr>
                <w:b/>
                <w:lang w:val="kk-KZ"/>
              </w:rPr>
              <w:t>Время предоставления заявок</w:t>
            </w:r>
          </w:p>
        </w:tc>
      </w:tr>
      <w:tr w:rsidR="00681B96" w:rsidRPr="001357F5" w:rsidTr="00DE30AE">
        <w:tc>
          <w:tcPr>
            <w:tcW w:w="539" w:type="dxa"/>
            <w:shd w:val="clear" w:color="auto" w:fill="auto"/>
            <w:vAlign w:val="center"/>
          </w:tcPr>
          <w:p w:rsidR="00681B96" w:rsidRPr="001357F5" w:rsidRDefault="00681B96" w:rsidP="000960EC">
            <w:pPr>
              <w:jc w:val="center"/>
            </w:pPr>
            <w:r w:rsidRPr="001357F5">
              <w:t>1</w:t>
            </w:r>
          </w:p>
        </w:tc>
        <w:tc>
          <w:tcPr>
            <w:tcW w:w="2404" w:type="dxa"/>
            <w:shd w:val="clear" w:color="auto" w:fill="auto"/>
            <w:vAlign w:val="center"/>
          </w:tcPr>
          <w:p w:rsidR="00DE30AE" w:rsidRDefault="00681B96" w:rsidP="00727989">
            <w:pPr>
              <w:jc w:val="center"/>
            </w:pPr>
            <w:r>
              <w:t xml:space="preserve">ТОО </w:t>
            </w:r>
          </w:p>
          <w:p w:rsidR="00681B96" w:rsidRPr="00F03601" w:rsidRDefault="00681B96" w:rsidP="00727989">
            <w:pPr>
              <w:jc w:val="center"/>
            </w:pPr>
            <w:r>
              <w:t>«</w:t>
            </w:r>
            <w:r>
              <w:rPr>
                <w:lang w:val="en-US"/>
              </w:rPr>
              <w:t>Sau Med Group</w:t>
            </w:r>
            <w:r>
              <w:t>»</w:t>
            </w:r>
          </w:p>
        </w:tc>
        <w:tc>
          <w:tcPr>
            <w:tcW w:w="4394" w:type="dxa"/>
            <w:shd w:val="clear" w:color="auto" w:fill="auto"/>
          </w:tcPr>
          <w:p w:rsidR="00681B96" w:rsidRPr="00C218EE" w:rsidRDefault="00681B96" w:rsidP="00727989">
            <w:pPr>
              <w:jc w:val="center"/>
              <w:rPr>
                <w:lang w:val="kk-KZ"/>
              </w:rPr>
            </w:pPr>
            <w:r>
              <w:t xml:space="preserve">г.Нур-Султан, </w:t>
            </w:r>
            <w:r>
              <w:rPr>
                <w:lang w:val="kk-KZ"/>
              </w:rPr>
              <w:t>пр</w:t>
            </w:r>
            <w:r>
              <w:t>.</w:t>
            </w:r>
            <w:r>
              <w:rPr>
                <w:lang w:val="kk-KZ"/>
              </w:rPr>
              <w:t>Қабанбай Батыр, д</w:t>
            </w:r>
            <w:r>
              <w:t>.</w:t>
            </w:r>
            <w:r>
              <w:rPr>
                <w:lang w:val="kk-KZ"/>
              </w:rPr>
              <w:t>34/1, кв.32</w:t>
            </w:r>
          </w:p>
        </w:tc>
        <w:tc>
          <w:tcPr>
            <w:tcW w:w="2127" w:type="dxa"/>
            <w:shd w:val="clear" w:color="auto" w:fill="auto"/>
          </w:tcPr>
          <w:p w:rsidR="00681B96" w:rsidRPr="00C86B3C" w:rsidRDefault="006227AE" w:rsidP="000960EC">
            <w:pPr>
              <w:rPr>
                <w:lang w:val="kk-KZ"/>
              </w:rPr>
            </w:pPr>
            <w:r>
              <w:rPr>
                <w:lang w:val="kk-KZ"/>
              </w:rPr>
              <w:t>09.11</w:t>
            </w:r>
            <w:r w:rsidR="00681B96" w:rsidRPr="00C86B3C">
              <w:rPr>
                <w:lang w:val="kk-KZ"/>
              </w:rPr>
              <w:t>.2021 год</w:t>
            </w:r>
            <w:r w:rsidR="00681B96">
              <w:rPr>
                <w:lang w:val="kk-KZ"/>
              </w:rPr>
              <w:t>а</w:t>
            </w:r>
          </w:p>
          <w:p w:rsidR="00681B96" w:rsidRPr="00C86B3C" w:rsidRDefault="006227AE" w:rsidP="00681B96">
            <w:pPr>
              <w:rPr>
                <w:lang w:val="kk-KZ"/>
              </w:rPr>
            </w:pPr>
            <w:r>
              <w:rPr>
                <w:lang w:val="kk-KZ"/>
              </w:rPr>
              <w:t>14 ч 4</w:t>
            </w:r>
            <w:r w:rsidR="00681B96">
              <w:rPr>
                <w:lang w:val="kk-KZ"/>
              </w:rPr>
              <w:t>0</w:t>
            </w:r>
            <w:r w:rsidR="00681B96" w:rsidRPr="00C86B3C">
              <w:rPr>
                <w:lang w:val="kk-KZ"/>
              </w:rPr>
              <w:t>мин</w:t>
            </w:r>
          </w:p>
        </w:tc>
      </w:tr>
      <w:tr w:rsidR="006227AE" w:rsidRPr="001357F5" w:rsidTr="00DE30AE">
        <w:tc>
          <w:tcPr>
            <w:tcW w:w="539" w:type="dxa"/>
            <w:shd w:val="clear" w:color="auto" w:fill="auto"/>
            <w:vAlign w:val="center"/>
          </w:tcPr>
          <w:p w:rsidR="006227AE" w:rsidRPr="001357F5" w:rsidRDefault="006227AE" w:rsidP="000960EC">
            <w:pPr>
              <w:jc w:val="center"/>
            </w:pPr>
            <w:r>
              <w:t>2</w:t>
            </w:r>
          </w:p>
        </w:tc>
        <w:tc>
          <w:tcPr>
            <w:tcW w:w="2404" w:type="dxa"/>
            <w:shd w:val="clear" w:color="auto" w:fill="auto"/>
            <w:vAlign w:val="center"/>
          </w:tcPr>
          <w:p w:rsidR="006227AE" w:rsidRDefault="006227AE" w:rsidP="00BF3591">
            <w:pPr>
              <w:jc w:val="center"/>
            </w:pPr>
            <w:r>
              <w:t>ТОО «</w:t>
            </w:r>
            <w:r>
              <w:rPr>
                <w:lang w:val="en-US"/>
              </w:rPr>
              <w:t>QazaqPharm</w:t>
            </w:r>
            <w:r>
              <w:t>»</w:t>
            </w:r>
          </w:p>
        </w:tc>
        <w:tc>
          <w:tcPr>
            <w:tcW w:w="4394" w:type="dxa"/>
            <w:shd w:val="clear" w:color="auto" w:fill="auto"/>
          </w:tcPr>
          <w:p w:rsidR="006227AE" w:rsidRDefault="006227AE" w:rsidP="00BF3591">
            <w:pPr>
              <w:jc w:val="center"/>
            </w:pPr>
            <w:r>
              <w:t>г.Кокшетау, мкр.Васильковский 28</w:t>
            </w:r>
          </w:p>
        </w:tc>
        <w:tc>
          <w:tcPr>
            <w:tcW w:w="2127" w:type="dxa"/>
            <w:shd w:val="clear" w:color="auto" w:fill="auto"/>
          </w:tcPr>
          <w:p w:rsidR="006227AE" w:rsidRPr="00C86B3C" w:rsidRDefault="006227AE" w:rsidP="006227AE">
            <w:pPr>
              <w:rPr>
                <w:lang w:val="kk-KZ"/>
              </w:rPr>
            </w:pPr>
            <w:r>
              <w:rPr>
                <w:lang w:val="kk-KZ"/>
              </w:rPr>
              <w:t>10.11</w:t>
            </w:r>
            <w:r w:rsidRPr="00C86B3C">
              <w:rPr>
                <w:lang w:val="kk-KZ"/>
              </w:rPr>
              <w:t>.2021 год</w:t>
            </w:r>
            <w:r>
              <w:rPr>
                <w:lang w:val="kk-KZ"/>
              </w:rPr>
              <w:t>а</w:t>
            </w:r>
          </w:p>
          <w:p w:rsidR="006227AE" w:rsidRDefault="006227AE" w:rsidP="006227AE">
            <w:pPr>
              <w:rPr>
                <w:lang w:val="kk-KZ"/>
              </w:rPr>
            </w:pPr>
            <w:r>
              <w:rPr>
                <w:lang w:val="kk-KZ"/>
              </w:rPr>
              <w:t>08 ч 30</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6D3A2A"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 xml:space="preserve">изделий </w:t>
      </w:r>
      <w:r>
        <w:rPr>
          <w:rStyle w:val="s1"/>
          <w:b w:val="0"/>
          <w:sz w:val="24"/>
          <w:szCs w:val="24"/>
        </w:rPr>
        <w:t>на 2021</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p>
    <w:p w:rsidR="00813BF8" w:rsidRDefault="00813BF8" w:rsidP="00813BF8">
      <w:pPr>
        <w:ind w:firstLine="708"/>
        <w:rPr>
          <w:lang w:val="kk-KZ"/>
        </w:rPr>
      </w:pPr>
      <w:r>
        <w:rPr>
          <w:lang w:val="kk-KZ"/>
        </w:rPr>
        <w:t>1</w:t>
      </w:r>
      <w:r w:rsidRPr="009B1A68">
        <w:rPr>
          <w:lang w:val="kk-KZ"/>
        </w:rPr>
        <w:t xml:space="preserve">) </w:t>
      </w:r>
      <w:r w:rsidRPr="00813BF8">
        <w:rPr>
          <w:lang w:val="kk-KZ"/>
        </w:rPr>
        <w:t>ТОО «Sau Med Group»</w:t>
      </w:r>
      <w:r>
        <w:rPr>
          <w:lang w:val="kk-KZ"/>
        </w:rPr>
        <w:t xml:space="preserve"> - Ералиева А.М.</w:t>
      </w:r>
    </w:p>
    <w:p w:rsidR="00813BF8" w:rsidRPr="00813BF8" w:rsidRDefault="00813BF8" w:rsidP="00813BF8">
      <w:pPr>
        <w:ind w:firstLine="708"/>
        <w:rPr>
          <w:lang w:val="kk-KZ"/>
        </w:rPr>
      </w:pPr>
      <w:r>
        <w:rPr>
          <w:lang w:val="kk-KZ"/>
        </w:rPr>
        <w:t xml:space="preserve">2) </w:t>
      </w:r>
      <w:r w:rsidRPr="00813BF8">
        <w:rPr>
          <w:lang w:val="kk-KZ"/>
        </w:rPr>
        <w:t>ТОО «Qazaq Pharm» - Ясидин Ж.С.</w:t>
      </w:r>
    </w:p>
    <w:p w:rsidR="00D31632" w:rsidRPr="001357F5" w:rsidRDefault="00D31632" w:rsidP="00D31632">
      <w:pPr>
        <w:ind w:firstLine="708"/>
        <w:jc w:val="both"/>
        <w:rPr>
          <w:lang w:val="kk-KZ"/>
        </w:rPr>
      </w:pPr>
      <w:r w:rsidRPr="001357F5">
        <w:rPr>
          <w:lang w:val="kk-KZ"/>
        </w:rPr>
        <w:lastRenderedPageBreak/>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50662D" w:rsidRDefault="00681B96" w:rsidP="00681B96">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681B96" w:rsidRPr="00162011" w:rsidRDefault="00681B96" w:rsidP="00681B96">
      <w:pPr>
        <w:pStyle w:val="aa"/>
        <w:shd w:val="clear" w:color="auto" w:fill="FFFFFF"/>
        <w:spacing w:after="0"/>
        <w:ind w:left="0"/>
        <w:jc w:val="both"/>
        <w:rPr>
          <w:rFonts w:ascii="Times New Roman" w:hAnsi="Times New Roman"/>
          <w:sz w:val="24"/>
          <w:szCs w:val="24"/>
        </w:rPr>
      </w:pPr>
      <w:r w:rsidRPr="00162011">
        <w:rPr>
          <w:rFonts w:ascii="Times New Roman" w:hAnsi="Times New Roman"/>
          <w:sz w:val="24"/>
          <w:szCs w:val="24"/>
          <w:lang w:val="kk-KZ"/>
        </w:rPr>
        <w:t>З</w:t>
      </w:r>
      <w:r w:rsidRPr="00162011">
        <w:rPr>
          <w:rFonts w:ascii="Times New Roman" w:hAnsi="Times New Roman"/>
          <w:sz w:val="24"/>
          <w:szCs w:val="24"/>
        </w:rPr>
        <w:t>аместитель директора по ККМУ и ИД</w:t>
      </w:r>
    </w:p>
    <w:p w:rsidR="00681B96" w:rsidRPr="0050662D" w:rsidRDefault="00681B96" w:rsidP="00681B96">
      <w:pPr>
        <w:pStyle w:val="aa"/>
        <w:shd w:val="clear" w:color="auto" w:fill="FFFFFF"/>
        <w:spacing w:after="0"/>
        <w:ind w:left="0"/>
        <w:jc w:val="both"/>
        <w:rPr>
          <w:rFonts w:ascii="Times New Roman" w:hAnsi="Times New Roman"/>
          <w:sz w:val="24"/>
          <w:szCs w:val="24"/>
        </w:rPr>
      </w:pPr>
      <w:r w:rsidRPr="00162011">
        <w:rPr>
          <w:rFonts w:ascii="Times New Roman" w:hAnsi="Times New Roman"/>
          <w:sz w:val="24"/>
          <w:szCs w:val="24"/>
        </w:rPr>
        <w:t xml:space="preserve">Абдуллаев Б.Ю.                                                               </w:t>
      </w:r>
      <w:r w:rsidRPr="0050662D">
        <w:rPr>
          <w:rFonts w:ascii="Times New Roman" w:hAnsi="Times New Roman"/>
          <w:sz w:val="24"/>
          <w:szCs w:val="24"/>
        </w:rPr>
        <w:t>________________</w:t>
      </w:r>
    </w:p>
    <w:p w:rsidR="00681B96" w:rsidRPr="0050662D" w:rsidRDefault="00681B96" w:rsidP="00681B96">
      <w:pPr>
        <w:pStyle w:val="aa"/>
        <w:shd w:val="clear" w:color="auto" w:fill="FFFFFF"/>
        <w:spacing w:after="0"/>
        <w:ind w:left="0"/>
        <w:jc w:val="both"/>
        <w:rPr>
          <w:rFonts w:ascii="Times New Roman" w:hAnsi="Times New Roman"/>
          <w:sz w:val="24"/>
          <w:szCs w:val="24"/>
        </w:rPr>
      </w:pPr>
    </w:p>
    <w:p w:rsidR="00681B96" w:rsidRPr="0050662D" w:rsidRDefault="00681B96" w:rsidP="00681B96">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681B96" w:rsidRPr="00162011" w:rsidRDefault="00681B96" w:rsidP="00681B96">
      <w:pPr>
        <w:shd w:val="clear" w:color="auto" w:fill="FFFFFF"/>
        <w:jc w:val="both"/>
        <w:rPr>
          <w:bCs/>
          <w:spacing w:val="-6"/>
          <w:lang w:val="kk-KZ"/>
        </w:rPr>
      </w:pPr>
      <w:r w:rsidRPr="00162011">
        <w:rPr>
          <w:spacing w:val="-5"/>
          <w:lang w:val="kk-KZ"/>
        </w:rPr>
        <w:t>З</w:t>
      </w:r>
      <w:r w:rsidRPr="00162011">
        <w:rPr>
          <w:spacing w:val="-5"/>
        </w:rPr>
        <w:t>аведующая клинико-диагностической лабораторией</w:t>
      </w:r>
    </w:p>
    <w:p w:rsidR="00681B96" w:rsidRPr="0050662D" w:rsidRDefault="00681B96" w:rsidP="00681B96">
      <w:pPr>
        <w:shd w:val="clear" w:color="auto" w:fill="FFFFFF"/>
        <w:jc w:val="both"/>
        <w:rPr>
          <w:b/>
          <w:bCs/>
          <w:spacing w:val="-6"/>
        </w:rPr>
      </w:pPr>
      <w:r w:rsidRPr="00162011">
        <w:rPr>
          <w:spacing w:val="-5"/>
        </w:rPr>
        <w:t>Нургазина Д.А.</w:t>
      </w:r>
      <w:r w:rsidRPr="0050662D">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Default="00681B96" w:rsidP="00681B96">
      <w:pPr>
        <w:pStyle w:val="aa"/>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681B96" w:rsidRPr="0050662D" w:rsidRDefault="00681B96" w:rsidP="00681B96">
      <w:pPr>
        <w:pStyle w:val="aa"/>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681B96" w:rsidRPr="0050662D" w:rsidRDefault="00681B96" w:rsidP="00681B96">
      <w:pPr>
        <w:pStyle w:val="aa"/>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p>
    <w:p w:rsidR="00681B96" w:rsidRPr="0050662D" w:rsidRDefault="00681B96" w:rsidP="00681B96">
      <w:pPr>
        <w:pStyle w:val="aa"/>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681B96"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681B96" w:rsidRDefault="00681B96" w:rsidP="00681B96">
      <w:pPr>
        <w:pStyle w:val="aa"/>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DE30AE" w:rsidRDefault="00DE30AE"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DB5BCA" w:rsidRPr="008705B8" w:rsidRDefault="00DB5BCA" w:rsidP="00DB5BCA">
      <w:pPr>
        <w:pStyle w:val="ad"/>
        <w:numPr>
          <w:ilvl w:val="0"/>
          <w:numId w:val="9"/>
        </w:numPr>
        <w:spacing w:before="0" w:beforeAutospacing="0"/>
        <w:jc w:val="center"/>
        <w:rPr>
          <w:b/>
        </w:rPr>
      </w:pPr>
      <w:r w:rsidRPr="008705B8">
        <w:rPr>
          <w:b/>
        </w:rPr>
        <w:t>ТОО «</w:t>
      </w:r>
      <w:r w:rsidRPr="008705B8">
        <w:rPr>
          <w:b/>
          <w:lang w:val="en-US"/>
        </w:rPr>
        <w:t>Sau Med Group</w:t>
      </w:r>
      <w:r w:rsidRPr="008705B8">
        <w:rPr>
          <w:b/>
        </w:rPr>
        <w:t>»</w:t>
      </w:r>
    </w:p>
    <w:tbl>
      <w:tblPr>
        <w:tblW w:w="5388" w:type="pct"/>
        <w:tblInd w:w="-459" w:type="dxa"/>
        <w:tblLayout w:type="fixed"/>
        <w:tblCellMar>
          <w:left w:w="0" w:type="dxa"/>
          <w:right w:w="0" w:type="dxa"/>
        </w:tblCellMar>
        <w:tblLook w:val="0000"/>
      </w:tblPr>
      <w:tblGrid>
        <w:gridCol w:w="547"/>
        <w:gridCol w:w="1638"/>
        <w:gridCol w:w="1524"/>
        <w:gridCol w:w="2541"/>
        <w:gridCol w:w="2032"/>
        <w:gridCol w:w="1355"/>
        <w:gridCol w:w="677"/>
      </w:tblGrid>
      <w:tr w:rsidR="00581A7C" w:rsidRPr="00581A7C" w:rsidTr="00581A7C">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81A7C">
            <w:pPr>
              <w:jc w:val="center"/>
              <w:textAlignment w:val="baseline"/>
              <w:rPr>
                <w:b/>
                <w:color w:val="000000"/>
                <w:sz w:val="16"/>
                <w:szCs w:val="16"/>
              </w:rPr>
            </w:pPr>
            <w:r w:rsidRPr="00581A7C">
              <w:rPr>
                <w:b/>
                <w:color w:val="000000"/>
                <w:sz w:val="16"/>
                <w:szCs w:val="16"/>
              </w:rPr>
              <w:t>№</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81A7C">
            <w:pPr>
              <w:jc w:val="center"/>
              <w:textAlignment w:val="baseline"/>
              <w:rPr>
                <w:b/>
                <w:color w:val="000000"/>
                <w:sz w:val="16"/>
                <w:szCs w:val="16"/>
              </w:rPr>
            </w:pPr>
            <w:r w:rsidRPr="00581A7C">
              <w:rPr>
                <w:b/>
                <w:color w:val="000000"/>
                <w:sz w:val="16"/>
                <w:szCs w:val="16"/>
              </w:rPr>
              <w:t>Наименование документа</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81A7C">
            <w:pPr>
              <w:jc w:val="center"/>
              <w:textAlignment w:val="baseline"/>
              <w:rPr>
                <w:b/>
                <w:color w:val="000000"/>
                <w:sz w:val="16"/>
                <w:szCs w:val="16"/>
              </w:rPr>
            </w:pPr>
            <w:r w:rsidRPr="00581A7C">
              <w:rPr>
                <w:b/>
                <w:color w:val="000000"/>
                <w:sz w:val="16"/>
                <w:szCs w:val="16"/>
              </w:rPr>
              <w:t>Дата и номер</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81A7C">
            <w:pPr>
              <w:jc w:val="center"/>
              <w:textAlignment w:val="baseline"/>
              <w:rPr>
                <w:b/>
                <w:color w:val="000000"/>
                <w:sz w:val="16"/>
                <w:szCs w:val="16"/>
              </w:rPr>
            </w:pPr>
            <w:r w:rsidRPr="00581A7C">
              <w:rPr>
                <w:b/>
                <w:color w:val="000000"/>
                <w:sz w:val="16"/>
                <w:szCs w:val="16"/>
              </w:rPr>
              <w:t>Краткое содержание</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81A7C">
            <w:pPr>
              <w:jc w:val="center"/>
              <w:textAlignment w:val="baseline"/>
              <w:rPr>
                <w:b/>
                <w:color w:val="000000"/>
                <w:sz w:val="16"/>
                <w:szCs w:val="16"/>
              </w:rPr>
            </w:pPr>
            <w:r w:rsidRPr="00581A7C">
              <w:rPr>
                <w:b/>
                <w:color w:val="000000"/>
                <w:sz w:val="16"/>
                <w:szCs w:val="16"/>
              </w:rPr>
              <w:t>Кем подписан документ</w:t>
            </w:r>
          </w:p>
          <w:p w:rsidR="00581A7C" w:rsidRPr="00581A7C" w:rsidRDefault="00581A7C" w:rsidP="00581A7C">
            <w:pPr>
              <w:jc w:val="center"/>
              <w:textAlignment w:val="baseline"/>
              <w:rPr>
                <w:b/>
                <w:color w:val="000000"/>
                <w:sz w:val="16"/>
                <w:szCs w:val="16"/>
              </w:rPr>
            </w:pPr>
            <w:r w:rsidRPr="00581A7C">
              <w:rPr>
                <w:b/>
                <w:color w:val="000000"/>
                <w:sz w:val="16"/>
                <w:szCs w:val="16"/>
              </w:rPr>
              <w:t>(</w:t>
            </w:r>
            <w:r w:rsidRPr="00581A7C">
              <w:rPr>
                <w:b/>
                <w:i/>
                <w:color w:val="000000"/>
                <w:sz w:val="16"/>
                <w:szCs w:val="16"/>
              </w:rPr>
              <w:t>указать должность и Ф.И.О.</w:t>
            </w:r>
            <w:r w:rsidRPr="00581A7C">
              <w:rPr>
                <w:b/>
                <w:color w:val="000000"/>
                <w:sz w:val="16"/>
                <w:szCs w:val="16"/>
              </w:rPr>
              <w:t>)</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81A7C">
            <w:pPr>
              <w:jc w:val="center"/>
              <w:textAlignment w:val="baseline"/>
              <w:rPr>
                <w:b/>
                <w:color w:val="000000"/>
                <w:sz w:val="16"/>
                <w:szCs w:val="16"/>
              </w:rPr>
            </w:pPr>
            <w:r w:rsidRPr="00581A7C">
              <w:rPr>
                <w:b/>
                <w:color w:val="000000"/>
                <w:sz w:val="16"/>
                <w:szCs w:val="16"/>
              </w:rPr>
              <w:t>Оригинал, копия, нотариально засвидетельствованная копия</w:t>
            </w:r>
          </w:p>
          <w:p w:rsidR="00581A7C" w:rsidRPr="00581A7C" w:rsidRDefault="00581A7C" w:rsidP="00581A7C">
            <w:pPr>
              <w:jc w:val="center"/>
              <w:textAlignment w:val="baseline"/>
              <w:rPr>
                <w:b/>
                <w:color w:val="000000"/>
                <w:sz w:val="16"/>
                <w:szCs w:val="16"/>
              </w:rPr>
            </w:pPr>
            <w:r w:rsidRPr="00581A7C">
              <w:rPr>
                <w:b/>
                <w:color w:val="000000"/>
                <w:sz w:val="16"/>
                <w:szCs w:val="16"/>
              </w:rPr>
              <w:t>(</w:t>
            </w:r>
            <w:r w:rsidRPr="00581A7C">
              <w:rPr>
                <w:b/>
                <w:i/>
                <w:color w:val="000000"/>
                <w:sz w:val="16"/>
                <w:szCs w:val="16"/>
              </w:rPr>
              <w:t>указать нужное</w:t>
            </w:r>
            <w:r w:rsidRPr="00581A7C">
              <w:rPr>
                <w:b/>
                <w:color w:val="000000"/>
                <w:sz w:val="16"/>
                <w:szCs w:val="16"/>
              </w:rPr>
              <w:t>)</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36430">
            <w:pPr>
              <w:ind w:left="-106" w:right="-142"/>
              <w:jc w:val="center"/>
              <w:textAlignment w:val="baseline"/>
              <w:rPr>
                <w:b/>
                <w:color w:val="000000"/>
                <w:sz w:val="16"/>
                <w:szCs w:val="16"/>
              </w:rPr>
            </w:pPr>
            <w:r w:rsidRPr="00581A7C">
              <w:rPr>
                <w:b/>
                <w:color w:val="000000"/>
                <w:sz w:val="16"/>
                <w:szCs w:val="16"/>
              </w:rPr>
              <w:t>Номер страницы</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ind w:firstLine="709"/>
              <w:jc w:val="center"/>
              <w:textAlignment w:val="baseline"/>
              <w:rPr>
                <w:spacing w:val="2"/>
                <w:sz w:val="16"/>
                <w:szCs w:val="16"/>
              </w:rPr>
            </w:pPr>
            <w:r w:rsidRPr="00581A7C">
              <w:rPr>
                <w:spacing w:val="2"/>
                <w:sz w:val="16"/>
                <w:szCs w:val="16"/>
              </w:rPr>
              <w:t>1</w:t>
            </w:r>
          </w:p>
          <w:p w:rsidR="00581A7C" w:rsidRPr="00581A7C" w:rsidRDefault="00581A7C" w:rsidP="00BF3591">
            <w:pPr>
              <w:jc w:val="center"/>
              <w:rPr>
                <w:sz w:val="16"/>
                <w:szCs w:val="16"/>
              </w:rPr>
            </w:pPr>
            <w:r w:rsidRPr="00581A7C">
              <w:rPr>
                <w:sz w:val="16"/>
                <w:szCs w:val="16"/>
              </w:rPr>
              <w:t>1</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Справка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06.11.2021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Справка  о государственной регистрации юридического лица ТОО «</w:t>
            </w:r>
            <w:r w:rsidRPr="00581A7C">
              <w:rPr>
                <w:spacing w:val="2"/>
                <w:sz w:val="16"/>
                <w:szCs w:val="16"/>
                <w:lang w:val="en-US"/>
              </w:rPr>
              <w:t>SauMedGroup</w:t>
            </w:r>
            <w:r w:rsidRPr="00581A7C">
              <w:rPr>
                <w:spacing w:val="2"/>
                <w:sz w:val="16"/>
                <w:szCs w:val="16"/>
              </w:rPr>
              <w:t>»</w:t>
            </w:r>
          </w:p>
          <w:p w:rsidR="00581A7C" w:rsidRPr="00581A7C" w:rsidRDefault="00581A7C" w:rsidP="00BF3591">
            <w:pPr>
              <w:pStyle w:val="ad"/>
              <w:spacing w:before="0" w:beforeAutospacing="0" w:after="0" w:afterAutospacing="0"/>
              <w:jc w:val="center"/>
              <w:textAlignment w:val="baseline"/>
              <w:rPr>
                <w:spacing w:val="2"/>
                <w:sz w:val="16"/>
                <w:szCs w:val="16"/>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lang w:val="kk-KZ"/>
              </w:rPr>
            </w:pPr>
            <w:r w:rsidRPr="00581A7C">
              <w:rPr>
                <w:spacing w:val="2"/>
                <w:sz w:val="16"/>
                <w:szCs w:val="16"/>
                <w:lang w:val="kk-KZ"/>
              </w:rPr>
              <w:t>Сформирован порталом электронного правительства</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w:t>
            </w:r>
          </w:p>
        </w:tc>
      </w:tr>
      <w:tr w:rsidR="00581A7C" w:rsidRPr="00581A7C" w:rsidTr="00BF3591">
        <w:trPr>
          <w:trHeight w:val="701"/>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2</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Устав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Утвержден 14.12.2019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lang w:val="en-US"/>
              </w:rPr>
            </w:pPr>
            <w:r w:rsidRPr="00581A7C">
              <w:rPr>
                <w:spacing w:val="2"/>
                <w:sz w:val="16"/>
                <w:szCs w:val="16"/>
              </w:rPr>
              <w:t>УставТОО</w:t>
            </w:r>
            <w:r w:rsidRPr="00581A7C">
              <w:rPr>
                <w:spacing w:val="2"/>
                <w:sz w:val="16"/>
                <w:szCs w:val="16"/>
                <w:lang w:val="en-US"/>
              </w:rPr>
              <w:t xml:space="preserve"> «Sau Med Group»</w:t>
            </w:r>
          </w:p>
          <w:p w:rsidR="00581A7C" w:rsidRPr="00581A7C" w:rsidRDefault="00581A7C" w:rsidP="00BF3591">
            <w:pPr>
              <w:pStyle w:val="ad"/>
              <w:spacing w:before="0" w:beforeAutospacing="0" w:after="0" w:afterAutospacing="0"/>
              <w:jc w:val="center"/>
              <w:textAlignment w:val="baseline"/>
              <w:rPr>
                <w:spacing w:val="2"/>
                <w:sz w:val="16"/>
                <w:szCs w:val="16"/>
                <w:lang w:val="en-US"/>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Шахметов М.Н.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lang w:val="en-US"/>
              </w:rPr>
            </w:pPr>
            <w:r w:rsidRPr="00581A7C">
              <w:rPr>
                <w:spacing w:val="2"/>
                <w:sz w:val="16"/>
                <w:szCs w:val="16"/>
              </w:rPr>
              <w:t>10</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3</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Талон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Дата приема уведомления 13.02.2020</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 приеме уведомления о начале или прекращения осуществления деятельности или определенных действий (Оптовая реализация изделий медицинского назначения)</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Управление общественного здравоохранения    г. Нур-Султан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4</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Решение единственного учредителя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№2 от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11.02.2020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Решение единственного учредителя №2 от 11.02.2020 г</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Единственный учредитель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Шахметов М.Н.</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 1</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5</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Приказ</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№2 от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11.02.2020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 вступлении в должность Директора</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Директор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ТОО «</w:t>
            </w:r>
            <w:r w:rsidRPr="00581A7C">
              <w:rPr>
                <w:spacing w:val="2"/>
                <w:sz w:val="16"/>
                <w:szCs w:val="16"/>
                <w:lang w:val="en-US"/>
              </w:rPr>
              <w:t>SauMedGroup</w:t>
            </w:r>
            <w:r w:rsidRPr="00581A7C">
              <w:rPr>
                <w:spacing w:val="2"/>
                <w:sz w:val="16"/>
                <w:szCs w:val="16"/>
              </w:rPr>
              <w:t>»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6</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Удостоверение личности</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№050928716 от 29.07.201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Удостоверение личности Жаримбетовой С.Д.</w:t>
            </w:r>
          </w:p>
          <w:p w:rsidR="00581A7C" w:rsidRPr="00581A7C" w:rsidRDefault="00581A7C" w:rsidP="00BF3591">
            <w:pPr>
              <w:pStyle w:val="ad"/>
              <w:spacing w:before="0" w:beforeAutospacing="0" w:after="0" w:afterAutospacing="0"/>
              <w:textAlignment w:val="baseline"/>
              <w:rPr>
                <w:spacing w:val="2"/>
                <w:sz w:val="16"/>
                <w:szCs w:val="16"/>
                <w:u w:val="single"/>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МВД РК</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2</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7</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Сведения об отсутствии (наличии) задолженности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0</w:t>
            </w:r>
            <w:r w:rsidRPr="00581A7C">
              <w:rPr>
                <w:spacing w:val="2"/>
                <w:sz w:val="16"/>
                <w:szCs w:val="16"/>
                <w:lang w:val="en-US"/>
              </w:rPr>
              <w:t>6</w:t>
            </w:r>
            <w:r w:rsidRPr="00581A7C">
              <w:rPr>
                <w:spacing w:val="2"/>
                <w:sz w:val="16"/>
                <w:szCs w:val="16"/>
              </w:rPr>
              <w:t>.</w:t>
            </w:r>
            <w:r w:rsidRPr="00581A7C">
              <w:rPr>
                <w:spacing w:val="2"/>
                <w:sz w:val="16"/>
                <w:szCs w:val="16"/>
                <w:lang w:val="en-US"/>
              </w:rPr>
              <w:t>11</w:t>
            </w:r>
            <w:r w:rsidRPr="00581A7C">
              <w:rPr>
                <w:spacing w:val="2"/>
                <w:sz w:val="16"/>
                <w:szCs w:val="16"/>
              </w:rPr>
              <w:t>.202</w:t>
            </w:r>
            <w:r w:rsidRPr="00581A7C">
              <w:rPr>
                <w:spacing w:val="2"/>
                <w:sz w:val="16"/>
                <w:szCs w:val="16"/>
                <w:lang w:val="en-US"/>
              </w:rPr>
              <w:t>1</w:t>
            </w:r>
            <w:r w:rsidRPr="00581A7C">
              <w:rPr>
                <w:spacing w:val="2"/>
                <w:sz w:val="16"/>
                <w:szCs w:val="16"/>
              </w:rPr>
              <w:t xml:space="preserve">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Сведения об отсутствии (наличии) задолженности, учет по которым ведется в органах государственных доходов, по состоянию на 06.11.2021 г.</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lang w:val="kk-KZ"/>
              </w:rPr>
              <w:t>Сформирован порталом электронного правительства</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7</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8</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36430">
            <w:pPr>
              <w:jc w:val="center"/>
              <w:rPr>
                <w:spacing w:val="2"/>
                <w:sz w:val="16"/>
                <w:szCs w:val="16"/>
              </w:rPr>
            </w:pPr>
            <w:r w:rsidRPr="00581A7C">
              <w:rPr>
                <w:bCs/>
                <w:sz w:val="16"/>
                <w:szCs w:val="16"/>
              </w:rPr>
              <w:t>Ценовое предложение</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pacing w:val="2"/>
                <w:sz w:val="16"/>
                <w:szCs w:val="16"/>
              </w:rPr>
              <w:t>08.11.2021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bCs/>
                <w:sz w:val="16"/>
                <w:szCs w:val="16"/>
              </w:rPr>
            </w:pPr>
            <w:r w:rsidRPr="00581A7C">
              <w:rPr>
                <w:bCs/>
                <w:sz w:val="16"/>
                <w:szCs w:val="16"/>
              </w:rPr>
              <w:t>Ценовое предложение потенциального поставщика согласно Приложения №6 ЛОТ №1</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Директор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ТОО «</w:t>
            </w:r>
            <w:r w:rsidRPr="00581A7C">
              <w:rPr>
                <w:spacing w:val="2"/>
                <w:sz w:val="16"/>
                <w:szCs w:val="16"/>
                <w:lang w:val="en-US"/>
              </w:rPr>
              <w:t>SauMedGroup</w:t>
            </w:r>
            <w:r w:rsidRPr="00581A7C">
              <w:rPr>
                <w:spacing w:val="2"/>
                <w:sz w:val="16"/>
                <w:szCs w:val="16"/>
              </w:rPr>
              <w:t>»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2</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9</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536430">
            <w:pPr>
              <w:jc w:val="center"/>
              <w:rPr>
                <w:spacing w:val="2"/>
                <w:sz w:val="16"/>
                <w:szCs w:val="16"/>
              </w:rPr>
            </w:pPr>
            <w:r w:rsidRPr="00581A7C">
              <w:rPr>
                <w:bCs/>
                <w:sz w:val="16"/>
                <w:szCs w:val="16"/>
              </w:rPr>
              <w:t>Ценовое предложение</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pacing w:val="2"/>
                <w:sz w:val="16"/>
                <w:szCs w:val="16"/>
              </w:rPr>
            </w:pPr>
            <w:r w:rsidRPr="00581A7C">
              <w:rPr>
                <w:spacing w:val="2"/>
                <w:sz w:val="16"/>
                <w:szCs w:val="16"/>
              </w:rPr>
              <w:t>08.11.2021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bCs/>
                <w:sz w:val="16"/>
                <w:szCs w:val="16"/>
              </w:rPr>
              <w:t>Ценовое предложение потенциального поставщика согласно Приложения №6 ЛОТ №2</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Директор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ТОО «</w:t>
            </w:r>
            <w:r w:rsidRPr="00581A7C">
              <w:rPr>
                <w:spacing w:val="2"/>
                <w:sz w:val="16"/>
                <w:szCs w:val="16"/>
                <w:lang w:val="en-US"/>
              </w:rPr>
              <w:t>SauMedGroup</w:t>
            </w:r>
            <w:r w:rsidRPr="00581A7C">
              <w:rPr>
                <w:spacing w:val="2"/>
                <w:sz w:val="16"/>
                <w:szCs w:val="16"/>
              </w:rPr>
              <w:t>»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2</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10</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pacing w:val="2"/>
                <w:sz w:val="16"/>
                <w:szCs w:val="16"/>
              </w:rPr>
              <w:t>08.11.2021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 сопутствующих услугах</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Директор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ТОО «</w:t>
            </w:r>
            <w:r w:rsidRPr="00581A7C">
              <w:rPr>
                <w:spacing w:val="2"/>
                <w:sz w:val="16"/>
                <w:szCs w:val="16"/>
                <w:lang w:val="en-US"/>
              </w:rPr>
              <w:t>SauMedGroup</w:t>
            </w:r>
            <w:r w:rsidRPr="00581A7C">
              <w:rPr>
                <w:spacing w:val="2"/>
                <w:sz w:val="16"/>
                <w:szCs w:val="16"/>
              </w:rPr>
              <w:t>» Жаримбетова С.Д.</w:t>
            </w:r>
          </w:p>
          <w:p w:rsidR="00581A7C" w:rsidRPr="00581A7C" w:rsidRDefault="00581A7C" w:rsidP="00BF3591">
            <w:pPr>
              <w:pStyle w:val="ad"/>
              <w:spacing w:before="0" w:beforeAutospacing="0" w:after="0" w:afterAutospacing="0"/>
              <w:jc w:val="center"/>
              <w:textAlignment w:val="baseline"/>
              <w:rPr>
                <w:spacing w:val="2"/>
                <w:sz w:val="16"/>
                <w:szCs w:val="16"/>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11</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Письмо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pacing w:val="2"/>
                <w:sz w:val="16"/>
                <w:szCs w:val="16"/>
              </w:rPr>
              <w:t>08.11.2021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Гарантийное письмо</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Директор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ТОО «</w:t>
            </w:r>
            <w:r w:rsidRPr="00581A7C">
              <w:rPr>
                <w:spacing w:val="2"/>
                <w:sz w:val="16"/>
                <w:szCs w:val="16"/>
                <w:lang w:val="en-US"/>
              </w:rPr>
              <w:t>SauMedGroup</w:t>
            </w:r>
            <w:r w:rsidRPr="00581A7C">
              <w:rPr>
                <w:spacing w:val="2"/>
                <w:sz w:val="16"/>
                <w:szCs w:val="16"/>
              </w:rPr>
              <w:t>» Жаримбетова С.Д.</w:t>
            </w:r>
          </w:p>
          <w:p w:rsidR="00581A7C" w:rsidRPr="00581A7C" w:rsidRDefault="00581A7C" w:rsidP="00BF3591">
            <w:pPr>
              <w:pStyle w:val="ad"/>
              <w:spacing w:before="0" w:beforeAutospacing="0" w:after="0" w:afterAutospacing="0"/>
              <w:jc w:val="center"/>
              <w:textAlignment w:val="baseline"/>
              <w:rPr>
                <w:spacing w:val="2"/>
                <w:sz w:val="16"/>
                <w:szCs w:val="16"/>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3</w:t>
            </w:r>
          </w:p>
        </w:tc>
      </w:tr>
      <w:tr w:rsidR="00581A7C" w:rsidRPr="00581A7C" w:rsidTr="00BF3591">
        <w:trPr>
          <w:trHeight w:val="155"/>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12</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Договор аренды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pacing w:val="2"/>
                <w:sz w:val="16"/>
                <w:szCs w:val="16"/>
              </w:rPr>
              <w:t>11.01.2021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Договор аренды нежилого помещения </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f"/>
              <w:jc w:val="center"/>
              <w:rPr>
                <w:rFonts w:ascii="Times New Roman" w:hAnsi="Times New Roman"/>
                <w:spacing w:val="2"/>
                <w:sz w:val="16"/>
                <w:szCs w:val="16"/>
                <w:lang w:eastAsia="ru-RU"/>
              </w:rPr>
            </w:pPr>
          </w:p>
          <w:p w:rsidR="00581A7C" w:rsidRPr="00581A7C" w:rsidRDefault="00581A7C" w:rsidP="00BF3591">
            <w:pPr>
              <w:pStyle w:val="af"/>
              <w:jc w:val="center"/>
              <w:rPr>
                <w:rFonts w:ascii="Times New Roman" w:hAnsi="Times New Roman"/>
                <w:spacing w:val="2"/>
                <w:sz w:val="16"/>
                <w:szCs w:val="16"/>
                <w:lang w:eastAsia="ru-RU"/>
              </w:rPr>
            </w:pPr>
            <w:r w:rsidRPr="00581A7C">
              <w:rPr>
                <w:rFonts w:ascii="Times New Roman" w:hAnsi="Times New Roman"/>
                <w:spacing w:val="2"/>
                <w:sz w:val="16"/>
                <w:szCs w:val="16"/>
                <w:lang w:eastAsia="ru-RU"/>
              </w:rPr>
              <w:t>Жаримбетова С.Д.</w:t>
            </w:r>
          </w:p>
          <w:p w:rsidR="00581A7C" w:rsidRPr="00581A7C" w:rsidRDefault="00581A7C" w:rsidP="00BF3591">
            <w:pPr>
              <w:pStyle w:val="af"/>
              <w:jc w:val="center"/>
              <w:rPr>
                <w:rFonts w:ascii="Times New Roman" w:hAnsi="Times New Roman"/>
                <w:spacing w:val="2"/>
                <w:sz w:val="16"/>
                <w:szCs w:val="16"/>
                <w:lang w:eastAsia="ru-RU"/>
              </w:rPr>
            </w:pPr>
            <w:r w:rsidRPr="00581A7C">
              <w:rPr>
                <w:rFonts w:ascii="Times New Roman" w:hAnsi="Times New Roman"/>
                <w:spacing w:val="2"/>
                <w:sz w:val="16"/>
                <w:szCs w:val="16"/>
                <w:lang w:eastAsia="ru-RU"/>
              </w:rPr>
              <w:t>Абишев Р.М.</w:t>
            </w:r>
          </w:p>
          <w:p w:rsidR="00581A7C" w:rsidRPr="00581A7C" w:rsidRDefault="00581A7C" w:rsidP="00BF3591">
            <w:pPr>
              <w:pStyle w:val="af"/>
              <w:jc w:val="center"/>
              <w:rPr>
                <w:rFonts w:ascii="Times New Roman" w:hAnsi="Times New Roman"/>
                <w:sz w:val="16"/>
                <w:szCs w:val="16"/>
              </w:rPr>
            </w:pP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pacing w:val="2"/>
                <w:sz w:val="16"/>
                <w:szCs w:val="16"/>
              </w:rPr>
              <w:t>Копия</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4</w:t>
            </w:r>
          </w:p>
        </w:tc>
      </w:tr>
      <w:tr w:rsidR="00581A7C" w:rsidRPr="00581A7C" w:rsidTr="00581A7C">
        <w:trPr>
          <w:trHeight w:val="910"/>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13</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Опись прилагаемых к заявке документов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08.11.2021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Опись прилагаемых к заявке документов согласно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Приложения №4 </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Директор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ТОО «</w:t>
            </w:r>
            <w:r w:rsidRPr="00581A7C">
              <w:rPr>
                <w:spacing w:val="2"/>
                <w:sz w:val="16"/>
                <w:szCs w:val="16"/>
                <w:lang w:val="en-US"/>
              </w:rPr>
              <w:t>SauMedGroup</w:t>
            </w:r>
            <w:r w:rsidRPr="00581A7C">
              <w:rPr>
                <w:spacing w:val="2"/>
                <w:sz w:val="16"/>
                <w:szCs w:val="16"/>
              </w:rPr>
              <w:t>»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2</w:t>
            </w:r>
          </w:p>
        </w:tc>
      </w:tr>
      <w:tr w:rsidR="00581A7C" w:rsidRPr="00581A7C" w:rsidTr="00581A7C">
        <w:trPr>
          <w:trHeight w:val="1114"/>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14</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Техническая спецификация </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08.11.2021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Техническая спецификация с указанием точных технических характеристик заявленного товара</w:t>
            </w:r>
          </w:p>
          <w:p w:rsidR="00581A7C" w:rsidRPr="00581A7C" w:rsidRDefault="00581A7C" w:rsidP="00BF3591">
            <w:pPr>
              <w:pStyle w:val="ad"/>
              <w:spacing w:before="0" w:beforeAutospacing="0" w:after="0" w:afterAutospacing="0"/>
              <w:jc w:val="center"/>
              <w:textAlignment w:val="baseline"/>
              <w:rPr>
                <w:spacing w:val="2"/>
                <w:sz w:val="16"/>
                <w:szCs w:val="16"/>
              </w:rPr>
            </w:pP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Директор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ТОО «</w:t>
            </w:r>
            <w:r w:rsidRPr="00581A7C">
              <w:rPr>
                <w:spacing w:val="2"/>
                <w:sz w:val="16"/>
                <w:szCs w:val="16"/>
                <w:lang w:val="en-US"/>
              </w:rPr>
              <w:t>SauMedGroup</w:t>
            </w:r>
            <w:r w:rsidRPr="00581A7C">
              <w:rPr>
                <w:spacing w:val="2"/>
                <w:sz w:val="16"/>
                <w:szCs w:val="16"/>
              </w:rPr>
              <w:t>»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w:t>
            </w:r>
          </w:p>
        </w:tc>
      </w:tr>
      <w:tr w:rsidR="00581A7C" w:rsidRPr="00581A7C" w:rsidTr="00581A7C">
        <w:trPr>
          <w:trHeight w:val="1150"/>
        </w:trPr>
        <w:tc>
          <w:tcPr>
            <w:tcW w:w="26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lastRenderedPageBreak/>
              <w:t>15</w:t>
            </w:r>
          </w:p>
        </w:tc>
        <w:tc>
          <w:tcPr>
            <w:tcW w:w="79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Регистрационное удостоверение </w:t>
            </w:r>
          </w:p>
        </w:tc>
        <w:tc>
          <w:tcPr>
            <w:tcW w:w="73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bCs/>
                <w:sz w:val="16"/>
                <w:szCs w:val="16"/>
              </w:rPr>
              <w:t>РК-МТ-5№019709</w:t>
            </w:r>
            <w:r w:rsidRPr="00581A7C">
              <w:rPr>
                <w:sz w:val="16"/>
                <w:szCs w:val="16"/>
              </w:rPr>
              <w:t xml:space="preserve"> от 28.11.2019 г.</w:t>
            </w:r>
          </w:p>
        </w:tc>
        <w:tc>
          <w:tcPr>
            <w:tcW w:w="123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Регистрационное удостоверение </w:t>
            </w:r>
            <w:r w:rsidRPr="00581A7C">
              <w:rPr>
                <w:bCs/>
                <w:sz w:val="16"/>
                <w:szCs w:val="16"/>
              </w:rPr>
              <w:t>РК-МТ-5№019709</w:t>
            </w:r>
            <w:r w:rsidRPr="00581A7C">
              <w:rPr>
                <w:spacing w:val="2"/>
                <w:sz w:val="16"/>
                <w:szCs w:val="16"/>
              </w:rPr>
              <w:t>(</w:t>
            </w:r>
            <w:r w:rsidRPr="00581A7C">
              <w:rPr>
                <w:bCs/>
                <w:sz w:val="16"/>
                <w:szCs w:val="16"/>
              </w:rPr>
              <w:t>Анализатор автоматический биохимический COBAS INTEGRA 400 plus для invitro диагностики</w:t>
            </w:r>
            <w:r w:rsidRPr="00581A7C">
              <w:rPr>
                <w:spacing w:val="2"/>
                <w:sz w:val="16"/>
                <w:szCs w:val="16"/>
              </w:rPr>
              <w:t>)</w:t>
            </w:r>
          </w:p>
        </w:tc>
        <w:tc>
          <w:tcPr>
            <w:tcW w:w="98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z w:val="16"/>
                <w:szCs w:val="16"/>
              </w:rPr>
            </w:pPr>
            <w:r w:rsidRPr="00581A7C">
              <w:rPr>
                <w:sz w:val="16"/>
                <w:szCs w:val="16"/>
              </w:rPr>
              <w:t>Министерство здравоохранения Республики Казахстан</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z w:val="16"/>
                <w:szCs w:val="16"/>
              </w:rPr>
              <w:t>Асылбеков Н.А.</w:t>
            </w:r>
          </w:p>
        </w:tc>
        <w:tc>
          <w:tcPr>
            <w:tcW w:w="65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копия</w:t>
            </w:r>
          </w:p>
        </w:tc>
        <w:tc>
          <w:tcPr>
            <w:tcW w:w="328"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15</w:t>
            </w:r>
          </w:p>
        </w:tc>
      </w:tr>
      <w:tr w:rsidR="00581A7C" w:rsidRPr="00581A7C" w:rsidTr="00581A7C">
        <w:trPr>
          <w:trHeight w:val="827"/>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16</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Электронный носитель</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Электронный носитель с описью прилагаемых к заявке документов согласно Приложения №4</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Директор Т</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ОО «</w:t>
            </w:r>
            <w:r w:rsidRPr="00581A7C">
              <w:rPr>
                <w:spacing w:val="2"/>
                <w:sz w:val="16"/>
                <w:szCs w:val="16"/>
                <w:lang w:val="en-US"/>
              </w:rPr>
              <w:t>SauMedGroup</w:t>
            </w:r>
            <w:r w:rsidRPr="00581A7C">
              <w:rPr>
                <w:spacing w:val="2"/>
                <w:sz w:val="16"/>
                <w:szCs w:val="16"/>
              </w:rPr>
              <w:t>» 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lang w:val="en-US"/>
              </w:rPr>
            </w:pPr>
            <w:r w:rsidRPr="00581A7C">
              <w:rPr>
                <w:spacing w:val="2"/>
                <w:sz w:val="16"/>
                <w:szCs w:val="16"/>
              </w:rPr>
              <w:t>-</w:t>
            </w:r>
          </w:p>
        </w:tc>
      </w:tr>
      <w:tr w:rsidR="00581A7C" w:rsidRPr="00581A7C" w:rsidTr="00BF3591">
        <w:trPr>
          <w:trHeight w:val="614"/>
        </w:trPr>
        <w:tc>
          <w:tcPr>
            <w:tcW w:w="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jc w:val="center"/>
              <w:rPr>
                <w:sz w:val="16"/>
                <w:szCs w:val="16"/>
              </w:rPr>
            </w:pPr>
            <w:r w:rsidRPr="00581A7C">
              <w:rPr>
                <w:sz w:val="16"/>
                <w:szCs w:val="16"/>
              </w:rPr>
              <w:t>17</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Платежное поручение</w:t>
            </w:r>
          </w:p>
        </w:tc>
        <w:tc>
          <w:tcPr>
            <w:tcW w:w="73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 xml:space="preserve">№1176 от </w:t>
            </w:r>
          </w:p>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01 ноября 2021 г.</w:t>
            </w:r>
          </w:p>
        </w:tc>
        <w:tc>
          <w:tcPr>
            <w:tcW w:w="123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Гарантийный денежный взнос</w:t>
            </w:r>
          </w:p>
        </w:tc>
        <w:tc>
          <w:tcPr>
            <w:tcW w:w="98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Жаримбетова С.Д.</w:t>
            </w:r>
          </w:p>
        </w:tc>
        <w:tc>
          <w:tcPr>
            <w:tcW w:w="6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Оригинал</w:t>
            </w:r>
          </w:p>
        </w:tc>
        <w:tc>
          <w:tcPr>
            <w:tcW w:w="32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81A7C" w:rsidRPr="00581A7C" w:rsidRDefault="00581A7C" w:rsidP="00BF3591">
            <w:pPr>
              <w:pStyle w:val="ad"/>
              <w:spacing w:before="0" w:beforeAutospacing="0" w:after="0" w:afterAutospacing="0"/>
              <w:jc w:val="center"/>
              <w:textAlignment w:val="baseline"/>
              <w:rPr>
                <w:spacing w:val="2"/>
                <w:sz w:val="16"/>
                <w:szCs w:val="16"/>
              </w:rPr>
            </w:pPr>
            <w:r w:rsidRPr="00581A7C">
              <w:rPr>
                <w:spacing w:val="2"/>
                <w:sz w:val="16"/>
                <w:szCs w:val="16"/>
              </w:rPr>
              <w:t>1</w:t>
            </w:r>
          </w:p>
        </w:tc>
      </w:tr>
    </w:tbl>
    <w:p w:rsidR="00DB5BCA" w:rsidRDefault="00DB5BCA" w:rsidP="00DB5BCA">
      <w:pPr>
        <w:pStyle w:val="ad"/>
        <w:spacing w:before="0" w:beforeAutospacing="0"/>
        <w:ind w:left="720"/>
        <w:rPr>
          <w:b/>
        </w:rPr>
      </w:pPr>
    </w:p>
    <w:p w:rsidR="00DB5BCA" w:rsidRDefault="001407DF" w:rsidP="001407DF">
      <w:pPr>
        <w:pStyle w:val="ad"/>
        <w:numPr>
          <w:ilvl w:val="0"/>
          <w:numId w:val="9"/>
        </w:numPr>
        <w:spacing w:before="0" w:beforeAutospacing="0"/>
        <w:jc w:val="center"/>
        <w:rPr>
          <w:b/>
        </w:rPr>
      </w:pPr>
      <w:r w:rsidRPr="001407DF">
        <w:rPr>
          <w:b/>
        </w:rPr>
        <w:t>ТОО «</w:t>
      </w:r>
      <w:r w:rsidRPr="001407DF">
        <w:rPr>
          <w:b/>
          <w:lang w:val="en-US"/>
        </w:rPr>
        <w:t>Qazaq Pharm</w:t>
      </w:r>
      <w:r w:rsidRPr="001407DF">
        <w:rPr>
          <w:b/>
        </w:rPr>
        <w:t>»</w:t>
      </w:r>
    </w:p>
    <w:tbl>
      <w:tblPr>
        <w:tblW w:w="10198" w:type="dxa"/>
        <w:jc w:val="center"/>
        <w:tblInd w:w="2024" w:type="dxa"/>
        <w:tblLayout w:type="fixed"/>
        <w:tblLook w:val="0000"/>
      </w:tblPr>
      <w:tblGrid>
        <w:gridCol w:w="460"/>
        <w:gridCol w:w="2432"/>
        <w:gridCol w:w="1495"/>
        <w:gridCol w:w="2365"/>
        <w:gridCol w:w="1608"/>
        <w:gridCol w:w="1130"/>
        <w:gridCol w:w="708"/>
      </w:tblGrid>
      <w:tr w:rsidR="0022607F" w:rsidRPr="0022607F" w:rsidTr="00047BCA">
        <w:trPr>
          <w:trHeight w:val="800"/>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b/>
                <w:color w:val="000000"/>
                <w:sz w:val="16"/>
                <w:szCs w:val="16"/>
              </w:rPr>
            </w:pPr>
            <w:r w:rsidRPr="0022607F">
              <w:rPr>
                <w:b/>
                <w:color w:val="000000"/>
                <w:sz w:val="16"/>
                <w:szCs w:val="16"/>
              </w:rPr>
              <w:t>№</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b/>
                <w:color w:val="000000"/>
                <w:sz w:val="16"/>
                <w:szCs w:val="16"/>
              </w:rPr>
            </w:pPr>
            <w:r w:rsidRPr="0022607F">
              <w:rPr>
                <w:b/>
                <w:color w:val="000000"/>
                <w:sz w:val="16"/>
                <w:szCs w:val="16"/>
              </w:rPr>
              <w:t>Наименование документа</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b/>
                <w:color w:val="000000"/>
                <w:sz w:val="16"/>
                <w:szCs w:val="16"/>
              </w:rPr>
            </w:pPr>
            <w:r w:rsidRPr="0022607F">
              <w:rPr>
                <w:b/>
                <w:color w:val="000000"/>
                <w:sz w:val="16"/>
                <w:szCs w:val="16"/>
              </w:rPr>
              <w:t>Дата и номер</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b/>
                <w:color w:val="000000"/>
                <w:sz w:val="16"/>
                <w:szCs w:val="16"/>
              </w:rPr>
            </w:pPr>
            <w:r w:rsidRPr="0022607F">
              <w:rPr>
                <w:b/>
                <w:color w:val="000000"/>
                <w:sz w:val="16"/>
                <w:szCs w:val="16"/>
              </w:rPr>
              <w:t>Краткое содержание</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b/>
                <w:color w:val="000000"/>
                <w:sz w:val="16"/>
                <w:szCs w:val="16"/>
              </w:rPr>
            </w:pPr>
            <w:r w:rsidRPr="0022607F">
              <w:rPr>
                <w:b/>
                <w:color w:val="000000"/>
                <w:sz w:val="16"/>
                <w:szCs w:val="16"/>
              </w:rPr>
              <w:t>Кем подписан документ</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b/>
                <w:color w:val="000000"/>
                <w:sz w:val="16"/>
                <w:szCs w:val="16"/>
              </w:rPr>
            </w:pPr>
            <w:r w:rsidRPr="0022607F">
              <w:rPr>
                <w:b/>
                <w:color w:val="000000"/>
                <w:sz w:val="16"/>
                <w:szCs w:val="16"/>
              </w:rPr>
              <w:t>Оригинал, копия, нотариально заверенная копия</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spacing w:after="280"/>
              <w:jc w:val="center"/>
              <w:rPr>
                <w:b/>
                <w:color w:val="000000"/>
                <w:sz w:val="16"/>
                <w:szCs w:val="16"/>
              </w:rPr>
            </w:pPr>
            <w:r w:rsidRPr="0022607F">
              <w:rPr>
                <w:b/>
                <w:color w:val="000000"/>
                <w:sz w:val="16"/>
                <w:szCs w:val="16"/>
              </w:rPr>
              <w:t>Стр.</w:t>
            </w:r>
          </w:p>
          <w:p w:rsidR="0022607F" w:rsidRPr="0022607F" w:rsidRDefault="0022607F" w:rsidP="00047BCA">
            <w:pPr>
              <w:pBdr>
                <w:top w:val="nil"/>
                <w:left w:val="nil"/>
                <w:bottom w:val="nil"/>
                <w:right w:val="nil"/>
                <w:between w:val="nil"/>
              </w:pBdr>
              <w:jc w:val="center"/>
              <w:rPr>
                <w:b/>
                <w:color w:val="000000"/>
                <w:sz w:val="16"/>
                <w:szCs w:val="16"/>
              </w:rPr>
            </w:pPr>
          </w:p>
        </w:tc>
      </w:tr>
      <w:tr w:rsidR="0022607F" w:rsidRPr="0022607F" w:rsidTr="00047BCA">
        <w:trPr>
          <w:trHeight w:val="330"/>
          <w:jc w:val="center"/>
        </w:trPr>
        <w:tc>
          <w:tcPr>
            <w:tcW w:w="10198" w:type="dxa"/>
            <w:gridSpan w:val="7"/>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Основная часть</w:t>
            </w:r>
          </w:p>
        </w:tc>
      </w:tr>
      <w:tr w:rsidR="0022607F" w:rsidRPr="0022607F" w:rsidTr="00047BCA">
        <w:trPr>
          <w:trHeight w:val="330"/>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1.</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Заявка на участие в тендере от ТОО «Qazaq</w:t>
            </w:r>
            <w:r w:rsidRPr="0022607F">
              <w:rPr>
                <w:sz w:val="16"/>
                <w:szCs w:val="16"/>
              </w:rPr>
              <w:t>Pharm</w:t>
            </w:r>
            <w:r w:rsidRPr="0022607F">
              <w:rPr>
                <w:color w:val="000000"/>
                <w:sz w:val="16"/>
                <w:szCs w:val="16"/>
              </w:rPr>
              <w:t>»</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lang w:val="en-US"/>
              </w:rPr>
              <w:t>09</w:t>
            </w:r>
            <w:r w:rsidRPr="0022607F">
              <w:rPr>
                <w:sz w:val="16"/>
                <w:szCs w:val="16"/>
              </w:rPr>
              <w:t>.1</w:t>
            </w:r>
            <w:r w:rsidRPr="0022607F">
              <w:rPr>
                <w:sz w:val="16"/>
                <w:szCs w:val="16"/>
                <w:lang w:val="en-US"/>
              </w:rPr>
              <w:t>1</w:t>
            </w:r>
            <w:r w:rsidRPr="0022607F">
              <w:rPr>
                <w:sz w:val="16"/>
                <w:szCs w:val="16"/>
              </w:rPr>
              <w:t>.2021</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Тендерная заявка на участие в тендере</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Директор ТОО «Qazaq</w:t>
            </w:r>
            <w:r w:rsidRPr="0022607F">
              <w:rPr>
                <w:sz w:val="16"/>
                <w:szCs w:val="16"/>
              </w:rPr>
              <w:t>Pharm</w:t>
            </w:r>
            <w:r w:rsidRPr="0022607F">
              <w:rPr>
                <w:color w:val="000000"/>
                <w:sz w:val="16"/>
                <w:szCs w:val="16"/>
              </w:rPr>
              <w:t xml:space="preserve">» </w:t>
            </w:r>
            <w:r w:rsidRPr="0022607F">
              <w:rPr>
                <w:sz w:val="16"/>
                <w:szCs w:val="16"/>
              </w:rPr>
              <w:t>Акимова А.К.</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color w:val="000000"/>
                <w:sz w:val="16"/>
                <w:szCs w:val="16"/>
                <w:lang w:val="en-US"/>
              </w:rPr>
            </w:pPr>
            <w:r w:rsidRPr="0022607F">
              <w:rPr>
                <w:color w:val="000000"/>
                <w:sz w:val="16"/>
                <w:szCs w:val="16"/>
              </w:rPr>
              <w:t>1-</w:t>
            </w:r>
            <w:r w:rsidRPr="0022607F">
              <w:rPr>
                <w:sz w:val="16"/>
                <w:szCs w:val="16"/>
                <w:lang w:val="en-US"/>
              </w:rPr>
              <w:t>3</w:t>
            </w:r>
          </w:p>
        </w:tc>
      </w:tr>
      <w:tr w:rsidR="0022607F" w:rsidRPr="0022607F" w:rsidTr="00047BCA">
        <w:trPr>
          <w:trHeight w:val="330"/>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2.</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 xml:space="preserve">Справка о </w:t>
            </w:r>
            <w:r w:rsidRPr="0022607F">
              <w:rPr>
                <w:sz w:val="16"/>
                <w:szCs w:val="16"/>
              </w:rPr>
              <w:t>зарегистрированном</w:t>
            </w:r>
            <w:r w:rsidRPr="0022607F">
              <w:rPr>
                <w:color w:val="000000"/>
                <w:sz w:val="16"/>
                <w:szCs w:val="16"/>
              </w:rPr>
              <w:t xml:space="preserve"> юридическом лице, филиале или </w:t>
            </w:r>
            <w:r w:rsidRPr="0022607F">
              <w:rPr>
                <w:sz w:val="16"/>
                <w:szCs w:val="16"/>
              </w:rPr>
              <w:t>представительстве</w:t>
            </w:r>
            <w:r w:rsidRPr="0022607F">
              <w:rPr>
                <w:color w:val="000000"/>
                <w:sz w:val="16"/>
                <w:szCs w:val="16"/>
              </w:rPr>
              <w:t xml:space="preserve"> -  ТОО «Qazaq</w:t>
            </w:r>
            <w:r w:rsidRPr="0022607F">
              <w:rPr>
                <w:sz w:val="16"/>
                <w:szCs w:val="16"/>
              </w:rPr>
              <w:t>Pharm</w:t>
            </w:r>
            <w:r w:rsidRPr="0022607F">
              <w:rPr>
                <w:color w:val="000000"/>
                <w:sz w:val="16"/>
                <w:szCs w:val="16"/>
              </w:rPr>
              <w:t>»</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w:t>
            </w:r>
            <w:r w:rsidRPr="0022607F">
              <w:rPr>
                <w:sz w:val="16"/>
                <w:szCs w:val="16"/>
              </w:rPr>
              <w:t>10100539933566</w:t>
            </w:r>
          </w:p>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 xml:space="preserve">от </w:t>
            </w:r>
            <w:r w:rsidRPr="0022607F">
              <w:rPr>
                <w:sz w:val="16"/>
                <w:szCs w:val="16"/>
              </w:rPr>
              <w:t>20.10.2021</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Документ, подтверждающий право осуществлять деятельность в соответствии с учредительными документами в рамках законодательства.</w:t>
            </w:r>
          </w:p>
          <w:p w:rsidR="0022607F" w:rsidRPr="0022607F" w:rsidRDefault="0022607F" w:rsidP="00047BCA">
            <w:pPr>
              <w:pBdr>
                <w:top w:val="nil"/>
                <w:left w:val="nil"/>
                <w:bottom w:val="nil"/>
                <w:right w:val="nil"/>
                <w:between w:val="nil"/>
              </w:pBdr>
              <w:jc w:val="center"/>
              <w:rPr>
                <w:color w:val="000000"/>
                <w:sz w:val="16"/>
                <w:szCs w:val="16"/>
              </w:rPr>
            </w:pP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sz w:val="16"/>
                <w:szCs w:val="16"/>
              </w:rPr>
            </w:pPr>
            <w:r w:rsidRPr="0022607F">
              <w:rPr>
                <w:color w:val="000000"/>
                <w:sz w:val="16"/>
                <w:szCs w:val="16"/>
              </w:rPr>
              <w:t xml:space="preserve">Электронно-цифровая подпись </w:t>
            </w:r>
            <w:r w:rsidRPr="0022607F">
              <w:rPr>
                <w:sz w:val="16"/>
                <w:szCs w:val="16"/>
              </w:rPr>
              <w:t>НАО «Государственная</w:t>
            </w:r>
          </w:p>
          <w:p w:rsidR="0022607F" w:rsidRPr="0022607F" w:rsidRDefault="0022607F" w:rsidP="00047BCA">
            <w:pPr>
              <w:pBdr>
                <w:top w:val="nil"/>
                <w:left w:val="nil"/>
                <w:bottom w:val="nil"/>
                <w:right w:val="nil"/>
                <w:between w:val="nil"/>
              </w:pBdr>
              <w:jc w:val="center"/>
              <w:rPr>
                <w:sz w:val="16"/>
                <w:szCs w:val="16"/>
              </w:rPr>
            </w:pPr>
            <w:r w:rsidRPr="0022607F">
              <w:rPr>
                <w:sz w:val="16"/>
                <w:szCs w:val="16"/>
              </w:rPr>
              <w:t>корпорация «Правительство для граждан»</w:t>
            </w:r>
          </w:p>
          <w:p w:rsidR="0022607F" w:rsidRPr="0022607F" w:rsidRDefault="0022607F" w:rsidP="00047BCA">
            <w:pPr>
              <w:pBdr>
                <w:top w:val="nil"/>
                <w:left w:val="nil"/>
                <w:bottom w:val="nil"/>
                <w:right w:val="nil"/>
                <w:between w:val="nil"/>
              </w:pBdr>
              <w:jc w:val="center"/>
              <w:rPr>
                <w:sz w:val="16"/>
                <w:szCs w:val="16"/>
              </w:rPr>
            </w:pP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color w:val="000000"/>
                <w:sz w:val="16"/>
                <w:szCs w:val="16"/>
                <w:lang w:val="en-US"/>
              </w:rPr>
            </w:pPr>
            <w:r w:rsidRPr="0022607F">
              <w:rPr>
                <w:sz w:val="16"/>
                <w:szCs w:val="16"/>
                <w:lang w:val="en-US"/>
              </w:rPr>
              <w:t>4</w:t>
            </w:r>
            <w:r w:rsidRPr="0022607F">
              <w:rPr>
                <w:sz w:val="16"/>
                <w:szCs w:val="16"/>
              </w:rPr>
              <w:t>-</w:t>
            </w:r>
            <w:r w:rsidRPr="0022607F">
              <w:rPr>
                <w:sz w:val="16"/>
                <w:szCs w:val="16"/>
                <w:lang w:val="en-US"/>
              </w:rPr>
              <w:t>5</w:t>
            </w:r>
          </w:p>
          <w:p w:rsidR="0022607F" w:rsidRPr="0022607F" w:rsidRDefault="0022607F" w:rsidP="00047BCA">
            <w:pPr>
              <w:pBdr>
                <w:top w:val="nil"/>
                <w:left w:val="nil"/>
                <w:bottom w:val="nil"/>
                <w:right w:val="nil"/>
                <w:between w:val="nil"/>
              </w:pBdr>
              <w:jc w:val="center"/>
              <w:rPr>
                <w:color w:val="000000"/>
                <w:sz w:val="16"/>
                <w:szCs w:val="16"/>
              </w:rPr>
            </w:pPr>
          </w:p>
        </w:tc>
      </w:tr>
      <w:tr w:rsidR="0022607F" w:rsidRPr="0022607F" w:rsidTr="00047BCA">
        <w:trPr>
          <w:trHeight w:val="330"/>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3.</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Устав ТОО «Qazaq</w:t>
            </w:r>
            <w:r w:rsidRPr="0022607F">
              <w:rPr>
                <w:sz w:val="16"/>
                <w:szCs w:val="16"/>
              </w:rPr>
              <w:t>Pharm</w:t>
            </w:r>
            <w:r w:rsidRPr="0022607F">
              <w:rPr>
                <w:color w:val="000000"/>
                <w:sz w:val="16"/>
                <w:szCs w:val="16"/>
              </w:rPr>
              <w:t>»</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21</w:t>
            </w:r>
            <w:r w:rsidRPr="0022607F">
              <w:rPr>
                <w:color w:val="000000"/>
                <w:sz w:val="16"/>
                <w:szCs w:val="16"/>
              </w:rPr>
              <w:t>.</w:t>
            </w:r>
            <w:r w:rsidRPr="0022607F">
              <w:rPr>
                <w:sz w:val="16"/>
                <w:szCs w:val="16"/>
              </w:rPr>
              <w:t>04</w:t>
            </w:r>
            <w:r w:rsidRPr="0022607F">
              <w:rPr>
                <w:color w:val="000000"/>
                <w:sz w:val="16"/>
                <w:szCs w:val="16"/>
              </w:rPr>
              <w:t>.</w:t>
            </w:r>
            <w:r w:rsidRPr="0022607F">
              <w:rPr>
                <w:sz w:val="16"/>
                <w:szCs w:val="16"/>
              </w:rPr>
              <w:t>2020 г</w:t>
            </w:r>
            <w:r w:rsidRPr="0022607F">
              <w:rPr>
                <w:color w:val="000000"/>
                <w:sz w:val="16"/>
                <w:szCs w:val="16"/>
              </w:rPr>
              <w:t>.</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Наименование, место нахождение ТОО, права и обязанности высшего и исполнительных органов и пр.</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047BCA" w:rsidRDefault="0022607F" w:rsidP="00047BCA">
            <w:pPr>
              <w:pBdr>
                <w:top w:val="nil"/>
                <w:left w:val="nil"/>
                <w:bottom w:val="nil"/>
                <w:right w:val="nil"/>
                <w:between w:val="nil"/>
              </w:pBdr>
              <w:jc w:val="center"/>
              <w:rPr>
                <w:color w:val="000000"/>
                <w:sz w:val="16"/>
                <w:szCs w:val="16"/>
              </w:rPr>
            </w:pPr>
            <w:r w:rsidRPr="0022607F">
              <w:rPr>
                <w:color w:val="000000"/>
                <w:sz w:val="16"/>
                <w:szCs w:val="16"/>
              </w:rPr>
              <w:t xml:space="preserve">Учредитель </w:t>
            </w:r>
          </w:p>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Акимова А.К.</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копия</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color w:val="000000"/>
                <w:sz w:val="16"/>
                <w:szCs w:val="16"/>
                <w:lang w:val="en-US"/>
              </w:rPr>
            </w:pPr>
            <w:r w:rsidRPr="0022607F">
              <w:rPr>
                <w:sz w:val="16"/>
                <w:szCs w:val="16"/>
                <w:lang w:val="en-US"/>
              </w:rPr>
              <w:t>6</w:t>
            </w:r>
            <w:r w:rsidRPr="0022607F">
              <w:rPr>
                <w:color w:val="000000"/>
                <w:sz w:val="16"/>
                <w:szCs w:val="16"/>
              </w:rPr>
              <w:t>-</w:t>
            </w:r>
            <w:r w:rsidRPr="0022607F">
              <w:rPr>
                <w:sz w:val="16"/>
                <w:szCs w:val="16"/>
                <w:lang w:val="en-US"/>
              </w:rPr>
              <w:t>9</w:t>
            </w:r>
          </w:p>
        </w:tc>
      </w:tr>
      <w:tr w:rsidR="0022607F" w:rsidRPr="0022607F" w:rsidTr="00047BCA">
        <w:trPr>
          <w:trHeight w:val="330"/>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sz w:val="16"/>
                <w:szCs w:val="16"/>
              </w:rPr>
            </w:pPr>
            <w:r w:rsidRPr="0022607F">
              <w:rPr>
                <w:sz w:val="16"/>
                <w:szCs w:val="16"/>
              </w:rPr>
              <w:t>5.</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Копия удостоверении личности</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sz w:val="16"/>
                <w:szCs w:val="16"/>
              </w:rPr>
            </w:pPr>
            <w:r w:rsidRPr="0022607F">
              <w:rPr>
                <w:sz w:val="16"/>
                <w:szCs w:val="16"/>
              </w:rPr>
              <w:t>015978295</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color w:val="000000"/>
                <w:sz w:val="16"/>
                <w:szCs w:val="16"/>
              </w:rPr>
            </w:pPr>
            <w:r w:rsidRPr="0022607F">
              <w:rPr>
                <w:sz w:val="16"/>
                <w:szCs w:val="16"/>
              </w:rPr>
              <w:t>Удостоверении личности директора ТОО «QazaqPharm»</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МВД РК</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color w:val="000000"/>
                <w:sz w:val="16"/>
                <w:szCs w:val="16"/>
              </w:rPr>
            </w:pPr>
            <w:r w:rsidRPr="0022607F">
              <w:rPr>
                <w:sz w:val="16"/>
                <w:szCs w:val="16"/>
              </w:rPr>
              <w:t>Копия</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sz w:val="16"/>
                <w:szCs w:val="16"/>
                <w:lang w:val="en-US"/>
              </w:rPr>
            </w:pPr>
            <w:r w:rsidRPr="0022607F">
              <w:rPr>
                <w:sz w:val="16"/>
                <w:szCs w:val="16"/>
              </w:rPr>
              <w:t>1</w:t>
            </w:r>
            <w:r w:rsidRPr="0022607F">
              <w:rPr>
                <w:sz w:val="16"/>
                <w:szCs w:val="16"/>
                <w:lang w:val="en-US"/>
              </w:rPr>
              <w:t>0</w:t>
            </w:r>
          </w:p>
        </w:tc>
      </w:tr>
      <w:tr w:rsidR="0022607F" w:rsidRPr="0022607F" w:rsidTr="00047BCA">
        <w:trPr>
          <w:trHeight w:val="405"/>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6.</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Талон  ТОО «Qazaq</w:t>
            </w:r>
            <w:r w:rsidRPr="0022607F">
              <w:rPr>
                <w:sz w:val="16"/>
                <w:szCs w:val="16"/>
              </w:rPr>
              <w:t>Pharm</w:t>
            </w:r>
            <w:r w:rsidRPr="0022607F">
              <w:rPr>
                <w:color w:val="000000"/>
                <w:sz w:val="16"/>
                <w:szCs w:val="16"/>
              </w:rPr>
              <w:t xml:space="preserve">» </w:t>
            </w:r>
            <w:r w:rsidRPr="0022607F">
              <w:rPr>
                <w:sz w:val="16"/>
                <w:szCs w:val="16"/>
              </w:rPr>
              <w:t>начале или прекращении осуществления деятельности или определенных действий</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KZ91UCA00019064 от 01.07.2021</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Талон о приеме уведомления о начале  деятельности по оптовой реализации медицинской техники ТОО «Qazaq</w:t>
            </w:r>
            <w:r w:rsidRPr="0022607F">
              <w:rPr>
                <w:sz w:val="16"/>
                <w:szCs w:val="16"/>
              </w:rPr>
              <w:t>Pharm</w:t>
            </w:r>
            <w:r w:rsidRPr="0022607F">
              <w:rPr>
                <w:color w:val="000000"/>
                <w:sz w:val="16"/>
                <w:szCs w:val="16"/>
              </w:rPr>
              <w:t>»</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sz w:val="16"/>
                <w:szCs w:val="16"/>
              </w:rPr>
            </w:pPr>
            <w:r w:rsidRPr="0022607F">
              <w:rPr>
                <w:sz w:val="16"/>
                <w:szCs w:val="16"/>
              </w:rPr>
              <w:t>Республиканское государственное учреждение "Департамент</w:t>
            </w:r>
          </w:p>
          <w:p w:rsidR="0022607F" w:rsidRPr="0022607F" w:rsidRDefault="0022607F" w:rsidP="00047BCA">
            <w:pPr>
              <w:pBdr>
                <w:top w:val="nil"/>
                <w:left w:val="nil"/>
                <w:bottom w:val="nil"/>
                <w:right w:val="nil"/>
                <w:between w:val="nil"/>
              </w:pBdr>
              <w:jc w:val="center"/>
              <w:rPr>
                <w:sz w:val="16"/>
                <w:szCs w:val="16"/>
              </w:rPr>
            </w:pPr>
            <w:r w:rsidRPr="0022607F">
              <w:rPr>
                <w:sz w:val="16"/>
                <w:szCs w:val="16"/>
              </w:rPr>
              <w:t>Комитета медицинского и фармацевтического контроля Министерства здравоохранения Республики</w:t>
            </w:r>
          </w:p>
          <w:p w:rsidR="0022607F" w:rsidRPr="0022607F" w:rsidRDefault="0022607F" w:rsidP="00047BCA">
            <w:pPr>
              <w:pBdr>
                <w:top w:val="nil"/>
                <w:left w:val="nil"/>
                <w:bottom w:val="nil"/>
                <w:right w:val="nil"/>
                <w:between w:val="nil"/>
              </w:pBdr>
              <w:jc w:val="center"/>
              <w:rPr>
                <w:sz w:val="16"/>
                <w:szCs w:val="16"/>
              </w:rPr>
            </w:pPr>
            <w:r w:rsidRPr="0022607F">
              <w:rPr>
                <w:sz w:val="16"/>
                <w:szCs w:val="16"/>
              </w:rPr>
              <w:t>Казахстан по Акмолинской области"</w:t>
            </w:r>
          </w:p>
          <w:p w:rsidR="0022607F" w:rsidRPr="0022607F" w:rsidRDefault="0022607F" w:rsidP="00047BCA">
            <w:pPr>
              <w:pBdr>
                <w:top w:val="nil"/>
                <w:left w:val="nil"/>
                <w:bottom w:val="nil"/>
                <w:right w:val="nil"/>
                <w:between w:val="nil"/>
              </w:pBdr>
              <w:jc w:val="center"/>
              <w:rPr>
                <w:sz w:val="16"/>
                <w:szCs w:val="16"/>
              </w:rPr>
            </w:pP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11</w:t>
            </w:r>
          </w:p>
        </w:tc>
      </w:tr>
      <w:tr w:rsidR="0022607F" w:rsidRPr="0022607F" w:rsidTr="00047BCA">
        <w:trPr>
          <w:trHeight w:val="405"/>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ind w:left="927" w:hanging="720"/>
              <w:jc w:val="center"/>
              <w:rPr>
                <w:color w:val="000000"/>
                <w:sz w:val="16"/>
                <w:szCs w:val="16"/>
              </w:rPr>
            </w:pPr>
            <w:r w:rsidRPr="0022607F">
              <w:rPr>
                <w:sz w:val="16"/>
                <w:szCs w:val="16"/>
              </w:rPr>
              <w:t>7.</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Уведомление ТОО «QazaqPharm»</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KZ91UCA00019064 от 01.07.2021</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Уведомление о начале или прекращении деятельности по оптовой</w:t>
            </w:r>
          </w:p>
          <w:p w:rsidR="0022607F" w:rsidRPr="0022607F" w:rsidRDefault="0022607F" w:rsidP="00047BCA">
            <w:pPr>
              <w:jc w:val="center"/>
              <w:rPr>
                <w:sz w:val="16"/>
                <w:szCs w:val="16"/>
              </w:rPr>
            </w:pPr>
            <w:r w:rsidRPr="0022607F">
              <w:rPr>
                <w:sz w:val="16"/>
                <w:szCs w:val="16"/>
              </w:rPr>
              <w:t>реализации медицинских изделий</w:t>
            </w:r>
          </w:p>
          <w:p w:rsidR="0022607F" w:rsidRPr="0022607F" w:rsidRDefault="0022607F" w:rsidP="00047BCA">
            <w:pPr>
              <w:jc w:val="center"/>
              <w:rPr>
                <w:sz w:val="16"/>
                <w:szCs w:val="16"/>
              </w:rPr>
            </w:pP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Республиканское государственное учреждение "Департамент</w:t>
            </w:r>
          </w:p>
          <w:p w:rsidR="0022607F" w:rsidRPr="0022607F" w:rsidRDefault="0022607F" w:rsidP="00047BCA">
            <w:pPr>
              <w:jc w:val="center"/>
              <w:rPr>
                <w:sz w:val="16"/>
                <w:szCs w:val="16"/>
              </w:rPr>
            </w:pPr>
            <w:r w:rsidRPr="0022607F">
              <w:rPr>
                <w:sz w:val="16"/>
                <w:szCs w:val="16"/>
              </w:rPr>
              <w:t>Комитета медицинского и фармацевтического контроля Министерства здравоохранения Республики</w:t>
            </w:r>
          </w:p>
          <w:p w:rsidR="0022607F" w:rsidRPr="0022607F" w:rsidRDefault="0022607F" w:rsidP="00047BCA">
            <w:pPr>
              <w:jc w:val="center"/>
              <w:rPr>
                <w:sz w:val="16"/>
                <w:szCs w:val="16"/>
              </w:rPr>
            </w:pPr>
            <w:r w:rsidRPr="0022607F">
              <w:rPr>
                <w:sz w:val="16"/>
                <w:szCs w:val="16"/>
              </w:rPr>
              <w:t>Казахстан по Акмолинской области"</w:t>
            </w:r>
          </w:p>
          <w:p w:rsidR="0022607F" w:rsidRPr="0022607F" w:rsidRDefault="0022607F" w:rsidP="00047BCA">
            <w:pPr>
              <w:jc w:val="center"/>
              <w:rPr>
                <w:sz w:val="16"/>
                <w:szCs w:val="16"/>
              </w:rPr>
            </w:pP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sz w:val="16"/>
                <w:szCs w:val="16"/>
              </w:rPr>
            </w:pPr>
            <w:r w:rsidRPr="0022607F">
              <w:rPr>
                <w:sz w:val="16"/>
                <w:szCs w:val="16"/>
              </w:rPr>
              <w:t>12-13</w:t>
            </w:r>
          </w:p>
        </w:tc>
      </w:tr>
      <w:tr w:rsidR="0022607F" w:rsidRPr="0022607F" w:rsidTr="00047BCA">
        <w:trPr>
          <w:trHeight w:val="405"/>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ind w:left="927" w:hanging="720"/>
              <w:jc w:val="center"/>
              <w:rPr>
                <w:color w:val="000000"/>
                <w:sz w:val="16"/>
                <w:szCs w:val="16"/>
              </w:rPr>
            </w:pPr>
            <w:r w:rsidRPr="0022607F">
              <w:rPr>
                <w:sz w:val="16"/>
                <w:szCs w:val="16"/>
              </w:rPr>
              <w:t>8.</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Талон  ТОО «QazaqPharm» начале или прекращении осуществления деятельности или определенных действий</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№KZ96UBC00026718 от 08.07.2021</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Талон о приеме уведомления о начале  деятельности по розничной реализации медицинской техники ТОО «QazaqPharm»</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Республиканское государственное учреждение "Департамент</w:t>
            </w:r>
          </w:p>
          <w:p w:rsidR="0022607F" w:rsidRPr="0022607F" w:rsidRDefault="0022607F" w:rsidP="00047BCA">
            <w:pPr>
              <w:jc w:val="center"/>
              <w:rPr>
                <w:sz w:val="16"/>
                <w:szCs w:val="16"/>
              </w:rPr>
            </w:pPr>
            <w:r w:rsidRPr="0022607F">
              <w:rPr>
                <w:sz w:val="16"/>
                <w:szCs w:val="16"/>
              </w:rPr>
              <w:t xml:space="preserve">Комитета </w:t>
            </w:r>
            <w:r w:rsidRPr="0022607F">
              <w:rPr>
                <w:sz w:val="16"/>
                <w:szCs w:val="16"/>
              </w:rPr>
              <w:lastRenderedPageBreak/>
              <w:t>медицинского и фармацевтического контроля Министерства здравоохранения Республики</w:t>
            </w:r>
          </w:p>
          <w:p w:rsidR="0022607F" w:rsidRPr="0022607F" w:rsidRDefault="0022607F" w:rsidP="00047BCA">
            <w:pPr>
              <w:jc w:val="center"/>
              <w:rPr>
                <w:sz w:val="16"/>
                <w:szCs w:val="16"/>
              </w:rPr>
            </w:pPr>
            <w:r w:rsidRPr="0022607F">
              <w:rPr>
                <w:sz w:val="16"/>
                <w:szCs w:val="16"/>
              </w:rPr>
              <w:t>Казахстан по Акмолинской области"</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lastRenderedPageBreak/>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sz w:val="16"/>
                <w:szCs w:val="16"/>
              </w:rPr>
            </w:pPr>
            <w:r w:rsidRPr="0022607F">
              <w:rPr>
                <w:sz w:val="16"/>
                <w:szCs w:val="16"/>
              </w:rPr>
              <w:t>14</w:t>
            </w:r>
          </w:p>
        </w:tc>
      </w:tr>
      <w:tr w:rsidR="0022607F" w:rsidRPr="0022607F" w:rsidTr="00047BCA">
        <w:trPr>
          <w:trHeight w:val="405"/>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ind w:left="927" w:hanging="720"/>
              <w:jc w:val="center"/>
              <w:rPr>
                <w:color w:val="000000"/>
                <w:sz w:val="16"/>
                <w:szCs w:val="16"/>
              </w:rPr>
            </w:pPr>
            <w:r w:rsidRPr="0022607F">
              <w:rPr>
                <w:sz w:val="16"/>
                <w:szCs w:val="16"/>
              </w:rPr>
              <w:lastRenderedPageBreak/>
              <w:t>9.</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Уведомление ТОО «QazaqPharm»</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№KZ96UBC00026718 от 08.07.2021</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Уведомление о начале или прекращении деятельности по розничной</w:t>
            </w:r>
          </w:p>
          <w:p w:rsidR="0022607F" w:rsidRPr="0022607F" w:rsidRDefault="0022607F" w:rsidP="00047BCA">
            <w:pPr>
              <w:jc w:val="center"/>
              <w:rPr>
                <w:sz w:val="16"/>
                <w:szCs w:val="16"/>
              </w:rPr>
            </w:pPr>
            <w:r w:rsidRPr="0022607F">
              <w:rPr>
                <w:sz w:val="16"/>
                <w:szCs w:val="16"/>
              </w:rPr>
              <w:t>реализации медицинских изделий</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Республиканское государственное учреждение "Департамент</w:t>
            </w:r>
          </w:p>
          <w:p w:rsidR="0022607F" w:rsidRPr="0022607F" w:rsidRDefault="0022607F" w:rsidP="00047BCA">
            <w:pPr>
              <w:jc w:val="center"/>
              <w:rPr>
                <w:sz w:val="16"/>
                <w:szCs w:val="16"/>
              </w:rPr>
            </w:pPr>
            <w:r w:rsidRPr="0022607F">
              <w:rPr>
                <w:sz w:val="16"/>
                <w:szCs w:val="16"/>
              </w:rPr>
              <w:t>Комитета медицинского и фармацевтического контроля Министерства здравоохранения Республики</w:t>
            </w:r>
          </w:p>
          <w:p w:rsidR="0022607F" w:rsidRPr="0022607F" w:rsidRDefault="0022607F" w:rsidP="00047BCA">
            <w:pPr>
              <w:jc w:val="center"/>
              <w:rPr>
                <w:sz w:val="16"/>
                <w:szCs w:val="16"/>
              </w:rPr>
            </w:pPr>
            <w:r w:rsidRPr="0022607F">
              <w:rPr>
                <w:sz w:val="16"/>
                <w:szCs w:val="16"/>
              </w:rPr>
              <w:t>Казахстан по Акмолинской области"</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jc w:val="center"/>
              <w:rPr>
                <w:sz w:val="16"/>
                <w:szCs w:val="16"/>
              </w:rPr>
            </w:pPr>
            <w:r w:rsidRPr="0022607F">
              <w:rPr>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sz w:val="16"/>
                <w:szCs w:val="16"/>
              </w:rPr>
            </w:pPr>
            <w:r w:rsidRPr="0022607F">
              <w:rPr>
                <w:sz w:val="16"/>
                <w:szCs w:val="16"/>
              </w:rPr>
              <w:t>15-16</w:t>
            </w:r>
          </w:p>
        </w:tc>
      </w:tr>
      <w:tr w:rsidR="0022607F" w:rsidRPr="0022607F" w:rsidTr="00047BCA">
        <w:trPr>
          <w:trHeight w:val="405"/>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10.</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Сведения об отсутствии  налоговой задолженности</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w:t>
            </w:r>
            <w:r w:rsidRPr="0022607F">
              <w:rPr>
                <w:sz w:val="16"/>
                <w:szCs w:val="16"/>
              </w:rPr>
              <w:t xml:space="preserve">10100544793668 </w:t>
            </w:r>
            <w:r w:rsidRPr="0022607F">
              <w:rPr>
                <w:color w:val="000000"/>
                <w:sz w:val="16"/>
                <w:szCs w:val="16"/>
              </w:rPr>
              <w:t xml:space="preserve">от </w:t>
            </w:r>
            <w:r w:rsidRPr="0022607F">
              <w:rPr>
                <w:sz w:val="16"/>
                <w:szCs w:val="16"/>
              </w:rPr>
              <w:t>09</w:t>
            </w:r>
            <w:r w:rsidRPr="0022607F">
              <w:rPr>
                <w:color w:val="000000"/>
                <w:sz w:val="16"/>
                <w:szCs w:val="16"/>
              </w:rPr>
              <w:t>.</w:t>
            </w:r>
            <w:r w:rsidRPr="0022607F">
              <w:rPr>
                <w:color w:val="000000"/>
                <w:sz w:val="16"/>
                <w:szCs w:val="16"/>
                <w:lang w:val="en-US"/>
              </w:rPr>
              <w:t>1</w:t>
            </w:r>
            <w:r w:rsidRPr="0022607F">
              <w:rPr>
                <w:color w:val="000000"/>
                <w:sz w:val="16"/>
                <w:szCs w:val="16"/>
              </w:rPr>
              <w:t>1.2021</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Сведения об отсутствии  налоговой задолженности</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sz w:val="16"/>
                <w:szCs w:val="16"/>
              </w:rPr>
            </w:pPr>
            <w:r w:rsidRPr="0022607F">
              <w:rPr>
                <w:sz w:val="16"/>
                <w:szCs w:val="16"/>
              </w:rPr>
              <w:t>РГУ "Управление государственных доходов по</w:t>
            </w:r>
          </w:p>
          <w:p w:rsidR="0022607F" w:rsidRPr="0022607F" w:rsidRDefault="0022607F" w:rsidP="00047BCA">
            <w:pPr>
              <w:pBdr>
                <w:top w:val="nil"/>
                <w:left w:val="nil"/>
                <w:bottom w:val="nil"/>
                <w:right w:val="nil"/>
                <w:between w:val="nil"/>
              </w:pBdr>
              <w:jc w:val="center"/>
              <w:rPr>
                <w:sz w:val="16"/>
                <w:szCs w:val="16"/>
              </w:rPr>
            </w:pPr>
            <w:r w:rsidRPr="0022607F">
              <w:rPr>
                <w:sz w:val="16"/>
                <w:szCs w:val="16"/>
              </w:rPr>
              <w:t>городу Кокшетау Департамента государственных доходов по Акмолинской области</w:t>
            </w:r>
          </w:p>
          <w:p w:rsidR="0022607F" w:rsidRPr="0022607F" w:rsidRDefault="0022607F" w:rsidP="00047BCA">
            <w:pPr>
              <w:pBdr>
                <w:top w:val="nil"/>
                <w:left w:val="nil"/>
                <w:bottom w:val="nil"/>
                <w:right w:val="nil"/>
                <w:between w:val="nil"/>
              </w:pBdr>
              <w:jc w:val="center"/>
              <w:rPr>
                <w:sz w:val="16"/>
                <w:szCs w:val="16"/>
              </w:rPr>
            </w:pPr>
            <w:r w:rsidRPr="0022607F">
              <w:rPr>
                <w:sz w:val="16"/>
                <w:szCs w:val="16"/>
              </w:rPr>
              <w:t>Комитета государственных доходов Министерства финансов Республики Казахстан"</w:t>
            </w:r>
          </w:p>
          <w:p w:rsidR="0022607F" w:rsidRPr="0022607F" w:rsidRDefault="0022607F" w:rsidP="00047BCA">
            <w:pPr>
              <w:pBdr>
                <w:top w:val="nil"/>
                <w:left w:val="nil"/>
                <w:bottom w:val="nil"/>
                <w:right w:val="nil"/>
                <w:between w:val="nil"/>
              </w:pBdr>
              <w:jc w:val="center"/>
              <w:rPr>
                <w:sz w:val="16"/>
                <w:szCs w:val="16"/>
              </w:rPr>
            </w:pP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17-22</w:t>
            </w:r>
          </w:p>
        </w:tc>
      </w:tr>
      <w:tr w:rsidR="0022607F" w:rsidRPr="0022607F" w:rsidTr="00047BCA">
        <w:trPr>
          <w:trHeight w:val="1013"/>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11.</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Таблица цен ТОО «Qazaq</w:t>
            </w:r>
            <w:r w:rsidRPr="0022607F">
              <w:rPr>
                <w:sz w:val="16"/>
                <w:szCs w:val="16"/>
              </w:rPr>
              <w:t>Pharm</w:t>
            </w:r>
            <w:r w:rsidRPr="0022607F">
              <w:rPr>
                <w:color w:val="000000"/>
                <w:sz w:val="16"/>
                <w:szCs w:val="16"/>
              </w:rPr>
              <w:t>»</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 xml:space="preserve">От </w:t>
            </w:r>
            <w:r w:rsidRPr="0022607F">
              <w:rPr>
                <w:sz w:val="16"/>
                <w:szCs w:val="16"/>
              </w:rPr>
              <w:t>09.</w:t>
            </w:r>
            <w:r w:rsidRPr="0022607F">
              <w:rPr>
                <w:sz w:val="16"/>
                <w:szCs w:val="16"/>
                <w:lang w:val="en-US"/>
              </w:rPr>
              <w:t>1</w:t>
            </w:r>
            <w:r w:rsidRPr="0022607F">
              <w:rPr>
                <w:sz w:val="16"/>
                <w:szCs w:val="16"/>
              </w:rPr>
              <w:t>1.2021</w:t>
            </w:r>
            <w:r w:rsidRPr="0022607F">
              <w:rPr>
                <w:color w:val="000000"/>
                <w:sz w:val="16"/>
                <w:szCs w:val="16"/>
              </w:rPr>
              <w:t>.</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Цена, содержащая все фактические затраты, составляющих конечную цену, поставляемых товаров, стоимость сопутствующих услуг</w:t>
            </w:r>
          </w:p>
          <w:p w:rsidR="0022607F" w:rsidRPr="0022607F" w:rsidRDefault="0022607F" w:rsidP="00047BCA">
            <w:pPr>
              <w:pBdr>
                <w:top w:val="nil"/>
                <w:left w:val="nil"/>
                <w:bottom w:val="nil"/>
                <w:right w:val="nil"/>
                <w:between w:val="nil"/>
              </w:pBdr>
              <w:jc w:val="center"/>
              <w:rPr>
                <w:color w:val="000000"/>
                <w:sz w:val="16"/>
                <w:szCs w:val="16"/>
              </w:rPr>
            </w:pP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Директор ТОО «Qazaq</w:t>
            </w:r>
            <w:r w:rsidRPr="0022607F">
              <w:rPr>
                <w:sz w:val="16"/>
                <w:szCs w:val="16"/>
              </w:rPr>
              <w:t>Pharm</w:t>
            </w:r>
            <w:r w:rsidRPr="0022607F">
              <w:rPr>
                <w:color w:val="000000"/>
                <w:sz w:val="16"/>
                <w:szCs w:val="16"/>
              </w:rPr>
              <w:t xml:space="preserve">» </w:t>
            </w:r>
            <w:r w:rsidRPr="0022607F">
              <w:rPr>
                <w:sz w:val="16"/>
                <w:szCs w:val="16"/>
              </w:rPr>
              <w:t>Акимова А.К.</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23</w:t>
            </w:r>
            <w:r w:rsidRPr="0022607F">
              <w:rPr>
                <w:color w:val="000000"/>
                <w:sz w:val="16"/>
                <w:szCs w:val="16"/>
              </w:rPr>
              <w:t>-</w:t>
            </w:r>
            <w:r w:rsidRPr="0022607F">
              <w:rPr>
                <w:sz w:val="16"/>
                <w:szCs w:val="16"/>
              </w:rPr>
              <w:t>24</w:t>
            </w:r>
          </w:p>
        </w:tc>
      </w:tr>
      <w:tr w:rsidR="0022607F" w:rsidRPr="0022607F" w:rsidTr="00047BCA">
        <w:trPr>
          <w:trHeight w:val="525"/>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12.</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Платежное поручение</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w:t>
            </w:r>
            <w:r w:rsidRPr="0022607F">
              <w:rPr>
                <w:sz w:val="16"/>
                <w:szCs w:val="16"/>
              </w:rPr>
              <w:t>48</w:t>
            </w:r>
            <w:r w:rsidRPr="0022607F">
              <w:rPr>
                <w:color w:val="000000"/>
                <w:sz w:val="16"/>
                <w:szCs w:val="16"/>
              </w:rPr>
              <w:t xml:space="preserve"> от </w:t>
            </w:r>
            <w:r w:rsidRPr="0022607F">
              <w:rPr>
                <w:sz w:val="16"/>
                <w:szCs w:val="16"/>
              </w:rPr>
              <w:t>09.</w:t>
            </w:r>
            <w:r w:rsidRPr="0022607F">
              <w:rPr>
                <w:sz w:val="16"/>
                <w:szCs w:val="16"/>
                <w:lang w:val="en-US"/>
              </w:rPr>
              <w:t>1</w:t>
            </w:r>
            <w:r w:rsidRPr="0022607F">
              <w:rPr>
                <w:sz w:val="16"/>
                <w:szCs w:val="16"/>
              </w:rPr>
              <w:t>1.2021 г</w:t>
            </w:r>
            <w:r w:rsidRPr="0022607F">
              <w:rPr>
                <w:color w:val="000000"/>
                <w:sz w:val="16"/>
                <w:szCs w:val="16"/>
              </w:rPr>
              <w:t>.</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Обеспечение заявки</w:t>
            </w:r>
            <w:r w:rsidRPr="0022607F">
              <w:rPr>
                <w:color w:val="000000"/>
                <w:sz w:val="16"/>
                <w:szCs w:val="16"/>
              </w:rPr>
              <w:t xml:space="preserve"> 1%</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Директор ТОО «Qazaq</w:t>
            </w:r>
            <w:r w:rsidRPr="0022607F">
              <w:rPr>
                <w:sz w:val="16"/>
                <w:szCs w:val="16"/>
              </w:rPr>
              <w:t>Pharm</w:t>
            </w:r>
            <w:r w:rsidRPr="0022607F">
              <w:rPr>
                <w:color w:val="000000"/>
                <w:sz w:val="16"/>
                <w:szCs w:val="16"/>
              </w:rPr>
              <w:t xml:space="preserve">» </w:t>
            </w:r>
            <w:r w:rsidRPr="0022607F">
              <w:rPr>
                <w:sz w:val="16"/>
                <w:szCs w:val="16"/>
              </w:rPr>
              <w:t>Акимова А.К.</w:t>
            </w:r>
            <w:r w:rsidRPr="0022607F">
              <w:rPr>
                <w:color w:val="000000"/>
                <w:sz w:val="16"/>
                <w:szCs w:val="16"/>
              </w:rPr>
              <w:t>.</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1</w:t>
            </w:r>
          </w:p>
        </w:tc>
      </w:tr>
      <w:tr w:rsidR="0022607F" w:rsidRPr="0022607F" w:rsidTr="00047BCA">
        <w:trPr>
          <w:trHeight w:val="285"/>
          <w:jc w:val="center"/>
        </w:trPr>
        <w:tc>
          <w:tcPr>
            <w:tcW w:w="10198" w:type="dxa"/>
            <w:gridSpan w:val="7"/>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p>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Техническая часть</w:t>
            </w:r>
          </w:p>
        </w:tc>
      </w:tr>
      <w:tr w:rsidR="0022607F" w:rsidRPr="0022607F" w:rsidTr="00047BCA">
        <w:trPr>
          <w:trHeight w:val="180"/>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ind w:left="284" w:hanging="230"/>
              <w:jc w:val="center"/>
              <w:rPr>
                <w:color w:val="000000"/>
                <w:sz w:val="16"/>
                <w:szCs w:val="16"/>
              </w:rPr>
            </w:pPr>
            <w:r w:rsidRPr="0022607F">
              <w:rPr>
                <w:sz w:val="16"/>
                <w:szCs w:val="16"/>
              </w:rPr>
              <w:t>1.</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Технические спецификации поставляемых товаров</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ind w:firstLine="41"/>
              <w:jc w:val="center"/>
              <w:rPr>
                <w:color w:val="000000"/>
                <w:sz w:val="16"/>
                <w:szCs w:val="16"/>
              </w:rPr>
            </w:pPr>
            <w:r w:rsidRPr="0022607F">
              <w:rPr>
                <w:color w:val="000000"/>
                <w:sz w:val="16"/>
                <w:szCs w:val="16"/>
              </w:rPr>
              <w:t>Технические и качественные характеристики (технические спецификации) поставляемых изделий медицинского назначения</w:t>
            </w:r>
          </w:p>
          <w:p w:rsidR="0022607F" w:rsidRPr="0022607F" w:rsidRDefault="0022607F" w:rsidP="00047BCA">
            <w:pPr>
              <w:pBdr>
                <w:top w:val="nil"/>
                <w:left w:val="nil"/>
                <w:bottom w:val="nil"/>
                <w:right w:val="nil"/>
                <w:between w:val="nil"/>
              </w:pBdr>
              <w:jc w:val="center"/>
              <w:rPr>
                <w:color w:val="000000"/>
                <w:sz w:val="16"/>
                <w:szCs w:val="16"/>
              </w:rPr>
            </w:pP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ind w:firstLine="62"/>
              <w:jc w:val="center"/>
              <w:rPr>
                <w:color w:val="000000"/>
                <w:sz w:val="16"/>
                <w:szCs w:val="16"/>
              </w:rPr>
            </w:pPr>
            <w:r w:rsidRPr="0022607F">
              <w:rPr>
                <w:color w:val="000000"/>
                <w:sz w:val="16"/>
                <w:szCs w:val="16"/>
              </w:rPr>
              <w:t>Директор «Qazaq</w:t>
            </w:r>
            <w:r w:rsidRPr="0022607F">
              <w:rPr>
                <w:sz w:val="16"/>
                <w:szCs w:val="16"/>
              </w:rPr>
              <w:t>Pharm</w:t>
            </w:r>
            <w:r w:rsidRPr="0022607F">
              <w:rPr>
                <w:color w:val="000000"/>
                <w:sz w:val="16"/>
                <w:szCs w:val="16"/>
              </w:rPr>
              <w:t xml:space="preserve">» </w:t>
            </w:r>
            <w:r w:rsidRPr="0022607F">
              <w:rPr>
                <w:sz w:val="16"/>
                <w:szCs w:val="16"/>
              </w:rPr>
              <w:t>Акимова А.К.</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оригинал</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1</w:t>
            </w:r>
          </w:p>
        </w:tc>
      </w:tr>
      <w:tr w:rsidR="0022607F" w:rsidRPr="0022607F" w:rsidTr="00047BCA">
        <w:trPr>
          <w:trHeight w:val="274"/>
          <w:jc w:val="center"/>
        </w:trPr>
        <w:tc>
          <w:tcPr>
            <w:tcW w:w="460" w:type="dxa"/>
            <w:tcBorders>
              <w:top w:val="single" w:sz="4" w:space="0" w:color="000000"/>
              <w:left w:val="single" w:sz="8" w:space="0" w:color="000000"/>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ind w:left="284" w:hanging="230"/>
              <w:jc w:val="center"/>
              <w:rPr>
                <w:color w:val="000000"/>
                <w:sz w:val="16"/>
                <w:szCs w:val="16"/>
              </w:rPr>
            </w:pPr>
            <w:r w:rsidRPr="0022607F">
              <w:rPr>
                <w:sz w:val="16"/>
                <w:szCs w:val="16"/>
              </w:rPr>
              <w:t>2</w:t>
            </w:r>
            <w:r w:rsidRPr="0022607F">
              <w:rPr>
                <w:color w:val="000000"/>
                <w:sz w:val="16"/>
                <w:szCs w:val="16"/>
              </w:rPr>
              <w:t>.</w:t>
            </w:r>
          </w:p>
        </w:tc>
        <w:tc>
          <w:tcPr>
            <w:tcW w:w="2432"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ind w:left="8"/>
              <w:jc w:val="center"/>
              <w:rPr>
                <w:color w:val="000000"/>
                <w:sz w:val="16"/>
                <w:szCs w:val="16"/>
              </w:rPr>
            </w:pPr>
            <w:r w:rsidRPr="0022607F">
              <w:rPr>
                <w:color w:val="000000"/>
                <w:sz w:val="16"/>
                <w:szCs w:val="16"/>
              </w:rPr>
              <w:t>Регистрационное удостоверение</w:t>
            </w:r>
          </w:p>
        </w:tc>
        <w:tc>
          <w:tcPr>
            <w:tcW w:w="149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РК-МТ-5№019709</w:t>
            </w:r>
          </w:p>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lang w:val="kk-KZ"/>
              </w:rPr>
              <w:t>№</w:t>
            </w:r>
            <w:r w:rsidRPr="0022607F">
              <w:rPr>
                <w:color w:val="000000"/>
                <w:sz w:val="16"/>
                <w:szCs w:val="16"/>
                <w:lang w:val="en-US"/>
              </w:rPr>
              <w:t>N</w:t>
            </w:r>
            <w:r w:rsidRPr="0022607F">
              <w:rPr>
                <w:color w:val="000000"/>
                <w:sz w:val="16"/>
                <w:szCs w:val="16"/>
              </w:rPr>
              <w:t>025000</w:t>
            </w:r>
          </w:p>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от 28.</w:t>
            </w:r>
            <w:r w:rsidRPr="0022607F">
              <w:rPr>
                <w:color w:val="000000"/>
                <w:sz w:val="16"/>
                <w:szCs w:val="16"/>
                <w:lang w:val="en-US"/>
              </w:rPr>
              <w:t>11</w:t>
            </w:r>
            <w:r w:rsidRPr="0022607F">
              <w:rPr>
                <w:color w:val="000000"/>
                <w:sz w:val="16"/>
                <w:szCs w:val="16"/>
              </w:rPr>
              <w:t>.20</w:t>
            </w:r>
            <w:r w:rsidRPr="0022607F">
              <w:rPr>
                <w:color w:val="000000"/>
                <w:sz w:val="16"/>
                <w:szCs w:val="16"/>
                <w:lang w:val="en-US"/>
              </w:rPr>
              <w:t>19</w:t>
            </w:r>
            <w:r w:rsidRPr="0022607F">
              <w:rPr>
                <w:color w:val="000000"/>
                <w:sz w:val="16"/>
                <w:szCs w:val="16"/>
              </w:rPr>
              <w:t>г.</w:t>
            </w:r>
          </w:p>
        </w:tc>
        <w:tc>
          <w:tcPr>
            <w:tcW w:w="2365"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Документ, подтверждающий регистрацию поставляемых медицинских изделий</w:t>
            </w:r>
          </w:p>
        </w:tc>
        <w:tc>
          <w:tcPr>
            <w:tcW w:w="1608"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Руководитель государственного органа</w:t>
            </w:r>
          </w:p>
        </w:tc>
        <w:tc>
          <w:tcPr>
            <w:tcW w:w="1130" w:type="dxa"/>
            <w:tcBorders>
              <w:top w:val="single" w:sz="4" w:space="0" w:color="000000"/>
              <w:left w:val="nil"/>
              <w:bottom w:val="single" w:sz="4" w:space="0" w:color="000000"/>
              <w:right w:val="single" w:sz="8" w:space="0" w:color="000000"/>
            </w:tcBorders>
            <w:tcMar>
              <w:top w:w="0" w:type="dxa"/>
              <w:left w:w="40" w:type="dxa"/>
              <w:bottom w:w="0" w:type="dxa"/>
              <w:right w:w="40" w:type="dxa"/>
            </w:tcMar>
            <w:vAlign w:val="center"/>
          </w:tcPr>
          <w:p w:rsidR="0022607F" w:rsidRPr="0022607F" w:rsidRDefault="0022607F" w:rsidP="00047BCA">
            <w:pPr>
              <w:pBdr>
                <w:top w:val="nil"/>
                <w:left w:val="nil"/>
                <w:bottom w:val="nil"/>
                <w:right w:val="nil"/>
                <w:between w:val="nil"/>
              </w:pBdr>
              <w:jc w:val="center"/>
              <w:rPr>
                <w:color w:val="000000"/>
                <w:sz w:val="16"/>
                <w:szCs w:val="16"/>
              </w:rPr>
            </w:pPr>
            <w:r w:rsidRPr="0022607F">
              <w:rPr>
                <w:color w:val="000000"/>
                <w:sz w:val="16"/>
                <w:szCs w:val="16"/>
              </w:rPr>
              <w:t>копия</w:t>
            </w:r>
          </w:p>
        </w:tc>
        <w:tc>
          <w:tcPr>
            <w:tcW w:w="708" w:type="dxa"/>
            <w:tcBorders>
              <w:top w:val="single" w:sz="4" w:space="0" w:color="000000"/>
              <w:left w:val="nil"/>
              <w:bottom w:val="single" w:sz="4" w:space="0" w:color="000000"/>
              <w:right w:val="single" w:sz="8" w:space="0" w:color="000000"/>
            </w:tcBorders>
            <w:vAlign w:val="center"/>
          </w:tcPr>
          <w:p w:rsidR="0022607F" w:rsidRPr="0022607F" w:rsidRDefault="0022607F" w:rsidP="00047BCA">
            <w:pPr>
              <w:pBdr>
                <w:top w:val="nil"/>
                <w:left w:val="nil"/>
                <w:bottom w:val="nil"/>
                <w:right w:val="nil"/>
                <w:between w:val="nil"/>
              </w:pBdr>
              <w:jc w:val="center"/>
              <w:rPr>
                <w:sz w:val="16"/>
                <w:szCs w:val="16"/>
              </w:rPr>
            </w:pPr>
          </w:p>
          <w:p w:rsidR="0022607F" w:rsidRPr="0022607F" w:rsidRDefault="0022607F" w:rsidP="00047BCA">
            <w:pPr>
              <w:pBdr>
                <w:top w:val="nil"/>
                <w:left w:val="nil"/>
                <w:bottom w:val="nil"/>
                <w:right w:val="nil"/>
                <w:between w:val="nil"/>
              </w:pBdr>
              <w:jc w:val="center"/>
              <w:rPr>
                <w:color w:val="000000"/>
                <w:sz w:val="16"/>
                <w:szCs w:val="16"/>
              </w:rPr>
            </w:pPr>
            <w:r w:rsidRPr="0022607F">
              <w:rPr>
                <w:sz w:val="16"/>
                <w:szCs w:val="16"/>
              </w:rPr>
              <w:t>2</w:t>
            </w:r>
            <w:r w:rsidRPr="0022607F">
              <w:rPr>
                <w:color w:val="000000"/>
                <w:sz w:val="16"/>
                <w:szCs w:val="16"/>
              </w:rPr>
              <w:t>-</w:t>
            </w:r>
            <w:r w:rsidRPr="0022607F">
              <w:rPr>
                <w:sz w:val="16"/>
                <w:szCs w:val="16"/>
              </w:rPr>
              <w:t>4</w:t>
            </w:r>
          </w:p>
        </w:tc>
      </w:tr>
    </w:tbl>
    <w:p w:rsidR="005A0F89" w:rsidRPr="001407DF" w:rsidRDefault="005A0F89" w:rsidP="005A0F89">
      <w:pPr>
        <w:pStyle w:val="ad"/>
        <w:spacing w:before="0" w:beforeAutospacing="0"/>
        <w:jc w:val="center"/>
        <w:rPr>
          <w:b/>
        </w:rPr>
      </w:pPr>
    </w:p>
    <w:p w:rsidR="00DB5BCA" w:rsidRDefault="00DB5BCA" w:rsidP="00DB5BCA"/>
    <w:p w:rsidR="00DB5BCA" w:rsidRDefault="00DB5BCA" w:rsidP="00DB5BCA">
      <w:pPr>
        <w:pStyle w:val="aa"/>
        <w:jc w:val="center"/>
        <w:rPr>
          <w:rFonts w:ascii="Times New Roman" w:hAnsi="Times New Roman"/>
          <w:b/>
        </w:rPr>
      </w:pPr>
    </w:p>
    <w:p w:rsidR="00DB5BCA" w:rsidRPr="00543724" w:rsidRDefault="00DB5BCA" w:rsidP="00DB5BCA">
      <w:pPr>
        <w:rPr>
          <w:b/>
        </w:rPr>
      </w:pPr>
    </w:p>
    <w:p w:rsidR="000D1C93" w:rsidRDefault="000D1C93"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0D1C93"/>
    <w:p w:rsidR="00AB7E64" w:rsidRDefault="00AB7E64" w:rsidP="00AB7E64">
      <w:pPr>
        <w:pStyle w:val="aa"/>
        <w:shd w:val="clear" w:color="auto" w:fill="FFFFFF"/>
        <w:ind w:left="0" w:right="-1" w:firstLine="567"/>
        <w:jc w:val="right"/>
        <w:rPr>
          <w:rFonts w:ascii="Times New Roman" w:hAnsi="Times New Roman"/>
          <w:spacing w:val="-6"/>
          <w:sz w:val="24"/>
          <w:szCs w:val="24"/>
        </w:rPr>
        <w:sectPr w:rsidR="00AB7E64" w:rsidSect="00DB5BCA">
          <w:type w:val="continuous"/>
          <w:pgSz w:w="11906" w:h="16838"/>
          <w:pgMar w:top="1134" w:right="850" w:bottom="1134" w:left="1701" w:header="708" w:footer="708" w:gutter="0"/>
          <w:cols w:space="708"/>
          <w:docGrid w:linePitch="360"/>
        </w:sectPr>
      </w:pPr>
    </w:p>
    <w:p w:rsidR="00AB7E64" w:rsidRDefault="00AB7E64" w:rsidP="00AB7E64">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4779" w:type="dxa"/>
        <w:tblInd w:w="250" w:type="dxa"/>
        <w:tblLayout w:type="fixed"/>
        <w:tblLook w:val="04A0"/>
      </w:tblPr>
      <w:tblGrid>
        <w:gridCol w:w="626"/>
        <w:gridCol w:w="1784"/>
        <w:gridCol w:w="7513"/>
        <w:gridCol w:w="1149"/>
        <w:gridCol w:w="1133"/>
        <w:gridCol w:w="1170"/>
        <w:gridCol w:w="1404"/>
      </w:tblGrid>
      <w:tr w:rsidR="009C7880" w:rsidRPr="009C7880" w:rsidTr="009C7880">
        <w:trPr>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C7880" w:rsidRPr="009C7880" w:rsidRDefault="009C7880" w:rsidP="00AB7E64">
            <w:pPr>
              <w:ind w:left="-93" w:right="-206"/>
              <w:jc w:val="center"/>
              <w:rPr>
                <w:b/>
                <w:bCs/>
                <w:sz w:val="20"/>
                <w:szCs w:val="20"/>
                <w:lang w:val="kk-KZ"/>
              </w:rPr>
            </w:pPr>
            <w:r w:rsidRPr="009C7880">
              <w:rPr>
                <w:b/>
                <w:bCs/>
                <w:sz w:val="20"/>
                <w:szCs w:val="20"/>
              </w:rPr>
              <w:t>№</w:t>
            </w:r>
          </w:p>
          <w:p w:rsidR="009C7880" w:rsidRPr="009C7880" w:rsidRDefault="009C7880" w:rsidP="00AB7E64">
            <w:pPr>
              <w:ind w:left="-93" w:right="-206"/>
              <w:jc w:val="center"/>
              <w:rPr>
                <w:b/>
                <w:bCs/>
                <w:sz w:val="20"/>
                <w:szCs w:val="20"/>
              </w:rPr>
            </w:pPr>
            <w:r w:rsidRPr="009C7880">
              <w:rPr>
                <w:b/>
                <w:bCs/>
                <w:sz w:val="20"/>
                <w:szCs w:val="20"/>
              </w:rPr>
              <w:t>лота</w:t>
            </w:r>
          </w:p>
        </w:tc>
        <w:tc>
          <w:tcPr>
            <w:tcW w:w="1784" w:type="dxa"/>
            <w:tcBorders>
              <w:top w:val="single" w:sz="4" w:space="0" w:color="auto"/>
              <w:left w:val="nil"/>
              <w:bottom w:val="single" w:sz="4" w:space="0" w:color="auto"/>
              <w:right w:val="single" w:sz="4" w:space="0" w:color="auto"/>
            </w:tcBorders>
            <w:shd w:val="clear" w:color="auto" w:fill="auto"/>
            <w:vAlign w:val="center"/>
            <w:hideMark/>
          </w:tcPr>
          <w:p w:rsidR="009C7880" w:rsidRPr="009C7880" w:rsidRDefault="009C7880" w:rsidP="00AB7E64">
            <w:pPr>
              <w:jc w:val="center"/>
              <w:rPr>
                <w:b/>
                <w:bCs/>
                <w:sz w:val="20"/>
                <w:szCs w:val="20"/>
              </w:rPr>
            </w:pPr>
            <w:r w:rsidRPr="009C7880">
              <w:rPr>
                <w:b/>
                <w:bCs/>
                <w:sz w:val="20"/>
                <w:szCs w:val="20"/>
              </w:rPr>
              <w:t>Наименование  (МНН)</w:t>
            </w:r>
          </w:p>
        </w:tc>
        <w:tc>
          <w:tcPr>
            <w:tcW w:w="7513" w:type="dxa"/>
            <w:tcBorders>
              <w:top w:val="single" w:sz="4" w:space="0" w:color="auto"/>
              <w:left w:val="nil"/>
              <w:bottom w:val="single" w:sz="4" w:space="0" w:color="auto"/>
              <w:right w:val="single" w:sz="4" w:space="0" w:color="auto"/>
            </w:tcBorders>
            <w:shd w:val="clear" w:color="auto" w:fill="auto"/>
            <w:vAlign w:val="center"/>
            <w:hideMark/>
          </w:tcPr>
          <w:p w:rsidR="009C7880" w:rsidRPr="009C7880" w:rsidRDefault="009C7880" w:rsidP="00AB7E64">
            <w:pPr>
              <w:jc w:val="center"/>
              <w:rPr>
                <w:b/>
                <w:bCs/>
                <w:sz w:val="20"/>
                <w:szCs w:val="20"/>
              </w:rPr>
            </w:pPr>
            <w:r w:rsidRPr="009C7880">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9C7880" w:rsidRPr="009C7880" w:rsidRDefault="009C7880" w:rsidP="00AB7E64">
            <w:pPr>
              <w:ind w:left="-108" w:right="-108"/>
              <w:jc w:val="center"/>
              <w:rPr>
                <w:b/>
                <w:bCs/>
                <w:sz w:val="20"/>
                <w:szCs w:val="20"/>
              </w:rPr>
            </w:pPr>
            <w:r w:rsidRPr="009C7880">
              <w:rPr>
                <w:b/>
                <w:bCs/>
                <w:sz w:val="20"/>
                <w:szCs w:val="20"/>
              </w:rPr>
              <w:t>Единица измерения</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9C7880" w:rsidRPr="009C7880" w:rsidRDefault="009C7880" w:rsidP="00AB7E64">
            <w:pPr>
              <w:ind w:left="-109" w:right="-108"/>
              <w:jc w:val="center"/>
              <w:rPr>
                <w:b/>
                <w:bCs/>
                <w:color w:val="000000"/>
                <w:sz w:val="20"/>
                <w:szCs w:val="20"/>
              </w:rPr>
            </w:pPr>
            <w:r w:rsidRPr="009C7880">
              <w:rPr>
                <w:b/>
                <w:bCs/>
                <w:color w:val="000000"/>
                <w:sz w:val="20"/>
                <w:szCs w:val="20"/>
              </w:rPr>
              <w:t>Количество</w:t>
            </w:r>
          </w:p>
        </w:tc>
        <w:tc>
          <w:tcPr>
            <w:tcW w:w="1170" w:type="dxa"/>
            <w:tcBorders>
              <w:top w:val="single" w:sz="4" w:space="0" w:color="auto"/>
              <w:left w:val="nil"/>
              <w:bottom w:val="single" w:sz="4" w:space="0" w:color="auto"/>
              <w:right w:val="single" w:sz="4" w:space="0" w:color="auto"/>
            </w:tcBorders>
          </w:tcPr>
          <w:p w:rsidR="009C7880" w:rsidRPr="009C7880" w:rsidRDefault="009C7880" w:rsidP="00AB7E64">
            <w:pPr>
              <w:pStyle w:val="aa"/>
              <w:ind w:left="0" w:right="-1"/>
              <w:jc w:val="center"/>
              <w:rPr>
                <w:rFonts w:ascii="Times New Roman" w:hAnsi="Times New Roman"/>
                <w:b/>
                <w:sz w:val="20"/>
                <w:szCs w:val="20"/>
              </w:rPr>
            </w:pPr>
            <w:r w:rsidRPr="009C7880">
              <w:rPr>
                <w:rFonts w:ascii="Times New Roman" w:hAnsi="Times New Roman"/>
                <w:b/>
                <w:sz w:val="20"/>
                <w:szCs w:val="20"/>
              </w:rPr>
              <w:t>ТОО «</w:t>
            </w:r>
            <w:r w:rsidRPr="009C7880">
              <w:rPr>
                <w:rFonts w:ascii="Times New Roman" w:hAnsi="Times New Roman"/>
                <w:b/>
                <w:sz w:val="20"/>
                <w:szCs w:val="20"/>
                <w:lang w:val="en-US"/>
              </w:rPr>
              <w:t>Sau Med Group</w:t>
            </w:r>
            <w:r w:rsidRPr="009C7880">
              <w:rPr>
                <w:rFonts w:ascii="Times New Roman" w:hAnsi="Times New Roman"/>
                <w:b/>
                <w:sz w:val="20"/>
                <w:szCs w:val="20"/>
              </w:rPr>
              <w:t>»</w:t>
            </w:r>
          </w:p>
        </w:tc>
        <w:tc>
          <w:tcPr>
            <w:tcW w:w="1404" w:type="dxa"/>
            <w:tcBorders>
              <w:top w:val="single" w:sz="4" w:space="0" w:color="auto"/>
              <w:left w:val="nil"/>
              <w:bottom w:val="single" w:sz="4" w:space="0" w:color="auto"/>
              <w:right w:val="single" w:sz="4" w:space="0" w:color="auto"/>
            </w:tcBorders>
            <w:vAlign w:val="center"/>
          </w:tcPr>
          <w:p w:rsidR="009C7880" w:rsidRPr="009C7880" w:rsidRDefault="009C7880" w:rsidP="00AB7E64">
            <w:pPr>
              <w:pStyle w:val="aa"/>
              <w:ind w:left="0" w:right="-1"/>
              <w:jc w:val="center"/>
              <w:rPr>
                <w:rFonts w:ascii="Times New Roman" w:hAnsi="Times New Roman"/>
                <w:b/>
                <w:spacing w:val="-6"/>
                <w:sz w:val="20"/>
                <w:szCs w:val="20"/>
                <w:highlight w:val="yellow"/>
              </w:rPr>
            </w:pPr>
            <w:r w:rsidRPr="009C7880">
              <w:rPr>
                <w:rFonts w:ascii="Times New Roman" w:hAnsi="Times New Roman"/>
                <w:b/>
                <w:sz w:val="20"/>
                <w:szCs w:val="20"/>
              </w:rPr>
              <w:t>ТОО «</w:t>
            </w:r>
            <w:r w:rsidRPr="009C7880">
              <w:rPr>
                <w:rFonts w:ascii="Times New Roman" w:hAnsi="Times New Roman"/>
                <w:b/>
                <w:sz w:val="20"/>
                <w:szCs w:val="20"/>
                <w:lang w:val="en-US"/>
              </w:rPr>
              <w:t>Qazaq Pharm</w:t>
            </w:r>
            <w:r w:rsidRPr="009C7880">
              <w:rPr>
                <w:rFonts w:ascii="Times New Roman" w:hAnsi="Times New Roman"/>
                <w:b/>
                <w:sz w:val="20"/>
                <w:szCs w:val="20"/>
              </w:rPr>
              <w:t>»</w:t>
            </w:r>
          </w:p>
        </w:tc>
      </w:tr>
      <w:tr w:rsidR="009C7880" w:rsidRPr="009C7880" w:rsidTr="00BB06C0">
        <w:trPr>
          <w:trHeight w:val="261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9C7880" w:rsidRPr="009C7880" w:rsidRDefault="009C7880" w:rsidP="00AB7E64">
            <w:pPr>
              <w:ind w:left="-93" w:right="-206"/>
              <w:jc w:val="center"/>
              <w:rPr>
                <w:bCs/>
                <w:sz w:val="22"/>
                <w:szCs w:val="22"/>
                <w:lang w:val="kk-KZ"/>
              </w:rPr>
            </w:pPr>
            <w:r w:rsidRPr="009C7880">
              <w:rPr>
                <w:bCs/>
                <w:sz w:val="22"/>
                <w:szCs w:val="22"/>
                <w:lang w:val="kk-KZ"/>
              </w:rPr>
              <w:t>1</w:t>
            </w:r>
          </w:p>
        </w:tc>
        <w:tc>
          <w:tcPr>
            <w:tcW w:w="1784" w:type="dxa"/>
            <w:tcBorders>
              <w:top w:val="single" w:sz="4" w:space="0" w:color="auto"/>
              <w:left w:val="nil"/>
              <w:bottom w:val="single" w:sz="4" w:space="0" w:color="auto"/>
              <w:right w:val="single" w:sz="4" w:space="0" w:color="auto"/>
            </w:tcBorders>
            <w:shd w:val="clear" w:color="auto" w:fill="auto"/>
            <w:vAlign w:val="center"/>
          </w:tcPr>
          <w:p w:rsidR="009C7880" w:rsidRPr="009C7880" w:rsidRDefault="009C7880" w:rsidP="00BF3591">
            <w:pPr>
              <w:jc w:val="center"/>
              <w:rPr>
                <w:color w:val="000000"/>
                <w:sz w:val="22"/>
                <w:szCs w:val="22"/>
                <w:lang w:val="kk-KZ"/>
              </w:rPr>
            </w:pPr>
            <w:r w:rsidRPr="009C7880">
              <w:rPr>
                <w:color w:val="000000"/>
                <w:sz w:val="22"/>
                <w:szCs w:val="22"/>
              </w:rPr>
              <w:t>Реагент определения общего билирубина</w:t>
            </w:r>
            <w:r w:rsidRPr="009C7880">
              <w:rPr>
                <w:color w:val="000000"/>
                <w:sz w:val="22"/>
                <w:szCs w:val="22"/>
                <w:lang w:val="kk-KZ"/>
              </w:rPr>
              <w:t xml:space="preserve"> для биохимического анализатора Cobas Integra 400</w:t>
            </w:r>
          </w:p>
        </w:tc>
        <w:tc>
          <w:tcPr>
            <w:tcW w:w="7513" w:type="dxa"/>
            <w:tcBorders>
              <w:top w:val="single" w:sz="4" w:space="0" w:color="auto"/>
              <w:left w:val="nil"/>
              <w:bottom w:val="single" w:sz="4" w:space="0" w:color="auto"/>
              <w:right w:val="single" w:sz="4" w:space="0" w:color="auto"/>
            </w:tcBorders>
            <w:shd w:val="clear" w:color="auto" w:fill="auto"/>
          </w:tcPr>
          <w:p w:rsidR="009C7880" w:rsidRPr="009C7880" w:rsidRDefault="009C7880" w:rsidP="00BF3591">
            <w:pPr>
              <w:pStyle w:val="3"/>
              <w:textAlignment w:val="baseline"/>
              <w:rPr>
                <w:rFonts w:ascii="Times New Roman" w:hAnsi="Times New Roman"/>
                <w:b w:val="0"/>
                <w:bCs/>
                <w:color w:val="1E1E1E"/>
                <w:sz w:val="22"/>
                <w:szCs w:val="22"/>
              </w:rPr>
            </w:pPr>
            <w:r w:rsidRPr="009C7880">
              <w:rPr>
                <w:rFonts w:ascii="Times New Roman" w:hAnsi="Times New Roman"/>
                <w:b w:val="0"/>
                <w:color w:val="1E1E1E"/>
                <w:sz w:val="22"/>
                <w:szCs w:val="22"/>
              </w:rPr>
              <w:t xml:space="preserve">Реагент для определения общего билирубина колориметрическимдиазометодом. </w:t>
            </w:r>
          </w:p>
          <w:p w:rsidR="009C7880" w:rsidRPr="009C7880" w:rsidRDefault="009C7880" w:rsidP="00BF3591">
            <w:pPr>
              <w:pStyle w:val="3"/>
              <w:textAlignment w:val="baseline"/>
              <w:rPr>
                <w:rFonts w:ascii="Times New Roman" w:hAnsi="Times New Roman"/>
                <w:b w:val="0"/>
                <w:bCs/>
                <w:color w:val="1E1E1E"/>
                <w:sz w:val="22"/>
                <w:szCs w:val="22"/>
              </w:rPr>
            </w:pPr>
            <w:r w:rsidRPr="009C7880">
              <w:rPr>
                <w:rFonts w:ascii="Times New Roman" w:hAnsi="Times New Roman"/>
                <w:b w:val="0"/>
                <w:color w:val="1E1E1E"/>
                <w:sz w:val="22"/>
                <w:szCs w:val="22"/>
              </w:rPr>
              <w:t>Общий билирубин в присутствии солюбилизирующего компонента</w:t>
            </w:r>
          </w:p>
          <w:p w:rsidR="009C7880" w:rsidRPr="009C7880" w:rsidRDefault="009C7880" w:rsidP="00BF3591">
            <w:pPr>
              <w:pStyle w:val="3"/>
              <w:textAlignment w:val="baseline"/>
              <w:rPr>
                <w:rFonts w:ascii="Times New Roman" w:hAnsi="Times New Roman"/>
                <w:b w:val="0"/>
                <w:bCs/>
                <w:color w:val="1E1E1E"/>
                <w:sz w:val="22"/>
                <w:szCs w:val="22"/>
              </w:rPr>
            </w:pPr>
            <w:r w:rsidRPr="009C7880">
              <w:rPr>
                <w:rFonts w:ascii="Times New Roman" w:hAnsi="Times New Roman"/>
                <w:b w:val="0"/>
                <w:color w:val="1E1E1E"/>
                <w:sz w:val="22"/>
                <w:szCs w:val="22"/>
              </w:rPr>
              <w:t>соединяется с 3,5</w:t>
            </w:r>
            <w:r w:rsidRPr="009C7880">
              <w:rPr>
                <w:rFonts w:ascii="MS Mincho" w:eastAsia="MS Mincho" w:hAnsi="MS Mincho" w:cs="MS Mincho" w:hint="eastAsia"/>
                <w:b w:val="0"/>
                <w:color w:val="1E1E1E"/>
                <w:sz w:val="22"/>
                <w:szCs w:val="22"/>
              </w:rPr>
              <w:t>‑</w:t>
            </w:r>
            <w:r w:rsidRPr="009C7880">
              <w:rPr>
                <w:rFonts w:ascii="Times New Roman" w:hAnsi="Times New Roman"/>
                <w:b w:val="0"/>
                <w:color w:val="1E1E1E"/>
                <w:sz w:val="22"/>
                <w:szCs w:val="22"/>
              </w:rPr>
              <w:t>дихлорфенил диазонием в сильнокислой среде.</w:t>
            </w:r>
          </w:p>
          <w:p w:rsidR="009C7880" w:rsidRPr="009C7880" w:rsidRDefault="009C7880" w:rsidP="00BF3591">
            <w:pPr>
              <w:pStyle w:val="3"/>
              <w:textAlignment w:val="baseline"/>
              <w:rPr>
                <w:rFonts w:ascii="Times New Roman" w:hAnsi="Times New Roman"/>
                <w:b w:val="0"/>
                <w:bCs/>
                <w:color w:val="1E1E1E"/>
                <w:sz w:val="22"/>
                <w:szCs w:val="22"/>
              </w:rPr>
            </w:pPr>
            <w:r w:rsidRPr="009C7880">
              <w:rPr>
                <w:rFonts w:ascii="Times New Roman" w:hAnsi="Times New Roman"/>
                <w:b w:val="0"/>
                <w:color w:val="1E1E1E"/>
                <w:sz w:val="22"/>
                <w:szCs w:val="22"/>
              </w:rPr>
              <w:t>Би</w:t>
            </w:r>
            <w:bookmarkStart w:id="0" w:name="_GoBack"/>
            <w:bookmarkEnd w:id="0"/>
            <w:r w:rsidRPr="009C7880">
              <w:rPr>
                <w:rFonts w:ascii="Times New Roman" w:hAnsi="Times New Roman"/>
                <w:b w:val="0"/>
                <w:color w:val="1E1E1E"/>
                <w:sz w:val="22"/>
                <w:szCs w:val="22"/>
              </w:rPr>
              <w:t>лирубин + 3,5</w:t>
            </w:r>
            <w:r w:rsidRPr="009C7880">
              <w:rPr>
                <w:rFonts w:ascii="MS Mincho" w:eastAsia="MS Mincho" w:hAnsi="MS Mincho" w:cs="MS Mincho" w:hint="eastAsia"/>
                <w:b w:val="0"/>
                <w:color w:val="1E1E1E"/>
                <w:sz w:val="22"/>
                <w:szCs w:val="22"/>
              </w:rPr>
              <w:t>‑</w:t>
            </w:r>
            <w:r w:rsidRPr="009C7880">
              <w:rPr>
                <w:rFonts w:ascii="Times New Roman" w:hAnsi="Times New Roman"/>
                <w:b w:val="0"/>
                <w:color w:val="1E1E1E"/>
                <w:sz w:val="22"/>
                <w:szCs w:val="22"/>
              </w:rPr>
              <w:t>ДФД азобилирубин</w:t>
            </w:r>
          </w:p>
          <w:p w:rsidR="009C7880" w:rsidRPr="009C7880" w:rsidRDefault="009C7880" w:rsidP="00BF3591">
            <w:pPr>
              <w:pStyle w:val="3"/>
              <w:textAlignment w:val="baseline"/>
              <w:rPr>
                <w:rFonts w:ascii="Times New Roman" w:hAnsi="Times New Roman"/>
                <w:b w:val="0"/>
                <w:bCs/>
                <w:color w:val="1E1E1E"/>
                <w:sz w:val="22"/>
                <w:szCs w:val="22"/>
              </w:rPr>
            </w:pPr>
            <w:r w:rsidRPr="009C7880">
              <w:rPr>
                <w:rFonts w:ascii="Times New Roman" w:hAnsi="Times New Roman"/>
                <w:b w:val="0"/>
                <w:color w:val="1E1E1E"/>
                <w:sz w:val="22"/>
                <w:szCs w:val="22"/>
              </w:rPr>
              <w:t>Интенсивность окраски образовавшегося красного азокрасителя прямо</w:t>
            </w:r>
          </w:p>
          <w:p w:rsidR="009C7880" w:rsidRPr="009C7880" w:rsidRDefault="009C7880" w:rsidP="00BF3591">
            <w:pPr>
              <w:pStyle w:val="3"/>
              <w:textAlignment w:val="baseline"/>
              <w:rPr>
                <w:rFonts w:ascii="Times New Roman" w:hAnsi="Times New Roman"/>
                <w:b w:val="0"/>
                <w:bCs/>
                <w:color w:val="1E1E1E"/>
                <w:sz w:val="22"/>
                <w:szCs w:val="22"/>
              </w:rPr>
            </w:pPr>
            <w:r w:rsidRPr="009C7880">
              <w:rPr>
                <w:rFonts w:ascii="Times New Roman" w:hAnsi="Times New Roman"/>
                <w:b w:val="0"/>
                <w:color w:val="1E1E1E"/>
                <w:sz w:val="22"/>
                <w:szCs w:val="22"/>
              </w:rPr>
              <w:t>пропорциональна концентрации общего билирубина и может быть</w:t>
            </w:r>
          </w:p>
          <w:p w:rsidR="009C7880" w:rsidRPr="009C7880" w:rsidRDefault="009C7880" w:rsidP="00BF3591">
            <w:pPr>
              <w:pStyle w:val="3"/>
              <w:textAlignment w:val="baseline"/>
              <w:rPr>
                <w:rFonts w:ascii="Times New Roman" w:hAnsi="Times New Roman"/>
                <w:b w:val="0"/>
                <w:bCs/>
                <w:color w:val="1E1E1E"/>
                <w:sz w:val="22"/>
                <w:szCs w:val="22"/>
              </w:rPr>
            </w:pPr>
            <w:r w:rsidRPr="009C7880">
              <w:rPr>
                <w:rFonts w:ascii="Times New Roman" w:hAnsi="Times New Roman"/>
                <w:b w:val="0"/>
                <w:color w:val="1E1E1E"/>
                <w:sz w:val="22"/>
                <w:szCs w:val="22"/>
              </w:rPr>
              <w:t>определена фотометрически.В упаковке 250 определений срок хранения вскрытого реагента 12 недель.</w:t>
            </w:r>
          </w:p>
        </w:tc>
        <w:tc>
          <w:tcPr>
            <w:tcW w:w="1149" w:type="dxa"/>
            <w:tcBorders>
              <w:top w:val="single" w:sz="4" w:space="0" w:color="auto"/>
              <w:left w:val="nil"/>
              <w:bottom w:val="single" w:sz="4" w:space="0" w:color="auto"/>
              <w:right w:val="single" w:sz="4" w:space="0" w:color="auto"/>
            </w:tcBorders>
            <w:shd w:val="clear" w:color="auto" w:fill="auto"/>
            <w:vAlign w:val="center"/>
          </w:tcPr>
          <w:p w:rsidR="009C7880" w:rsidRPr="009C7880" w:rsidRDefault="009C7880" w:rsidP="003670D3">
            <w:pPr>
              <w:pStyle w:val="af"/>
              <w:jc w:val="center"/>
              <w:rPr>
                <w:rFonts w:ascii="Times New Roman" w:eastAsia="Times New Roman" w:hAnsi="Times New Roman"/>
                <w:color w:val="000000"/>
                <w:spacing w:val="1"/>
                <w:lang w:eastAsia="ru-RU"/>
              </w:rPr>
            </w:pPr>
            <w:r w:rsidRPr="009C7880">
              <w:rPr>
                <w:rFonts w:ascii="Times New Roman" w:eastAsia="Times New Roman" w:hAnsi="Times New Roman"/>
                <w:color w:val="000000"/>
                <w:spacing w:val="1"/>
                <w:lang w:eastAsia="ru-RU"/>
              </w:rPr>
              <w:t>упаковка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9C7880" w:rsidRPr="009C7880" w:rsidRDefault="009C7880" w:rsidP="003670D3">
            <w:pPr>
              <w:pStyle w:val="af"/>
              <w:jc w:val="center"/>
              <w:rPr>
                <w:rFonts w:ascii="Times New Roman" w:eastAsia="Times New Roman" w:hAnsi="Times New Roman"/>
                <w:color w:val="000000"/>
                <w:spacing w:val="1"/>
                <w:lang w:val="kk-KZ" w:eastAsia="ru-RU"/>
              </w:rPr>
            </w:pPr>
            <w:r w:rsidRPr="009C7880">
              <w:rPr>
                <w:rFonts w:ascii="Times New Roman" w:eastAsia="Times New Roman" w:hAnsi="Times New Roman"/>
                <w:color w:val="000000"/>
                <w:spacing w:val="1"/>
                <w:lang w:val="kk-KZ" w:eastAsia="ru-RU"/>
              </w:rPr>
              <w:t>4</w:t>
            </w:r>
          </w:p>
        </w:tc>
        <w:tc>
          <w:tcPr>
            <w:tcW w:w="1170" w:type="dxa"/>
            <w:tcBorders>
              <w:top w:val="single" w:sz="4" w:space="0" w:color="auto"/>
              <w:left w:val="nil"/>
              <w:bottom w:val="single" w:sz="4" w:space="0" w:color="auto"/>
              <w:right w:val="single" w:sz="4" w:space="0" w:color="auto"/>
            </w:tcBorders>
            <w:vAlign w:val="center"/>
          </w:tcPr>
          <w:p w:rsidR="009C7880" w:rsidRPr="009C7880" w:rsidRDefault="009C7880" w:rsidP="003670D3">
            <w:pPr>
              <w:pStyle w:val="aa"/>
              <w:ind w:left="0" w:right="-1"/>
              <w:jc w:val="center"/>
              <w:rPr>
                <w:rFonts w:ascii="Times New Roman" w:hAnsi="Times New Roman"/>
                <w:lang w:val="kk-KZ"/>
              </w:rPr>
            </w:pPr>
            <w:r w:rsidRPr="009C7880">
              <w:rPr>
                <w:rFonts w:ascii="Times New Roman" w:hAnsi="Times New Roman"/>
                <w:lang w:val="kk-KZ"/>
              </w:rPr>
              <w:t>33 000,00</w:t>
            </w:r>
          </w:p>
        </w:tc>
        <w:tc>
          <w:tcPr>
            <w:tcW w:w="1404" w:type="dxa"/>
            <w:tcBorders>
              <w:top w:val="single" w:sz="4" w:space="0" w:color="auto"/>
              <w:left w:val="nil"/>
              <w:bottom w:val="single" w:sz="4" w:space="0" w:color="auto"/>
              <w:right w:val="single" w:sz="4" w:space="0" w:color="auto"/>
            </w:tcBorders>
            <w:vAlign w:val="center"/>
          </w:tcPr>
          <w:p w:rsidR="003670D3" w:rsidRDefault="003670D3" w:rsidP="003670D3">
            <w:pPr>
              <w:pStyle w:val="aa"/>
              <w:ind w:left="0" w:right="-1"/>
              <w:jc w:val="center"/>
              <w:rPr>
                <w:rFonts w:ascii="Times New Roman" w:hAnsi="Times New Roman"/>
                <w:lang w:val="kk-KZ"/>
              </w:rPr>
            </w:pPr>
          </w:p>
          <w:p w:rsidR="009C7880" w:rsidRPr="009C7880" w:rsidRDefault="003670D3" w:rsidP="003670D3">
            <w:pPr>
              <w:pStyle w:val="aa"/>
              <w:ind w:left="0" w:right="-1"/>
              <w:jc w:val="center"/>
              <w:rPr>
                <w:rFonts w:ascii="Times New Roman" w:hAnsi="Times New Roman"/>
                <w:lang w:val="kk-KZ"/>
              </w:rPr>
            </w:pPr>
            <w:r>
              <w:rPr>
                <w:rFonts w:ascii="Times New Roman" w:hAnsi="Times New Roman"/>
                <w:lang w:val="kk-KZ"/>
              </w:rPr>
              <w:t>36 100,00</w:t>
            </w:r>
          </w:p>
        </w:tc>
      </w:tr>
      <w:tr w:rsidR="009C7880" w:rsidRPr="009C7880" w:rsidTr="003670D3">
        <w:trPr>
          <w:trHeight w:val="1984"/>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tcPr>
          <w:p w:rsidR="009C7880" w:rsidRPr="009C7880" w:rsidRDefault="009C7880" w:rsidP="00AB7E64">
            <w:pPr>
              <w:ind w:left="-93" w:right="-206"/>
              <w:jc w:val="center"/>
              <w:rPr>
                <w:bCs/>
                <w:sz w:val="22"/>
                <w:szCs w:val="22"/>
                <w:lang w:val="kk-KZ"/>
              </w:rPr>
            </w:pPr>
            <w:r w:rsidRPr="009C7880">
              <w:rPr>
                <w:bCs/>
                <w:sz w:val="22"/>
                <w:szCs w:val="22"/>
                <w:lang w:val="kk-KZ"/>
              </w:rPr>
              <w:t>2</w:t>
            </w:r>
          </w:p>
        </w:tc>
        <w:tc>
          <w:tcPr>
            <w:tcW w:w="1784" w:type="dxa"/>
            <w:tcBorders>
              <w:top w:val="single" w:sz="4" w:space="0" w:color="auto"/>
              <w:left w:val="nil"/>
              <w:bottom w:val="single" w:sz="4" w:space="0" w:color="auto"/>
              <w:right w:val="single" w:sz="4" w:space="0" w:color="auto"/>
            </w:tcBorders>
            <w:shd w:val="clear" w:color="auto" w:fill="auto"/>
            <w:vAlign w:val="center"/>
          </w:tcPr>
          <w:p w:rsidR="009C7880" w:rsidRPr="009C7880" w:rsidRDefault="009C7880" w:rsidP="00BF3591">
            <w:pPr>
              <w:jc w:val="center"/>
              <w:rPr>
                <w:color w:val="000000"/>
                <w:sz w:val="22"/>
                <w:szCs w:val="22"/>
                <w:lang w:val="kk-KZ"/>
              </w:rPr>
            </w:pPr>
            <w:r w:rsidRPr="009C7880">
              <w:rPr>
                <w:color w:val="000000"/>
                <w:sz w:val="22"/>
                <w:szCs w:val="22"/>
              </w:rPr>
              <w:t>Реагент определения мочевины</w:t>
            </w:r>
            <w:r w:rsidRPr="009C7880">
              <w:rPr>
                <w:color w:val="000000"/>
                <w:sz w:val="22"/>
                <w:szCs w:val="22"/>
                <w:lang w:val="kk-KZ"/>
              </w:rPr>
              <w:t>для биохимического анализатора Cobas Integra 400</w:t>
            </w:r>
          </w:p>
        </w:tc>
        <w:tc>
          <w:tcPr>
            <w:tcW w:w="7513" w:type="dxa"/>
            <w:tcBorders>
              <w:top w:val="single" w:sz="4" w:space="0" w:color="auto"/>
              <w:left w:val="nil"/>
              <w:bottom w:val="single" w:sz="4" w:space="0" w:color="auto"/>
              <w:right w:val="single" w:sz="4" w:space="0" w:color="auto"/>
            </w:tcBorders>
            <w:shd w:val="clear" w:color="auto" w:fill="auto"/>
          </w:tcPr>
          <w:p w:rsidR="009C7880" w:rsidRPr="009C7880" w:rsidRDefault="009C7880" w:rsidP="00BB06C0">
            <w:pPr>
              <w:pStyle w:val="af"/>
              <w:jc w:val="both"/>
              <w:rPr>
                <w:rFonts w:ascii="Times New Roman" w:hAnsi="Times New Roman"/>
                <w:bCs/>
              </w:rPr>
            </w:pPr>
            <w:r w:rsidRPr="009C7880">
              <w:rPr>
                <w:rFonts w:ascii="Times New Roman" w:hAnsi="Times New Roman"/>
                <w:bCs/>
              </w:rPr>
              <w:t>Реагент для определения мочевины кинетический тест с применением уреазы иглутаматдегидрогеназы.2,3,4,5</w:t>
            </w:r>
          </w:p>
          <w:p w:rsidR="009C7880" w:rsidRPr="009C7880" w:rsidRDefault="009C7880" w:rsidP="00BB06C0">
            <w:pPr>
              <w:pStyle w:val="af"/>
              <w:jc w:val="both"/>
              <w:rPr>
                <w:rFonts w:ascii="Times New Roman" w:hAnsi="Times New Roman"/>
                <w:bCs/>
              </w:rPr>
            </w:pPr>
            <w:r w:rsidRPr="009C7880">
              <w:rPr>
                <w:rFonts w:ascii="Times New Roman" w:hAnsi="Times New Roman"/>
                <w:bCs/>
              </w:rPr>
              <w:t>Мочевина гидролизуетсяуреазой, в результате чего формируется</w:t>
            </w:r>
          </w:p>
          <w:p w:rsidR="009C7880" w:rsidRPr="009C7880" w:rsidRDefault="009C7880" w:rsidP="00BB06C0">
            <w:pPr>
              <w:pStyle w:val="af"/>
              <w:jc w:val="both"/>
              <w:rPr>
                <w:rFonts w:ascii="Times New Roman" w:hAnsi="Times New Roman"/>
                <w:bCs/>
              </w:rPr>
            </w:pPr>
            <w:r w:rsidRPr="009C7880">
              <w:rPr>
                <w:rFonts w:ascii="Times New Roman" w:hAnsi="Times New Roman"/>
                <w:bCs/>
              </w:rPr>
              <w:t>аммоний и карбонат. В ходе второй реакции 2</w:t>
            </w:r>
            <w:r w:rsidRPr="009C7880">
              <w:rPr>
                <w:rFonts w:ascii="MS Mincho" w:eastAsia="MS Mincho" w:hAnsi="MS Mincho" w:cs="MS Mincho" w:hint="eastAsia"/>
                <w:bCs/>
              </w:rPr>
              <w:t>‑</w:t>
            </w:r>
            <w:r w:rsidRPr="009C7880">
              <w:rPr>
                <w:rFonts w:ascii="Times New Roman" w:hAnsi="Times New Roman"/>
                <w:bCs/>
              </w:rPr>
              <w:t>оксоглутарат вступает в</w:t>
            </w:r>
          </w:p>
          <w:p w:rsidR="009C7880" w:rsidRPr="009C7880" w:rsidRDefault="009C7880" w:rsidP="00BB06C0">
            <w:pPr>
              <w:pStyle w:val="af"/>
              <w:jc w:val="both"/>
              <w:rPr>
                <w:rFonts w:ascii="Times New Roman" w:hAnsi="Times New Roman"/>
                <w:bCs/>
              </w:rPr>
            </w:pPr>
            <w:r w:rsidRPr="009C7880">
              <w:rPr>
                <w:rFonts w:ascii="Times New Roman" w:hAnsi="Times New Roman"/>
                <w:bCs/>
              </w:rPr>
              <w:t>реакцию с аммонием в присутствии глутаматдегидрогеназы (ГЛДГ) и</w:t>
            </w:r>
          </w:p>
          <w:p w:rsidR="009C7880" w:rsidRPr="009C7880" w:rsidRDefault="009C7880" w:rsidP="00BB06C0">
            <w:pPr>
              <w:pStyle w:val="af"/>
              <w:jc w:val="both"/>
              <w:rPr>
                <w:rFonts w:ascii="Times New Roman" w:hAnsi="Times New Roman"/>
                <w:bCs/>
              </w:rPr>
            </w:pPr>
            <w:r w:rsidRPr="009C7880">
              <w:rPr>
                <w:rFonts w:ascii="Times New Roman" w:hAnsi="Times New Roman"/>
                <w:bCs/>
              </w:rPr>
              <w:t>кофермента НАДН, в результате чего образуется L</w:t>
            </w:r>
            <w:r w:rsidRPr="009C7880">
              <w:rPr>
                <w:rFonts w:ascii="MS Mincho" w:eastAsia="MS Mincho" w:hAnsi="MS Mincho" w:cs="MS Mincho" w:hint="eastAsia"/>
                <w:bCs/>
              </w:rPr>
              <w:t>‑</w:t>
            </w:r>
            <w:r w:rsidRPr="009C7880">
              <w:rPr>
                <w:rFonts w:ascii="Times New Roman" w:hAnsi="Times New Roman"/>
                <w:bCs/>
              </w:rPr>
              <w:t>глутамат. В ходе</w:t>
            </w:r>
          </w:p>
          <w:p w:rsidR="009C7880" w:rsidRPr="009C7880" w:rsidRDefault="009C7880" w:rsidP="00BB06C0">
            <w:pPr>
              <w:pStyle w:val="af"/>
              <w:jc w:val="both"/>
              <w:rPr>
                <w:rFonts w:ascii="Times New Roman" w:hAnsi="Times New Roman"/>
                <w:bCs/>
              </w:rPr>
            </w:pPr>
            <w:r w:rsidRPr="009C7880">
              <w:rPr>
                <w:rFonts w:ascii="Times New Roman" w:hAnsi="Times New Roman"/>
                <w:bCs/>
              </w:rPr>
              <w:t>данной реакции 2 моля НАДН окисляются до НАД+ для каждого моля</w:t>
            </w:r>
          </w:p>
          <w:p w:rsidR="009C7880" w:rsidRPr="009C7880" w:rsidRDefault="009C7880" w:rsidP="00BB06C0">
            <w:pPr>
              <w:pStyle w:val="af"/>
              <w:jc w:val="both"/>
              <w:rPr>
                <w:rFonts w:ascii="Times New Roman" w:hAnsi="Times New Roman"/>
                <w:bCs/>
              </w:rPr>
            </w:pPr>
            <w:r w:rsidRPr="009C7880">
              <w:rPr>
                <w:rFonts w:ascii="Times New Roman" w:hAnsi="Times New Roman"/>
                <w:bCs/>
              </w:rPr>
              <w:t>гидролизованной мочевины. Срок годности вскрытого реагента 8 недель. В упаковке 500 тестов.</w:t>
            </w:r>
          </w:p>
        </w:tc>
        <w:tc>
          <w:tcPr>
            <w:tcW w:w="1149" w:type="dxa"/>
            <w:tcBorders>
              <w:top w:val="single" w:sz="4" w:space="0" w:color="auto"/>
              <w:left w:val="nil"/>
              <w:bottom w:val="single" w:sz="4" w:space="0" w:color="auto"/>
              <w:right w:val="single" w:sz="4" w:space="0" w:color="auto"/>
            </w:tcBorders>
            <w:shd w:val="clear" w:color="auto" w:fill="auto"/>
            <w:vAlign w:val="center"/>
          </w:tcPr>
          <w:p w:rsidR="009C7880" w:rsidRPr="009C7880" w:rsidRDefault="009C7880" w:rsidP="003670D3">
            <w:pPr>
              <w:pStyle w:val="af"/>
              <w:jc w:val="center"/>
              <w:rPr>
                <w:rFonts w:ascii="Times New Roman" w:eastAsia="Times New Roman" w:hAnsi="Times New Roman"/>
                <w:color w:val="000000"/>
                <w:spacing w:val="1"/>
                <w:lang w:eastAsia="ru-RU"/>
              </w:rPr>
            </w:pPr>
            <w:r w:rsidRPr="009C7880">
              <w:rPr>
                <w:rFonts w:ascii="Times New Roman" w:eastAsia="Times New Roman" w:hAnsi="Times New Roman"/>
                <w:color w:val="000000"/>
                <w:spacing w:val="1"/>
                <w:lang w:eastAsia="ru-RU"/>
              </w:rPr>
              <w:t>упаковка</w:t>
            </w:r>
          </w:p>
        </w:tc>
        <w:tc>
          <w:tcPr>
            <w:tcW w:w="1133" w:type="dxa"/>
            <w:tcBorders>
              <w:top w:val="single" w:sz="4" w:space="0" w:color="auto"/>
              <w:left w:val="nil"/>
              <w:bottom w:val="single" w:sz="4" w:space="0" w:color="auto"/>
              <w:right w:val="single" w:sz="4" w:space="0" w:color="auto"/>
            </w:tcBorders>
            <w:shd w:val="clear" w:color="auto" w:fill="auto"/>
            <w:vAlign w:val="center"/>
          </w:tcPr>
          <w:p w:rsidR="009C7880" w:rsidRPr="009C7880" w:rsidRDefault="009C7880" w:rsidP="003670D3">
            <w:pPr>
              <w:pStyle w:val="af"/>
              <w:jc w:val="center"/>
              <w:rPr>
                <w:rFonts w:ascii="Times New Roman" w:eastAsia="Times New Roman" w:hAnsi="Times New Roman"/>
                <w:color w:val="000000"/>
                <w:spacing w:val="1"/>
                <w:lang w:val="kk-KZ" w:eastAsia="ru-RU"/>
              </w:rPr>
            </w:pPr>
            <w:r w:rsidRPr="009C7880">
              <w:rPr>
                <w:rFonts w:ascii="Times New Roman" w:eastAsia="Times New Roman" w:hAnsi="Times New Roman"/>
                <w:color w:val="000000"/>
                <w:spacing w:val="1"/>
                <w:lang w:val="kk-KZ" w:eastAsia="ru-RU"/>
              </w:rPr>
              <w:t>5</w:t>
            </w:r>
          </w:p>
        </w:tc>
        <w:tc>
          <w:tcPr>
            <w:tcW w:w="1170" w:type="dxa"/>
            <w:tcBorders>
              <w:top w:val="single" w:sz="4" w:space="0" w:color="auto"/>
              <w:left w:val="nil"/>
              <w:bottom w:val="single" w:sz="4" w:space="0" w:color="auto"/>
              <w:right w:val="single" w:sz="4" w:space="0" w:color="auto"/>
            </w:tcBorders>
            <w:vAlign w:val="center"/>
          </w:tcPr>
          <w:p w:rsidR="009C7880" w:rsidRPr="009C7880" w:rsidRDefault="009C7880" w:rsidP="003670D3">
            <w:pPr>
              <w:pStyle w:val="aa"/>
              <w:ind w:left="0" w:right="-1"/>
              <w:jc w:val="center"/>
              <w:rPr>
                <w:rFonts w:ascii="Times New Roman" w:hAnsi="Times New Roman"/>
                <w:lang w:val="kk-KZ"/>
              </w:rPr>
            </w:pPr>
            <w:r w:rsidRPr="009C7880">
              <w:rPr>
                <w:rFonts w:ascii="Times New Roman" w:hAnsi="Times New Roman"/>
                <w:lang w:val="kk-KZ"/>
              </w:rPr>
              <w:t>67 000,00</w:t>
            </w:r>
          </w:p>
        </w:tc>
        <w:tc>
          <w:tcPr>
            <w:tcW w:w="1404" w:type="dxa"/>
            <w:tcBorders>
              <w:top w:val="single" w:sz="4" w:space="0" w:color="auto"/>
              <w:left w:val="nil"/>
              <w:bottom w:val="single" w:sz="4" w:space="0" w:color="auto"/>
              <w:right w:val="single" w:sz="4" w:space="0" w:color="auto"/>
            </w:tcBorders>
            <w:vAlign w:val="center"/>
          </w:tcPr>
          <w:p w:rsidR="003670D3" w:rsidRDefault="003670D3" w:rsidP="003670D3">
            <w:pPr>
              <w:pStyle w:val="aa"/>
              <w:ind w:left="0" w:right="-1"/>
              <w:jc w:val="center"/>
              <w:rPr>
                <w:rFonts w:ascii="Times New Roman" w:hAnsi="Times New Roman"/>
                <w:lang w:val="kk-KZ"/>
              </w:rPr>
            </w:pPr>
          </w:p>
          <w:p w:rsidR="009C7880" w:rsidRPr="009C7880" w:rsidRDefault="003670D3" w:rsidP="003670D3">
            <w:pPr>
              <w:pStyle w:val="aa"/>
              <w:ind w:left="0" w:right="-1"/>
              <w:jc w:val="center"/>
              <w:rPr>
                <w:rFonts w:ascii="Times New Roman" w:hAnsi="Times New Roman"/>
                <w:lang w:val="kk-KZ"/>
              </w:rPr>
            </w:pPr>
            <w:r>
              <w:rPr>
                <w:rFonts w:ascii="Times New Roman" w:hAnsi="Times New Roman"/>
                <w:lang w:val="kk-KZ"/>
              </w:rPr>
              <w:t>70 000,00</w:t>
            </w:r>
          </w:p>
        </w:tc>
      </w:tr>
    </w:tbl>
    <w:p w:rsidR="00AB7E64" w:rsidRDefault="00AB7E64" w:rsidP="00AB7E64">
      <w:pPr>
        <w:pStyle w:val="aa"/>
        <w:shd w:val="clear" w:color="auto" w:fill="FFFFFF"/>
        <w:ind w:left="927" w:right="-1"/>
        <w:sectPr w:rsidR="00AB7E64" w:rsidSect="00AB7E64">
          <w:type w:val="continuous"/>
          <w:pgSz w:w="16838" w:h="11906" w:orient="landscape"/>
          <w:pgMar w:top="1701" w:right="1134" w:bottom="851" w:left="1134" w:header="709" w:footer="709" w:gutter="0"/>
          <w:cols w:space="708"/>
          <w:docGrid w:linePitch="360"/>
        </w:sectPr>
      </w:pPr>
    </w:p>
    <w:p w:rsidR="00AB7E64" w:rsidRDefault="00AB7E64" w:rsidP="00AB7E64">
      <w:pPr>
        <w:pStyle w:val="aa"/>
        <w:shd w:val="clear" w:color="auto" w:fill="FFFFFF"/>
        <w:ind w:left="927" w:right="-1"/>
      </w:pPr>
    </w:p>
    <w:sectPr w:rsidR="00AB7E64" w:rsidSect="00AB7E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30" w:rsidRDefault="00B01E30" w:rsidP="00043B38">
      <w:r>
        <w:separator/>
      </w:r>
    </w:p>
  </w:endnote>
  <w:endnote w:type="continuationSeparator" w:id="1">
    <w:p w:rsidR="00B01E30" w:rsidRDefault="00B01E30"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30" w:rsidRDefault="00B01E30" w:rsidP="00043B38">
      <w:r>
        <w:separator/>
      </w:r>
    </w:p>
  </w:footnote>
  <w:footnote w:type="continuationSeparator" w:id="1">
    <w:p w:rsidR="00B01E30" w:rsidRDefault="00B01E30"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9">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9A03D1"/>
    <w:multiLevelType w:val="hybridMultilevel"/>
    <w:tmpl w:val="993C2E2C"/>
    <w:lvl w:ilvl="0" w:tplc="B4BAD51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9">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2">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4">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0"/>
  </w:num>
  <w:num w:numId="3">
    <w:abstractNumId w:val="28"/>
  </w:num>
  <w:num w:numId="4">
    <w:abstractNumId w:val="18"/>
  </w:num>
  <w:num w:numId="5">
    <w:abstractNumId w:val="22"/>
  </w:num>
  <w:num w:numId="6">
    <w:abstractNumId w:val="33"/>
  </w:num>
  <w:num w:numId="7">
    <w:abstractNumId w:val="6"/>
  </w:num>
  <w:num w:numId="8">
    <w:abstractNumId w:val="11"/>
  </w:num>
  <w:num w:numId="9">
    <w:abstractNumId w:val="23"/>
  </w:num>
  <w:num w:numId="10">
    <w:abstractNumId w:val="26"/>
  </w:num>
  <w:num w:numId="11">
    <w:abstractNumId w:val="7"/>
  </w:num>
  <w:num w:numId="12">
    <w:abstractNumId w:val="5"/>
  </w:num>
  <w:num w:numId="13">
    <w:abstractNumId w:val="8"/>
  </w:num>
  <w:num w:numId="14">
    <w:abstractNumId w:val="9"/>
  </w:num>
  <w:num w:numId="15">
    <w:abstractNumId w:val="27"/>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2"/>
  </w:num>
  <w:num w:numId="21">
    <w:abstractNumId w:val="2"/>
  </w:num>
  <w:num w:numId="22">
    <w:abstractNumId w:val="10"/>
  </w:num>
  <w:num w:numId="23">
    <w:abstractNumId w:val="34"/>
  </w:num>
  <w:num w:numId="24">
    <w:abstractNumId w:val="21"/>
  </w:num>
  <w:num w:numId="25">
    <w:abstractNumId w:val="1"/>
  </w:num>
  <w:num w:numId="26">
    <w:abstractNumId w:val="3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2"/>
  </w:num>
  <w:num w:numId="31">
    <w:abstractNumId w:val="25"/>
  </w:num>
  <w:num w:numId="32">
    <w:abstractNumId w:val="13"/>
  </w:num>
  <w:num w:numId="33">
    <w:abstractNumId w:val="17"/>
  </w:num>
  <w:num w:numId="34">
    <w:abstractNumId w:val="3"/>
  </w:num>
  <w:num w:numId="35">
    <w:abstractNumId w:val="19"/>
  </w:num>
  <w:num w:numId="36">
    <w:abstractNumId w:val="30"/>
  </w:num>
  <w:num w:numId="37">
    <w:abstractNumId w:val="16"/>
  </w:num>
  <w:num w:numId="38">
    <w:abstractNumId w:val="15"/>
  </w:num>
  <w:num w:numId="39">
    <w:abstractNumId w:val="4"/>
  </w:num>
  <w:num w:numId="40">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F14"/>
    <w:rsid w:val="00007F81"/>
    <w:rsid w:val="0001642B"/>
    <w:rsid w:val="0002182D"/>
    <w:rsid w:val="00025C36"/>
    <w:rsid w:val="00026D2D"/>
    <w:rsid w:val="00034F23"/>
    <w:rsid w:val="00037934"/>
    <w:rsid w:val="00037A08"/>
    <w:rsid w:val="00043B38"/>
    <w:rsid w:val="000455A2"/>
    <w:rsid w:val="0004653B"/>
    <w:rsid w:val="00047A55"/>
    <w:rsid w:val="00047BCA"/>
    <w:rsid w:val="00047F0D"/>
    <w:rsid w:val="000503BE"/>
    <w:rsid w:val="00051DAE"/>
    <w:rsid w:val="000571A9"/>
    <w:rsid w:val="00061047"/>
    <w:rsid w:val="000655CA"/>
    <w:rsid w:val="00065B6C"/>
    <w:rsid w:val="00070CC9"/>
    <w:rsid w:val="00070F16"/>
    <w:rsid w:val="00071667"/>
    <w:rsid w:val="000720A7"/>
    <w:rsid w:val="0007753E"/>
    <w:rsid w:val="00080D92"/>
    <w:rsid w:val="000858E6"/>
    <w:rsid w:val="00087D2C"/>
    <w:rsid w:val="0009172B"/>
    <w:rsid w:val="00094B6A"/>
    <w:rsid w:val="000960EC"/>
    <w:rsid w:val="000966F9"/>
    <w:rsid w:val="000A0E17"/>
    <w:rsid w:val="000A2C97"/>
    <w:rsid w:val="000A3C7D"/>
    <w:rsid w:val="000A5A8F"/>
    <w:rsid w:val="000C2FD9"/>
    <w:rsid w:val="000D0B5B"/>
    <w:rsid w:val="000D1C93"/>
    <w:rsid w:val="000D476D"/>
    <w:rsid w:val="000D48D8"/>
    <w:rsid w:val="000D500E"/>
    <w:rsid w:val="000D50C9"/>
    <w:rsid w:val="000E1025"/>
    <w:rsid w:val="000E5FC3"/>
    <w:rsid w:val="000E6377"/>
    <w:rsid w:val="000E692E"/>
    <w:rsid w:val="000E70C5"/>
    <w:rsid w:val="000E7110"/>
    <w:rsid w:val="000F6ADA"/>
    <w:rsid w:val="00103CFF"/>
    <w:rsid w:val="00116266"/>
    <w:rsid w:val="00116ECE"/>
    <w:rsid w:val="00126164"/>
    <w:rsid w:val="00126221"/>
    <w:rsid w:val="0013477F"/>
    <w:rsid w:val="001357F5"/>
    <w:rsid w:val="00137B02"/>
    <w:rsid w:val="001407DF"/>
    <w:rsid w:val="0014129B"/>
    <w:rsid w:val="0014285C"/>
    <w:rsid w:val="001462E3"/>
    <w:rsid w:val="001473F1"/>
    <w:rsid w:val="00156304"/>
    <w:rsid w:val="00157E91"/>
    <w:rsid w:val="0016093C"/>
    <w:rsid w:val="00162011"/>
    <w:rsid w:val="001629D5"/>
    <w:rsid w:val="00163445"/>
    <w:rsid w:val="00164827"/>
    <w:rsid w:val="0017023D"/>
    <w:rsid w:val="001735BB"/>
    <w:rsid w:val="00174444"/>
    <w:rsid w:val="001767D3"/>
    <w:rsid w:val="00181E09"/>
    <w:rsid w:val="00181F96"/>
    <w:rsid w:val="00182D7B"/>
    <w:rsid w:val="00186BA1"/>
    <w:rsid w:val="00187F0B"/>
    <w:rsid w:val="001936B3"/>
    <w:rsid w:val="001A046E"/>
    <w:rsid w:val="001A56F9"/>
    <w:rsid w:val="001B6562"/>
    <w:rsid w:val="001B77ED"/>
    <w:rsid w:val="001C0218"/>
    <w:rsid w:val="001C082A"/>
    <w:rsid w:val="001C0AB0"/>
    <w:rsid w:val="001C2646"/>
    <w:rsid w:val="001C4EB5"/>
    <w:rsid w:val="001C6561"/>
    <w:rsid w:val="001C6AFB"/>
    <w:rsid w:val="001D02D8"/>
    <w:rsid w:val="001D52FF"/>
    <w:rsid w:val="001D7823"/>
    <w:rsid w:val="001E03DF"/>
    <w:rsid w:val="001E06AF"/>
    <w:rsid w:val="001E1DDB"/>
    <w:rsid w:val="001E1FC3"/>
    <w:rsid w:val="001E5DA5"/>
    <w:rsid w:val="001F0ED0"/>
    <w:rsid w:val="001F1D7F"/>
    <w:rsid w:val="001F3F49"/>
    <w:rsid w:val="001F6808"/>
    <w:rsid w:val="002119BC"/>
    <w:rsid w:val="00213233"/>
    <w:rsid w:val="00215789"/>
    <w:rsid w:val="00222016"/>
    <w:rsid w:val="0022607F"/>
    <w:rsid w:val="002260EB"/>
    <w:rsid w:val="002265E9"/>
    <w:rsid w:val="00227AEF"/>
    <w:rsid w:val="00231FBB"/>
    <w:rsid w:val="002325A8"/>
    <w:rsid w:val="002340FF"/>
    <w:rsid w:val="0023657E"/>
    <w:rsid w:val="00237CA8"/>
    <w:rsid w:val="002441E5"/>
    <w:rsid w:val="002473E4"/>
    <w:rsid w:val="002516EC"/>
    <w:rsid w:val="00252968"/>
    <w:rsid w:val="00253736"/>
    <w:rsid w:val="00253A3B"/>
    <w:rsid w:val="002553AE"/>
    <w:rsid w:val="00260F7E"/>
    <w:rsid w:val="002658C8"/>
    <w:rsid w:val="00267BF0"/>
    <w:rsid w:val="00274915"/>
    <w:rsid w:val="00277258"/>
    <w:rsid w:val="0028077B"/>
    <w:rsid w:val="00280E1C"/>
    <w:rsid w:val="00280ED6"/>
    <w:rsid w:val="00281EE4"/>
    <w:rsid w:val="00282171"/>
    <w:rsid w:val="00294CDA"/>
    <w:rsid w:val="002A0780"/>
    <w:rsid w:val="002A10D9"/>
    <w:rsid w:val="002A3BC9"/>
    <w:rsid w:val="002A3E2C"/>
    <w:rsid w:val="002A3E59"/>
    <w:rsid w:val="002A3FCF"/>
    <w:rsid w:val="002A72C5"/>
    <w:rsid w:val="002B22CA"/>
    <w:rsid w:val="002B3893"/>
    <w:rsid w:val="002B606F"/>
    <w:rsid w:val="002C50F2"/>
    <w:rsid w:val="002C5C12"/>
    <w:rsid w:val="002C63C1"/>
    <w:rsid w:val="002D3251"/>
    <w:rsid w:val="002D3A52"/>
    <w:rsid w:val="002D508B"/>
    <w:rsid w:val="002E6435"/>
    <w:rsid w:val="002F39EC"/>
    <w:rsid w:val="0030179A"/>
    <w:rsid w:val="00303A99"/>
    <w:rsid w:val="00312EF4"/>
    <w:rsid w:val="00313A0C"/>
    <w:rsid w:val="00314A2D"/>
    <w:rsid w:val="003151C4"/>
    <w:rsid w:val="00316215"/>
    <w:rsid w:val="0032244A"/>
    <w:rsid w:val="00331381"/>
    <w:rsid w:val="00334B69"/>
    <w:rsid w:val="00334C80"/>
    <w:rsid w:val="00334ED4"/>
    <w:rsid w:val="003557E0"/>
    <w:rsid w:val="003617BB"/>
    <w:rsid w:val="00361BDD"/>
    <w:rsid w:val="00363410"/>
    <w:rsid w:val="00363A2F"/>
    <w:rsid w:val="003670D3"/>
    <w:rsid w:val="00370561"/>
    <w:rsid w:val="00373B8F"/>
    <w:rsid w:val="00375464"/>
    <w:rsid w:val="003757B4"/>
    <w:rsid w:val="003803FA"/>
    <w:rsid w:val="0038365E"/>
    <w:rsid w:val="00383EB1"/>
    <w:rsid w:val="00386AEC"/>
    <w:rsid w:val="00386CE9"/>
    <w:rsid w:val="00392C86"/>
    <w:rsid w:val="003934E5"/>
    <w:rsid w:val="00397B12"/>
    <w:rsid w:val="003A14AA"/>
    <w:rsid w:val="003A5BBB"/>
    <w:rsid w:val="003A67C2"/>
    <w:rsid w:val="003A6D60"/>
    <w:rsid w:val="003A711A"/>
    <w:rsid w:val="003A7327"/>
    <w:rsid w:val="003A76AF"/>
    <w:rsid w:val="003B0F4B"/>
    <w:rsid w:val="003B1359"/>
    <w:rsid w:val="003B3D1F"/>
    <w:rsid w:val="003B532F"/>
    <w:rsid w:val="003B6011"/>
    <w:rsid w:val="003C0B77"/>
    <w:rsid w:val="003C0C52"/>
    <w:rsid w:val="003C135D"/>
    <w:rsid w:val="003C266D"/>
    <w:rsid w:val="003C2CDE"/>
    <w:rsid w:val="003D35D8"/>
    <w:rsid w:val="003E68E9"/>
    <w:rsid w:val="003F106E"/>
    <w:rsid w:val="003F75DD"/>
    <w:rsid w:val="00401E71"/>
    <w:rsid w:val="00421ED7"/>
    <w:rsid w:val="00425F5E"/>
    <w:rsid w:val="00426F65"/>
    <w:rsid w:val="00427955"/>
    <w:rsid w:val="00431C1B"/>
    <w:rsid w:val="00433C72"/>
    <w:rsid w:val="00445072"/>
    <w:rsid w:val="00450301"/>
    <w:rsid w:val="00455207"/>
    <w:rsid w:val="00455955"/>
    <w:rsid w:val="0046006F"/>
    <w:rsid w:val="0046627A"/>
    <w:rsid w:val="00470531"/>
    <w:rsid w:val="004752F6"/>
    <w:rsid w:val="004770BC"/>
    <w:rsid w:val="004829FB"/>
    <w:rsid w:val="004853F1"/>
    <w:rsid w:val="0048678C"/>
    <w:rsid w:val="004867E3"/>
    <w:rsid w:val="00497A57"/>
    <w:rsid w:val="004A5C84"/>
    <w:rsid w:val="004A7A42"/>
    <w:rsid w:val="004B1229"/>
    <w:rsid w:val="004C0AC9"/>
    <w:rsid w:val="004C0E2C"/>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38EC"/>
    <w:rsid w:val="00505D6D"/>
    <w:rsid w:val="0050662D"/>
    <w:rsid w:val="00507E33"/>
    <w:rsid w:val="00507EF2"/>
    <w:rsid w:val="005114F7"/>
    <w:rsid w:val="005155B8"/>
    <w:rsid w:val="00517B62"/>
    <w:rsid w:val="00521215"/>
    <w:rsid w:val="0052169E"/>
    <w:rsid w:val="005236C8"/>
    <w:rsid w:val="00524A3C"/>
    <w:rsid w:val="00525330"/>
    <w:rsid w:val="00536251"/>
    <w:rsid w:val="00536430"/>
    <w:rsid w:val="0053729A"/>
    <w:rsid w:val="00537FF9"/>
    <w:rsid w:val="0054187E"/>
    <w:rsid w:val="00543724"/>
    <w:rsid w:val="005450AC"/>
    <w:rsid w:val="005524D3"/>
    <w:rsid w:val="005556C1"/>
    <w:rsid w:val="00555CB3"/>
    <w:rsid w:val="005603E5"/>
    <w:rsid w:val="00560AFB"/>
    <w:rsid w:val="00561BDF"/>
    <w:rsid w:val="00563559"/>
    <w:rsid w:val="00563852"/>
    <w:rsid w:val="0056410D"/>
    <w:rsid w:val="00564A6B"/>
    <w:rsid w:val="005655D0"/>
    <w:rsid w:val="00572C08"/>
    <w:rsid w:val="00580426"/>
    <w:rsid w:val="005811E7"/>
    <w:rsid w:val="00581885"/>
    <w:rsid w:val="00581A7C"/>
    <w:rsid w:val="0058572E"/>
    <w:rsid w:val="00586E08"/>
    <w:rsid w:val="00590C78"/>
    <w:rsid w:val="00595AE7"/>
    <w:rsid w:val="0059617E"/>
    <w:rsid w:val="005A0F89"/>
    <w:rsid w:val="005A6354"/>
    <w:rsid w:val="005A69E9"/>
    <w:rsid w:val="005B1B9A"/>
    <w:rsid w:val="005B7EF1"/>
    <w:rsid w:val="005C14AC"/>
    <w:rsid w:val="005C6565"/>
    <w:rsid w:val="005D4259"/>
    <w:rsid w:val="005D46EB"/>
    <w:rsid w:val="005D4F4E"/>
    <w:rsid w:val="005D7DD2"/>
    <w:rsid w:val="005E1E2A"/>
    <w:rsid w:val="005E6F9D"/>
    <w:rsid w:val="005F72BF"/>
    <w:rsid w:val="0060332A"/>
    <w:rsid w:val="0060530E"/>
    <w:rsid w:val="00606CAB"/>
    <w:rsid w:val="00610E81"/>
    <w:rsid w:val="0061338E"/>
    <w:rsid w:val="006140B4"/>
    <w:rsid w:val="00615CB8"/>
    <w:rsid w:val="00616685"/>
    <w:rsid w:val="006227AE"/>
    <w:rsid w:val="006262DC"/>
    <w:rsid w:val="00626F6F"/>
    <w:rsid w:val="006273E8"/>
    <w:rsid w:val="006343A5"/>
    <w:rsid w:val="00634E30"/>
    <w:rsid w:val="00635124"/>
    <w:rsid w:val="00641A1E"/>
    <w:rsid w:val="00641BE5"/>
    <w:rsid w:val="00641CEB"/>
    <w:rsid w:val="00643201"/>
    <w:rsid w:val="00643EA2"/>
    <w:rsid w:val="006459D9"/>
    <w:rsid w:val="00650B9A"/>
    <w:rsid w:val="00653BD7"/>
    <w:rsid w:val="00654479"/>
    <w:rsid w:val="006661F2"/>
    <w:rsid w:val="00672221"/>
    <w:rsid w:val="00673A9C"/>
    <w:rsid w:val="00674924"/>
    <w:rsid w:val="006768EC"/>
    <w:rsid w:val="0068068D"/>
    <w:rsid w:val="00681751"/>
    <w:rsid w:val="00681B96"/>
    <w:rsid w:val="0068691B"/>
    <w:rsid w:val="006A107C"/>
    <w:rsid w:val="006A15AE"/>
    <w:rsid w:val="006A3005"/>
    <w:rsid w:val="006B07DE"/>
    <w:rsid w:val="006B20B1"/>
    <w:rsid w:val="006B26DF"/>
    <w:rsid w:val="006C0B75"/>
    <w:rsid w:val="006C1AD6"/>
    <w:rsid w:val="006C2E56"/>
    <w:rsid w:val="006C37AB"/>
    <w:rsid w:val="006C3C8C"/>
    <w:rsid w:val="006C4436"/>
    <w:rsid w:val="006C49B7"/>
    <w:rsid w:val="006C4A67"/>
    <w:rsid w:val="006C76C0"/>
    <w:rsid w:val="006D0475"/>
    <w:rsid w:val="006D3A2A"/>
    <w:rsid w:val="006E3001"/>
    <w:rsid w:val="006E3066"/>
    <w:rsid w:val="006E3AD9"/>
    <w:rsid w:val="006E485A"/>
    <w:rsid w:val="006E6ECD"/>
    <w:rsid w:val="006F7F95"/>
    <w:rsid w:val="0070124D"/>
    <w:rsid w:val="007035BE"/>
    <w:rsid w:val="00703CF2"/>
    <w:rsid w:val="007059BD"/>
    <w:rsid w:val="00705D6D"/>
    <w:rsid w:val="00707D6A"/>
    <w:rsid w:val="007123A1"/>
    <w:rsid w:val="00716B7A"/>
    <w:rsid w:val="00721A51"/>
    <w:rsid w:val="0072229E"/>
    <w:rsid w:val="00730A25"/>
    <w:rsid w:val="00730B2C"/>
    <w:rsid w:val="00731820"/>
    <w:rsid w:val="007346EF"/>
    <w:rsid w:val="00736514"/>
    <w:rsid w:val="007366A9"/>
    <w:rsid w:val="0074109F"/>
    <w:rsid w:val="00742C82"/>
    <w:rsid w:val="007441E9"/>
    <w:rsid w:val="00752460"/>
    <w:rsid w:val="00753521"/>
    <w:rsid w:val="0075518A"/>
    <w:rsid w:val="007572E1"/>
    <w:rsid w:val="00760720"/>
    <w:rsid w:val="00760B48"/>
    <w:rsid w:val="007620EA"/>
    <w:rsid w:val="00762E2B"/>
    <w:rsid w:val="00773D53"/>
    <w:rsid w:val="00774301"/>
    <w:rsid w:val="00777343"/>
    <w:rsid w:val="00780E24"/>
    <w:rsid w:val="00780F7E"/>
    <w:rsid w:val="00782AEF"/>
    <w:rsid w:val="007844D1"/>
    <w:rsid w:val="0079330C"/>
    <w:rsid w:val="007A1FEE"/>
    <w:rsid w:val="007A395B"/>
    <w:rsid w:val="007A430E"/>
    <w:rsid w:val="007B0AF9"/>
    <w:rsid w:val="007B0CDE"/>
    <w:rsid w:val="007C4094"/>
    <w:rsid w:val="007C498E"/>
    <w:rsid w:val="007C4B7A"/>
    <w:rsid w:val="007D0C76"/>
    <w:rsid w:val="007D656B"/>
    <w:rsid w:val="007D7BF7"/>
    <w:rsid w:val="007E0AC0"/>
    <w:rsid w:val="007E22CA"/>
    <w:rsid w:val="007E2CF4"/>
    <w:rsid w:val="007E5360"/>
    <w:rsid w:val="007F1E42"/>
    <w:rsid w:val="007F2711"/>
    <w:rsid w:val="007F2A59"/>
    <w:rsid w:val="007F422C"/>
    <w:rsid w:val="007F4886"/>
    <w:rsid w:val="00800503"/>
    <w:rsid w:val="00802B87"/>
    <w:rsid w:val="00803A0C"/>
    <w:rsid w:val="008047B8"/>
    <w:rsid w:val="008066D1"/>
    <w:rsid w:val="00810AA6"/>
    <w:rsid w:val="00813BF8"/>
    <w:rsid w:val="00815532"/>
    <w:rsid w:val="008173D5"/>
    <w:rsid w:val="00823DC1"/>
    <w:rsid w:val="0082413E"/>
    <w:rsid w:val="00825B09"/>
    <w:rsid w:val="00827A99"/>
    <w:rsid w:val="008347F2"/>
    <w:rsid w:val="008348FA"/>
    <w:rsid w:val="008351A3"/>
    <w:rsid w:val="0083554F"/>
    <w:rsid w:val="0083570D"/>
    <w:rsid w:val="00840CA5"/>
    <w:rsid w:val="008432BC"/>
    <w:rsid w:val="0084352D"/>
    <w:rsid w:val="00850874"/>
    <w:rsid w:val="00851F4B"/>
    <w:rsid w:val="008537EB"/>
    <w:rsid w:val="00854931"/>
    <w:rsid w:val="008573E1"/>
    <w:rsid w:val="00861805"/>
    <w:rsid w:val="00864265"/>
    <w:rsid w:val="008704B0"/>
    <w:rsid w:val="008705B8"/>
    <w:rsid w:val="00872328"/>
    <w:rsid w:val="008735DA"/>
    <w:rsid w:val="00873C70"/>
    <w:rsid w:val="00873F85"/>
    <w:rsid w:val="00874109"/>
    <w:rsid w:val="00874C9F"/>
    <w:rsid w:val="0087599B"/>
    <w:rsid w:val="0087771B"/>
    <w:rsid w:val="00881AFD"/>
    <w:rsid w:val="00882212"/>
    <w:rsid w:val="0088675D"/>
    <w:rsid w:val="00894C97"/>
    <w:rsid w:val="008A7150"/>
    <w:rsid w:val="008B218D"/>
    <w:rsid w:val="008B3BC2"/>
    <w:rsid w:val="008B7BBB"/>
    <w:rsid w:val="008C1C3D"/>
    <w:rsid w:val="008C2A82"/>
    <w:rsid w:val="008C6503"/>
    <w:rsid w:val="008D0B80"/>
    <w:rsid w:val="008D1397"/>
    <w:rsid w:val="008E0735"/>
    <w:rsid w:val="008E0BC4"/>
    <w:rsid w:val="008E6A14"/>
    <w:rsid w:val="008F3BEE"/>
    <w:rsid w:val="008F4EEA"/>
    <w:rsid w:val="008F7B66"/>
    <w:rsid w:val="0090445F"/>
    <w:rsid w:val="0090459B"/>
    <w:rsid w:val="009104BB"/>
    <w:rsid w:val="0091159D"/>
    <w:rsid w:val="00914F5D"/>
    <w:rsid w:val="009170EE"/>
    <w:rsid w:val="0092483D"/>
    <w:rsid w:val="00934115"/>
    <w:rsid w:val="009350CE"/>
    <w:rsid w:val="00945860"/>
    <w:rsid w:val="00945E6D"/>
    <w:rsid w:val="00954181"/>
    <w:rsid w:val="0095791E"/>
    <w:rsid w:val="00961A93"/>
    <w:rsid w:val="0096324F"/>
    <w:rsid w:val="0096548B"/>
    <w:rsid w:val="00966695"/>
    <w:rsid w:val="009673FF"/>
    <w:rsid w:val="009711F7"/>
    <w:rsid w:val="00975745"/>
    <w:rsid w:val="00976C21"/>
    <w:rsid w:val="009809CB"/>
    <w:rsid w:val="00981BBE"/>
    <w:rsid w:val="00985E7F"/>
    <w:rsid w:val="00991828"/>
    <w:rsid w:val="00992A66"/>
    <w:rsid w:val="009A573C"/>
    <w:rsid w:val="009B0A1B"/>
    <w:rsid w:val="009B2EC2"/>
    <w:rsid w:val="009B3EBA"/>
    <w:rsid w:val="009B3FFF"/>
    <w:rsid w:val="009B716A"/>
    <w:rsid w:val="009C2264"/>
    <w:rsid w:val="009C4F05"/>
    <w:rsid w:val="009C7880"/>
    <w:rsid w:val="009D21C7"/>
    <w:rsid w:val="009D4117"/>
    <w:rsid w:val="009D6D9E"/>
    <w:rsid w:val="009E073F"/>
    <w:rsid w:val="009F4D30"/>
    <w:rsid w:val="009F6225"/>
    <w:rsid w:val="009F6E55"/>
    <w:rsid w:val="009F704B"/>
    <w:rsid w:val="00A01A94"/>
    <w:rsid w:val="00A02200"/>
    <w:rsid w:val="00A027B9"/>
    <w:rsid w:val="00A118BF"/>
    <w:rsid w:val="00A139B9"/>
    <w:rsid w:val="00A15308"/>
    <w:rsid w:val="00A1789E"/>
    <w:rsid w:val="00A22657"/>
    <w:rsid w:val="00A23F54"/>
    <w:rsid w:val="00A265CC"/>
    <w:rsid w:val="00A300C8"/>
    <w:rsid w:val="00A30BDB"/>
    <w:rsid w:val="00A30FA4"/>
    <w:rsid w:val="00A325D3"/>
    <w:rsid w:val="00A36817"/>
    <w:rsid w:val="00A375E4"/>
    <w:rsid w:val="00A446E3"/>
    <w:rsid w:val="00A50ED8"/>
    <w:rsid w:val="00A54100"/>
    <w:rsid w:val="00A557D8"/>
    <w:rsid w:val="00A56C00"/>
    <w:rsid w:val="00A60507"/>
    <w:rsid w:val="00A6584A"/>
    <w:rsid w:val="00A669C8"/>
    <w:rsid w:val="00A70FAE"/>
    <w:rsid w:val="00A763F2"/>
    <w:rsid w:val="00A76460"/>
    <w:rsid w:val="00A76715"/>
    <w:rsid w:val="00A83602"/>
    <w:rsid w:val="00A84FB3"/>
    <w:rsid w:val="00A85FA8"/>
    <w:rsid w:val="00A902DE"/>
    <w:rsid w:val="00A905B0"/>
    <w:rsid w:val="00A9269C"/>
    <w:rsid w:val="00A9408F"/>
    <w:rsid w:val="00A95DAE"/>
    <w:rsid w:val="00AA192C"/>
    <w:rsid w:val="00AA53C3"/>
    <w:rsid w:val="00AB66C1"/>
    <w:rsid w:val="00AB6A2D"/>
    <w:rsid w:val="00AB7C1F"/>
    <w:rsid w:val="00AB7E64"/>
    <w:rsid w:val="00AC107F"/>
    <w:rsid w:val="00AC3F87"/>
    <w:rsid w:val="00AC44D7"/>
    <w:rsid w:val="00AD0346"/>
    <w:rsid w:val="00AD0622"/>
    <w:rsid w:val="00AD1425"/>
    <w:rsid w:val="00AD1D58"/>
    <w:rsid w:val="00AD200C"/>
    <w:rsid w:val="00AD4B5F"/>
    <w:rsid w:val="00AD55A8"/>
    <w:rsid w:val="00AD5948"/>
    <w:rsid w:val="00AD6872"/>
    <w:rsid w:val="00AE2661"/>
    <w:rsid w:val="00AE367E"/>
    <w:rsid w:val="00AE4BE8"/>
    <w:rsid w:val="00AF0FC0"/>
    <w:rsid w:val="00AF1153"/>
    <w:rsid w:val="00AF1D87"/>
    <w:rsid w:val="00AF3799"/>
    <w:rsid w:val="00B00BC9"/>
    <w:rsid w:val="00B01E30"/>
    <w:rsid w:val="00B050A8"/>
    <w:rsid w:val="00B06F5D"/>
    <w:rsid w:val="00B07484"/>
    <w:rsid w:val="00B07E86"/>
    <w:rsid w:val="00B1034A"/>
    <w:rsid w:val="00B1361F"/>
    <w:rsid w:val="00B20ABA"/>
    <w:rsid w:val="00B22621"/>
    <w:rsid w:val="00B22C77"/>
    <w:rsid w:val="00B23E50"/>
    <w:rsid w:val="00B2437E"/>
    <w:rsid w:val="00B31056"/>
    <w:rsid w:val="00B33AAC"/>
    <w:rsid w:val="00B36B9A"/>
    <w:rsid w:val="00B4011A"/>
    <w:rsid w:val="00B42FB4"/>
    <w:rsid w:val="00B434B3"/>
    <w:rsid w:val="00B4668F"/>
    <w:rsid w:val="00B520B2"/>
    <w:rsid w:val="00B57E76"/>
    <w:rsid w:val="00B62F2B"/>
    <w:rsid w:val="00B6651B"/>
    <w:rsid w:val="00B710A5"/>
    <w:rsid w:val="00B714D7"/>
    <w:rsid w:val="00B84668"/>
    <w:rsid w:val="00B851E2"/>
    <w:rsid w:val="00B870BD"/>
    <w:rsid w:val="00B903A4"/>
    <w:rsid w:val="00BA0789"/>
    <w:rsid w:val="00BA2C1D"/>
    <w:rsid w:val="00BA54EF"/>
    <w:rsid w:val="00BA6949"/>
    <w:rsid w:val="00BB06C0"/>
    <w:rsid w:val="00BB0FA4"/>
    <w:rsid w:val="00BB290B"/>
    <w:rsid w:val="00BB6EDE"/>
    <w:rsid w:val="00BC0089"/>
    <w:rsid w:val="00BC12F8"/>
    <w:rsid w:val="00BC29E9"/>
    <w:rsid w:val="00BC34A2"/>
    <w:rsid w:val="00BC5D1A"/>
    <w:rsid w:val="00BC7D15"/>
    <w:rsid w:val="00BD0C48"/>
    <w:rsid w:val="00BD1E12"/>
    <w:rsid w:val="00BD5E30"/>
    <w:rsid w:val="00BF4570"/>
    <w:rsid w:val="00BF4DA7"/>
    <w:rsid w:val="00BF6616"/>
    <w:rsid w:val="00BF7A39"/>
    <w:rsid w:val="00C0574B"/>
    <w:rsid w:val="00C05828"/>
    <w:rsid w:val="00C10AF8"/>
    <w:rsid w:val="00C12425"/>
    <w:rsid w:val="00C1717B"/>
    <w:rsid w:val="00C17DD9"/>
    <w:rsid w:val="00C201DF"/>
    <w:rsid w:val="00C219AC"/>
    <w:rsid w:val="00C23BD5"/>
    <w:rsid w:val="00C31C33"/>
    <w:rsid w:val="00C322AF"/>
    <w:rsid w:val="00C37C6A"/>
    <w:rsid w:val="00C42305"/>
    <w:rsid w:val="00C45859"/>
    <w:rsid w:val="00C45E81"/>
    <w:rsid w:val="00C4788A"/>
    <w:rsid w:val="00C548C5"/>
    <w:rsid w:val="00C6052D"/>
    <w:rsid w:val="00C73D43"/>
    <w:rsid w:val="00C77389"/>
    <w:rsid w:val="00C77C43"/>
    <w:rsid w:val="00C80D3E"/>
    <w:rsid w:val="00C82E78"/>
    <w:rsid w:val="00C84772"/>
    <w:rsid w:val="00C869FF"/>
    <w:rsid w:val="00C9185D"/>
    <w:rsid w:val="00C94522"/>
    <w:rsid w:val="00C96C2D"/>
    <w:rsid w:val="00C97388"/>
    <w:rsid w:val="00CA11A9"/>
    <w:rsid w:val="00CA46E4"/>
    <w:rsid w:val="00CA47C9"/>
    <w:rsid w:val="00CA6FB6"/>
    <w:rsid w:val="00CB175D"/>
    <w:rsid w:val="00CB4F2E"/>
    <w:rsid w:val="00CB6C7F"/>
    <w:rsid w:val="00CC4E9F"/>
    <w:rsid w:val="00CD3C71"/>
    <w:rsid w:val="00CD3E0D"/>
    <w:rsid w:val="00CE2570"/>
    <w:rsid w:val="00CE6F4E"/>
    <w:rsid w:val="00CE7BB2"/>
    <w:rsid w:val="00CF4AAF"/>
    <w:rsid w:val="00CF6F64"/>
    <w:rsid w:val="00D0404D"/>
    <w:rsid w:val="00D0575A"/>
    <w:rsid w:val="00D06735"/>
    <w:rsid w:val="00D108BA"/>
    <w:rsid w:val="00D22110"/>
    <w:rsid w:val="00D252EA"/>
    <w:rsid w:val="00D26228"/>
    <w:rsid w:val="00D26542"/>
    <w:rsid w:val="00D31632"/>
    <w:rsid w:val="00D34D52"/>
    <w:rsid w:val="00D3780D"/>
    <w:rsid w:val="00D45FE1"/>
    <w:rsid w:val="00D4666A"/>
    <w:rsid w:val="00D466AF"/>
    <w:rsid w:val="00D4760F"/>
    <w:rsid w:val="00D511BC"/>
    <w:rsid w:val="00D549A8"/>
    <w:rsid w:val="00D5528D"/>
    <w:rsid w:val="00D57799"/>
    <w:rsid w:val="00D65203"/>
    <w:rsid w:val="00D65F8D"/>
    <w:rsid w:val="00D80D60"/>
    <w:rsid w:val="00D817F1"/>
    <w:rsid w:val="00D82089"/>
    <w:rsid w:val="00D87651"/>
    <w:rsid w:val="00D96768"/>
    <w:rsid w:val="00D97251"/>
    <w:rsid w:val="00DA1265"/>
    <w:rsid w:val="00DA2516"/>
    <w:rsid w:val="00DA2B61"/>
    <w:rsid w:val="00DB311E"/>
    <w:rsid w:val="00DB5BCA"/>
    <w:rsid w:val="00DC0B39"/>
    <w:rsid w:val="00DC18CD"/>
    <w:rsid w:val="00DC57CA"/>
    <w:rsid w:val="00DC7BB9"/>
    <w:rsid w:val="00DD02EB"/>
    <w:rsid w:val="00DD4291"/>
    <w:rsid w:val="00DD490F"/>
    <w:rsid w:val="00DD5FC5"/>
    <w:rsid w:val="00DE14E3"/>
    <w:rsid w:val="00DE30AE"/>
    <w:rsid w:val="00DE3A16"/>
    <w:rsid w:val="00DE3C57"/>
    <w:rsid w:val="00DE3CEC"/>
    <w:rsid w:val="00DF3C37"/>
    <w:rsid w:val="00E018BB"/>
    <w:rsid w:val="00E023ED"/>
    <w:rsid w:val="00E05A01"/>
    <w:rsid w:val="00E07B8D"/>
    <w:rsid w:val="00E10771"/>
    <w:rsid w:val="00E11080"/>
    <w:rsid w:val="00E12920"/>
    <w:rsid w:val="00E149BC"/>
    <w:rsid w:val="00E153EC"/>
    <w:rsid w:val="00E20B5C"/>
    <w:rsid w:val="00E23EAB"/>
    <w:rsid w:val="00E250BF"/>
    <w:rsid w:val="00E301C5"/>
    <w:rsid w:val="00E4287C"/>
    <w:rsid w:val="00E4788A"/>
    <w:rsid w:val="00E47F25"/>
    <w:rsid w:val="00E502DE"/>
    <w:rsid w:val="00E57E15"/>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01BA"/>
    <w:rsid w:val="00EB11A6"/>
    <w:rsid w:val="00EB30EF"/>
    <w:rsid w:val="00EB3CA4"/>
    <w:rsid w:val="00EB506B"/>
    <w:rsid w:val="00EC03CA"/>
    <w:rsid w:val="00EC0833"/>
    <w:rsid w:val="00EC5EFC"/>
    <w:rsid w:val="00ED0960"/>
    <w:rsid w:val="00ED1FD0"/>
    <w:rsid w:val="00ED3926"/>
    <w:rsid w:val="00ED40A9"/>
    <w:rsid w:val="00ED441A"/>
    <w:rsid w:val="00ED5136"/>
    <w:rsid w:val="00ED5203"/>
    <w:rsid w:val="00ED6570"/>
    <w:rsid w:val="00ED7218"/>
    <w:rsid w:val="00EE0CF7"/>
    <w:rsid w:val="00EE263F"/>
    <w:rsid w:val="00EE54DB"/>
    <w:rsid w:val="00EE67D7"/>
    <w:rsid w:val="00EF3B73"/>
    <w:rsid w:val="00EF7A3A"/>
    <w:rsid w:val="00F01BF4"/>
    <w:rsid w:val="00F03601"/>
    <w:rsid w:val="00F06ECE"/>
    <w:rsid w:val="00F073E0"/>
    <w:rsid w:val="00F10ABF"/>
    <w:rsid w:val="00F10B75"/>
    <w:rsid w:val="00F15237"/>
    <w:rsid w:val="00F157EA"/>
    <w:rsid w:val="00F16A43"/>
    <w:rsid w:val="00F20452"/>
    <w:rsid w:val="00F21126"/>
    <w:rsid w:val="00F23056"/>
    <w:rsid w:val="00F23326"/>
    <w:rsid w:val="00F23DB0"/>
    <w:rsid w:val="00F33FCB"/>
    <w:rsid w:val="00F34312"/>
    <w:rsid w:val="00F34513"/>
    <w:rsid w:val="00F35756"/>
    <w:rsid w:val="00F35796"/>
    <w:rsid w:val="00F35F7B"/>
    <w:rsid w:val="00F41173"/>
    <w:rsid w:val="00F42A34"/>
    <w:rsid w:val="00F430EC"/>
    <w:rsid w:val="00F45588"/>
    <w:rsid w:val="00F627E9"/>
    <w:rsid w:val="00F72D3C"/>
    <w:rsid w:val="00F7411A"/>
    <w:rsid w:val="00F802BA"/>
    <w:rsid w:val="00F819A6"/>
    <w:rsid w:val="00F84F43"/>
    <w:rsid w:val="00F87EAB"/>
    <w:rsid w:val="00F93D66"/>
    <w:rsid w:val="00FA1C90"/>
    <w:rsid w:val="00FA2079"/>
    <w:rsid w:val="00FA304E"/>
    <w:rsid w:val="00FA6444"/>
    <w:rsid w:val="00FB02DD"/>
    <w:rsid w:val="00FB1B05"/>
    <w:rsid w:val="00FC0CE7"/>
    <w:rsid w:val="00FC0FE3"/>
    <w:rsid w:val="00FC3C0E"/>
    <w:rsid w:val="00FC3EE4"/>
    <w:rsid w:val="00FC5A51"/>
    <w:rsid w:val="00FC6605"/>
    <w:rsid w:val="00FD5EB0"/>
    <w:rsid w:val="00FD7019"/>
    <w:rsid w:val="00FE1E6D"/>
    <w:rsid w:val="00FE4231"/>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ne number" w:uiPriority="99"/>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34882-EBB6-41E2-98A1-8DA4E94D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71</cp:revision>
  <cp:lastPrinted>2021-08-12T09:27:00Z</cp:lastPrinted>
  <dcterms:created xsi:type="dcterms:W3CDTF">2021-08-09T03:26:00Z</dcterms:created>
  <dcterms:modified xsi:type="dcterms:W3CDTF">2021-11-11T14:42:00Z</dcterms:modified>
</cp:coreProperties>
</file>