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Pr="00FC3EA0" w:rsidRDefault="00D31632" w:rsidP="00D31632">
      <w:pPr>
        <w:pStyle w:val="ad"/>
        <w:spacing w:before="0" w:beforeAutospacing="0" w:after="0" w:afterAutospacing="0"/>
        <w:jc w:val="center"/>
        <w:rPr>
          <w:rStyle w:val="s1"/>
          <w:sz w:val="24"/>
          <w:szCs w:val="24"/>
        </w:rPr>
      </w:pPr>
      <w:r w:rsidRPr="001357F5">
        <w:rPr>
          <w:rStyle w:val="s1"/>
          <w:sz w:val="24"/>
          <w:szCs w:val="24"/>
        </w:rPr>
        <w:t xml:space="preserve">вскрытия конвертов с тендерными </w:t>
      </w:r>
      <w:r w:rsidRPr="00DA6109">
        <w:rPr>
          <w:rStyle w:val="s1"/>
          <w:sz w:val="24"/>
          <w:szCs w:val="24"/>
        </w:rPr>
        <w:t xml:space="preserve">заявками на участие в тендере </w:t>
      </w:r>
      <w:r w:rsidR="00FC3EA0">
        <w:rPr>
          <w:b/>
          <w:color w:val="000000"/>
          <w:spacing w:val="1"/>
        </w:rPr>
        <w:t>№</w:t>
      </w:r>
      <w:r w:rsidR="00FC3EA0" w:rsidRPr="00FC3EA0">
        <w:rPr>
          <w:b/>
          <w:color w:val="000000"/>
          <w:spacing w:val="1"/>
        </w:rPr>
        <w:t>8</w:t>
      </w:r>
    </w:p>
    <w:p w:rsidR="00D31632" w:rsidRDefault="00D31632" w:rsidP="00D31632">
      <w:pPr>
        <w:pStyle w:val="ad"/>
        <w:spacing w:before="0" w:beforeAutospacing="0" w:after="0" w:afterAutospacing="0"/>
        <w:jc w:val="center"/>
        <w:rPr>
          <w:rStyle w:val="s1"/>
          <w:sz w:val="24"/>
          <w:szCs w:val="24"/>
        </w:rPr>
      </w:pPr>
      <w:r w:rsidRPr="00DA6109">
        <w:rPr>
          <w:rStyle w:val="s1"/>
          <w:sz w:val="24"/>
          <w:szCs w:val="24"/>
        </w:rPr>
        <w:t>по закупу</w:t>
      </w:r>
      <w:r w:rsidR="00807E54">
        <w:rPr>
          <w:rStyle w:val="s1"/>
          <w:sz w:val="24"/>
          <w:szCs w:val="24"/>
        </w:rPr>
        <w:t xml:space="preserve"> </w:t>
      </w:r>
      <w:r w:rsidR="007A395B" w:rsidRPr="00DA6109">
        <w:rPr>
          <w:b/>
          <w:color w:val="000000"/>
          <w:spacing w:val="1"/>
        </w:rPr>
        <w:t>медицинских изделий</w:t>
      </w:r>
      <w:r w:rsidR="00807E54">
        <w:rPr>
          <w:b/>
          <w:color w:val="000000"/>
          <w:spacing w:val="1"/>
        </w:rPr>
        <w:t xml:space="preserve"> </w:t>
      </w:r>
      <w:r w:rsidR="00FC3EA0">
        <w:rPr>
          <w:b/>
          <w:color w:val="000000"/>
          <w:spacing w:val="1"/>
        </w:rPr>
        <w:t>и лекарственных средств</w:t>
      </w:r>
      <w:r w:rsidR="00807E54">
        <w:rPr>
          <w:b/>
          <w:color w:val="000000"/>
          <w:spacing w:val="1"/>
        </w:rPr>
        <w:t xml:space="preserve"> </w:t>
      </w:r>
      <w:r w:rsidRPr="00DA6109">
        <w:rPr>
          <w:rStyle w:val="s1"/>
          <w:sz w:val="24"/>
          <w:szCs w:val="24"/>
        </w:rPr>
        <w:t>на</w:t>
      </w:r>
      <w:r>
        <w:rPr>
          <w:rStyle w:val="s1"/>
          <w:sz w:val="24"/>
          <w:szCs w:val="24"/>
        </w:rPr>
        <w:t xml:space="preserve"> 202</w:t>
      </w:r>
      <w:r w:rsidR="00FC3258">
        <w:rPr>
          <w:rStyle w:val="s1"/>
          <w:sz w:val="24"/>
          <w:szCs w:val="24"/>
        </w:rPr>
        <w:t>2</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807E54">
        <w:t xml:space="preserve">                                                                                                  </w:t>
      </w:r>
      <w:r w:rsidR="00FC3EA0">
        <w:t>11 марта</w:t>
      </w:r>
      <w:r>
        <w:t xml:space="preserve"> 202</w:t>
      </w:r>
      <w:r w:rsidR="00FC3258">
        <w:t>2</w:t>
      </w:r>
      <w:bookmarkStart w:id="0" w:name="_GoBack"/>
      <w:bookmarkEnd w:id="0"/>
      <w:r w:rsidRPr="001357F5">
        <w:t>год</w:t>
      </w:r>
      <w:r>
        <w:t>а</w:t>
      </w:r>
    </w:p>
    <w:p w:rsidR="00D31632" w:rsidRPr="00DE3C57" w:rsidRDefault="00D31632" w:rsidP="00D31632">
      <w:pPr>
        <w:pStyle w:val="4"/>
        <w:numPr>
          <w:ilvl w:val="6"/>
          <w:numId w:val="1"/>
        </w:numPr>
        <w:spacing w:before="0" w:after="0"/>
        <w:ind w:right="-6"/>
        <w:rPr>
          <w:b w:val="0"/>
          <w:sz w:val="24"/>
          <w:szCs w:val="24"/>
        </w:rPr>
      </w:pPr>
    </w:p>
    <w:p w:rsidR="00D31632" w:rsidRPr="007A395B" w:rsidRDefault="00D31632" w:rsidP="00D31632">
      <w:pPr>
        <w:pStyle w:val="4"/>
        <w:numPr>
          <w:ilvl w:val="0"/>
          <w:numId w:val="3"/>
        </w:numPr>
        <w:tabs>
          <w:tab w:val="left" w:pos="0"/>
        </w:tabs>
        <w:spacing w:before="0" w:after="0"/>
        <w:ind w:right="-6"/>
        <w:rPr>
          <w:sz w:val="24"/>
          <w:szCs w:val="24"/>
        </w:rPr>
      </w:pPr>
      <w:r w:rsidRPr="007A395B">
        <w:rPr>
          <w:b w:val="0"/>
          <w:sz w:val="24"/>
          <w:szCs w:val="24"/>
        </w:rPr>
        <w:t>Тендерная комиссия в составе</w:t>
      </w:r>
      <w:r w:rsidRPr="007A395B">
        <w:rPr>
          <w:sz w:val="24"/>
          <w:szCs w:val="24"/>
        </w:rPr>
        <w:t>:</w:t>
      </w:r>
    </w:p>
    <w:p w:rsidR="00D31632" w:rsidRPr="00FC3258" w:rsidRDefault="00D31632" w:rsidP="00D31632">
      <w:pPr>
        <w:shd w:val="clear" w:color="auto" w:fill="FFFFFF"/>
        <w:jc w:val="both"/>
        <w:rPr>
          <w:b/>
          <w:bCs/>
          <w:spacing w:val="-6"/>
        </w:rPr>
      </w:pPr>
      <w:r w:rsidRPr="00FC3258">
        <w:rPr>
          <w:b/>
          <w:bCs/>
          <w:spacing w:val="-6"/>
        </w:rPr>
        <w:t>Председатель тендерной комиссии:</w:t>
      </w:r>
    </w:p>
    <w:p w:rsidR="00FC3258" w:rsidRPr="00FC3258" w:rsidRDefault="00175F2C" w:rsidP="00FC3258">
      <w:r>
        <w:t>Айгараев Р.Д.</w:t>
      </w:r>
      <w:r w:rsidR="00FC3258" w:rsidRPr="00FC3258">
        <w:t xml:space="preserve"> – заместитель директора по </w:t>
      </w:r>
      <w:r>
        <w:t>хирургии</w:t>
      </w:r>
      <w:r w:rsidR="00FC3258" w:rsidRPr="00FC3258">
        <w:t>;</w:t>
      </w:r>
    </w:p>
    <w:p w:rsidR="00D31632" w:rsidRPr="00FC3258" w:rsidRDefault="00D31632" w:rsidP="00D31632">
      <w:pPr>
        <w:shd w:val="clear" w:color="auto" w:fill="FFFFFF"/>
        <w:jc w:val="both"/>
        <w:rPr>
          <w:b/>
          <w:bCs/>
          <w:spacing w:val="-6"/>
        </w:rPr>
      </w:pPr>
      <w:r w:rsidRPr="00FC3258">
        <w:rPr>
          <w:b/>
          <w:bCs/>
          <w:spacing w:val="-6"/>
        </w:rPr>
        <w:t>Заместитель председателя тендерной комиссии:</w:t>
      </w:r>
    </w:p>
    <w:p w:rsidR="00D31632" w:rsidRPr="00FC3258" w:rsidRDefault="00FC3EA0" w:rsidP="00D31632">
      <w:pPr>
        <w:shd w:val="clear" w:color="auto" w:fill="FFFFFF"/>
        <w:jc w:val="both"/>
      </w:pPr>
      <w:r>
        <w:t xml:space="preserve">Абдуалиев С.А. </w:t>
      </w:r>
      <w:r w:rsidR="00FC3258" w:rsidRPr="00C5673A">
        <w:t xml:space="preserve"> – </w:t>
      </w:r>
      <w:r w:rsidRPr="00FC3EA0">
        <w:t>заведующий операционн</w:t>
      </w:r>
      <w:r w:rsidR="00807E54">
        <w:t>ым</w:t>
      </w:r>
      <w:r w:rsidRPr="00FC3EA0">
        <w:t xml:space="preserve"> блок</w:t>
      </w:r>
      <w:r w:rsidR="00807E54">
        <w:t>ом</w:t>
      </w:r>
      <w:r w:rsidR="00FC3258" w:rsidRPr="00FC3258">
        <w:t>;</w:t>
      </w:r>
    </w:p>
    <w:p w:rsidR="00D31632" w:rsidRDefault="00D31632" w:rsidP="00D31632">
      <w:pPr>
        <w:shd w:val="clear" w:color="auto" w:fill="FFFFFF"/>
        <w:jc w:val="both"/>
        <w:rPr>
          <w:b/>
          <w:bCs/>
          <w:spacing w:val="-6"/>
        </w:rPr>
      </w:pPr>
      <w:r w:rsidRPr="00FC3258">
        <w:rPr>
          <w:b/>
          <w:bCs/>
          <w:spacing w:val="-6"/>
        </w:rPr>
        <w:t>Члены тендерной комиссии:</w:t>
      </w:r>
    </w:p>
    <w:p w:rsidR="00FC3EA0" w:rsidRPr="00FC3EA0" w:rsidRDefault="00FC3EA0" w:rsidP="00D31632">
      <w:pPr>
        <w:shd w:val="clear" w:color="auto" w:fill="FFFFFF"/>
        <w:jc w:val="both"/>
        <w:rPr>
          <w:b/>
          <w:bCs/>
          <w:spacing w:val="-6"/>
        </w:rPr>
      </w:pPr>
      <w:r w:rsidRPr="00FC3EA0">
        <w:rPr>
          <w:lang w:val="kk-KZ"/>
        </w:rPr>
        <w:t xml:space="preserve">Демина А.Н. - заведующая отделением реанимации и интенсивной </w:t>
      </w:r>
      <w:r w:rsidR="00B90AD6">
        <w:rPr>
          <w:lang w:val="kk-KZ"/>
        </w:rPr>
        <w:t>терапии</w:t>
      </w:r>
      <w:r w:rsidRPr="00FC3EA0">
        <w:rPr>
          <w:lang w:val="kk-KZ"/>
        </w:rPr>
        <w:t xml:space="preserve"> новорожденных</w:t>
      </w:r>
      <w:r w:rsidRPr="00FC3EA0">
        <w:t>;</w:t>
      </w:r>
    </w:p>
    <w:p w:rsidR="00D31632" w:rsidRPr="00FC3258" w:rsidRDefault="00D31632" w:rsidP="00D31632">
      <w:pPr>
        <w:tabs>
          <w:tab w:val="left" w:pos="142"/>
          <w:tab w:val="left" w:pos="175"/>
        </w:tabs>
      </w:pPr>
      <w:r w:rsidRPr="00FC3258">
        <w:rPr>
          <w:color w:val="000000" w:themeColor="text1"/>
        </w:rPr>
        <w:t>Кыстаубаева Ж. Б.</w:t>
      </w:r>
      <w:r w:rsidRPr="00FC3258">
        <w:t xml:space="preserve"> – начальник отдела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7A395B">
        <w:rPr>
          <w:rFonts w:ascii="Times New Roman" w:hAnsi="Times New Roman"/>
          <w:b/>
          <w:spacing w:val="-6"/>
          <w:sz w:val="24"/>
          <w:szCs w:val="24"/>
        </w:rPr>
        <w:t>Секретарь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FC3EA0" w:rsidP="00D31632">
      <w:pPr>
        <w:jc w:val="both"/>
      </w:pPr>
      <w:r>
        <w:t>11 марта</w:t>
      </w:r>
      <w:r w:rsidR="00D31632" w:rsidRPr="00DE3C57">
        <w:t xml:space="preserve"> 202</w:t>
      </w:r>
      <w:r w:rsidR="00FC3258">
        <w:t>2</w:t>
      </w:r>
      <w:r w:rsidR="00D31632" w:rsidRPr="00DE3C57">
        <w:t xml:space="preserve"> года в 1</w:t>
      </w:r>
      <w:r>
        <w:t>6</w:t>
      </w:r>
      <w:r w:rsidR="00D31632" w:rsidRPr="00DE3C57">
        <w:t xml:space="preserve">-00 часов </w:t>
      </w:r>
      <w:r w:rsidR="00681B96" w:rsidRPr="00DE3C57">
        <w:t>в конференц-зале</w:t>
      </w:r>
      <w:r w:rsidR="00807E54">
        <w:t xml:space="preserve"> </w:t>
      </w:r>
      <w:r w:rsidR="00681B96" w:rsidRPr="00DE3C57">
        <w:rPr>
          <w:color w:val="000000"/>
        </w:rPr>
        <w:t>Государственного</w:t>
      </w:r>
      <w:r w:rsidR="00681B96" w:rsidRPr="001357F5">
        <w:rPr>
          <w:color w:val="000000"/>
        </w:rPr>
        <w:t xml:space="preserve">коммунальногопредприятияна праве хозяйственного ведения </w:t>
      </w:r>
      <w:r w:rsidR="00681B96" w:rsidRPr="00FC3C0E">
        <w:t>«Многопрофильная городская больница №1» акимата города Нур-Султан</w:t>
      </w:r>
      <w:r w:rsidR="00681B96" w:rsidRPr="001357F5">
        <w:t xml:space="preserve">, расположенного </w:t>
      </w:r>
      <w:r w:rsidR="00681B96">
        <w:t>по адресу: г.Нур-Султан</w:t>
      </w:r>
      <w:r w:rsidR="00681B96" w:rsidRPr="001357F5">
        <w:t>, пр.Р.Кошкарбаев, 66, произвела процедуру вскрытия конвертов с тендерными заявками, представленными для участия в тендере</w:t>
      </w:r>
      <w:r w:rsidR="00681B96">
        <w:t xml:space="preserve"> по за</w:t>
      </w:r>
      <w:r w:rsidR="00FC3258">
        <w:t>купу медицинских изделий</w:t>
      </w:r>
      <w:r>
        <w:t xml:space="preserve"> и лекарственных средств</w:t>
      </w:r>
      <w:r w:rsidR="00FC3258">
        <w:t xml:space="preserve"> на 2022</w:t>
      </w:r>
      <w:r w:rsidR="00681B96">
        <w:t xml:space="preserve">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DE30AE">
        <w:trPr>
          <w:trHeight w:val="854"/>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681B96" w:rsidRPr="001357F5" w:rsidTr="00681B96">
        <w:tc>
          <w:tcPr>
            <w:tcW w:w="635" w:type="dxa"/>
            <w:shd w:val="clear" w:color="auto" w:fill="auto"/>
            <w:vAlign w:val="center"/>
          </w:tcPr>
          <w:p w:rsidR="00681B96" w:rsidRDefault="00681B96" w:rsidP="000960EC">
            <w:pPr>
              <w:jc w:val="center"/>
            </w:pPr>
            <w:r>
              <w:t>1</w:t>
            </w:r>
          </w:p>
        </w:tc>
        <w:tc>
          <w:tcPr>
            <w:tcW w:w="3580" w:type="dxa"/>
            <w:shd w:val="clear" w:color="auto" w:fill="auto"/>
            <w:vAlign w:val="center"/>
          </w:tcPr>
          <w:p w:rsidR="00681B96" w:rsidRPr="00F03601" w:rsidRDefault="00681B96" w:rsidP="00FC3EA0">
            <w:pPr>
              <w:jc w:val="center"/>
            </w:pPr>
            <w:r>
              <w:t>ТОО «</w:t>
            </w:r>
            <w:r w:rsidR="00FC3EA0">
              <w:t>АбзалАлем</w:t>
            </w:r>
            <w:r>
              <w:t>»</w:t>
            </w:r>
          </w:p>
        </w:tc>
        <w:tc>
          <w:tcPr>
            <w:tcW w:w="5249" w:type="dxa"/>
            <w:shd w:val="clear" w:color="auto" w:fill="auto"/>
          </w:tcPr>
          <w:p w:rsidR="00681B96" w:rsidRPr="00C218EE" w:rsidRDefault="00681B96" w:rsidP="00FC3EA0">
            <w:pPr>
              <w:jc w:val="center"/>
              <w:rPr>
                <w:lang w:val="kk-KZ"/>
              </w:rPr>
            </w:pPr>
            <w:r>
              <w:t>г.</w:t>
            </w:r>
            <w:r w:rsidR="00DC6CB3">
              <w:t>Алматы</w:t>
            </w:r>
            <w:r>
              <w:t xml:space="preserve">, </w:t>
            </w:r>
            <w:r w:rsidR="00FC3EA0">
              <w:t>Медеуский</w:t>
            </w:r>
            <w:r w:rsidR="00BC3042">
              <w:t xml:space="preserve"> район, </w:t>
            </w:r>
            <w:r w:rsidR="00FC3EA0">
              <w:t>мкр.Самал</w:t>
            </w:r>
            <w:r w:rsidR="00B176DD">
              <w:t>-2</w:t>
            </w:r>
            <w:r w:rsidR="00FC3EA0">
              <w:t xml:space="preserve">, </w:t>
            </w:r>
            <w:r>
              <w:rPr>
                <w:lang w:val="kk-KZ"/>
              </w:rPr>
              <w:t>д</w:t>
            </w:r>
            <w:r>
              <w:t>.</w:t>
            </w:r>
            <w:r w:rsidR="00FC3EA0">
              <w:t>33А</w:t>
            </w:r>
            <w:r w:rsidR="00DC6CB3">
              <w:rPr>
                <w:lang w:val="kk-KZ"/>
              </w:rPr>
              <w:t xml:space="preserve">, </w:t>
            </w:r>
            <w:r w:rsidR="00BC3042">
              <w:rPr>
                <w:lang w:val="kk-KZ"/>
              </w:rPr>
              <w:t>кв.</w:t>
            </w:r>
            <w:r w:rsidR="00FC3EA0">
              <w:rPr>
                <w:lang w:val="kk-KZ"/>
              </w:rPr>
              <w:t>278</w:t>
            </w:r>
          </w:p>
        </w:tc>
      </w:tr>
      <w:tr w:rsidR="00A01A94" w:rsidRPr="001357F5" w:rsidTr="00681B96">
        <w:tc>
          <w:tcPr>
            <w:tcW w:w="635" w:type="dxa"/>
            <w:shd w:val="clear" w:color="auto" w:fill="auto"/>
            <w:vAlign w:val="center"/>
          </w:tcPr>
          <w:p w:rsidR="00A01A94" w:rsidRDefault="00A01A94" w:rsidP="000960EC">
            <w:pPr>
              <w:jc w:val="center"/>
            </w:pPr>
            <w:r>
              <w:t>2</w:t>
            </w:r>
          </w:p>
        </w:tc>
        <w:tc>
          <w:tcPr>
            <w:tcW w:w="3580" w:type="dxa"/>
            <w:shd w:val="clear" w:color="auto" w:fill="auto"/>
            <w:vAlign w:val="center"/>
          </w:tcPr>
          <w:p w:rsidR="00A01A94" w:rsidRDefault="00A01A94" w:rsidP="00B176DD">
            <w:pPr>
              <w:jc w:val="center"/>
            </w:pPr>
            <w:r>
              <w:t>ТОО «</w:t>
            </w:r>
            <w:r w:rsidR="00B176DD">
              <w:rPr>
                <w:lang w:val="kk-KZ"/>
              </w:rPr>
              <w:t>КАЗАХСТАН-МЕД ДЕЗ</w:t>
            </w:r>
            <w:r>
              <w:t>»</w:t>
            </w:r>
          </w:p>
        </w:tc>
        <w:tc>
          <w:tcPr>
            <w:tcW w:w="5249" w:type="dxa"/>
            <w:shd w:val="clear" w:color="auto" w:fill="auto"/>
          </w:tcPr>
          <w:p w:rsidR="00617409" w:rsidRDefault="001D02D8" w:rsidP="00617409">
            <w:pPr>
              <w:jc w:val="center"/>
            </w:pPr>
            <w:r>
              <w:t>г</w:t>
            </w:r>
            <w:r w:rsidR="00A01A94">
              <w:t>.</w:t>
            </w:r>
            <w:r w:rsidR="00B176DD">
              <w:rPr>
                <w:lang w:val="kk-KZ"/>
              </w:rPr>
              <w:t>Нур-Султан</w:t>
            </w:r>
            <w:r w:rsidR="00A01A94">
              <w:t xml:space="preserve">, </w:t>
            </w:r>
            <w:r w:rsidR="00617409">
              <w:t>район</w:t>
            </w:r>
            <w:r w:rsidR="00B176DD">
              <w:t xml:space="preserve"> Есиль</w:t>
            </w:r>
            <w:r w:rsidR="00DC6CB3">
              <w:t xml:space="preserve">, </w:t>
            </w:r>
          </w:p>
          <w:p w:rsidR="00A01A94" w:rsidRPr="00FC3258" w:rsidRDefault="00B176DD" w:rsidP="00B176DD">
            <w:pPr>
              <w:jc w:val="center"/>
              <w:rPr>
                <w:lang w:val="kk-KZ"/>
              </w:rPr>
            </w:pPr>
            <w:r>
              <w:rPr>
                <w:lang w:val="kk-KZ"/>
              </w:rPr>
              <w:t>пр</w:t>
            </w:r>
            <w:r w:rsidR="00A01A94">
              <w:t>.</w:t>
            </w:r>
            <w:r>
              <w:rPr>
                <w:lang w:val="kk-KZ"/>
              </w:rPr>
              <w:t>Қабанбай Батыр</w:t>
            </w:r>
            <w:r w:rsidR="006930EE">
              <w:rPr>
                <w:lang w:val="kk-KZ"/>
              </w:rPr>
              <w:t>,</w:t>
            </w:r>
            <w:r w:rsidR="00DC6CB3">
              <w:rPr>
                <w:lang w:val="kk-KZ"/>
              </w:rPr>
              <w:t>д.</w:t>
            </w:r>
            <w:r>
              <w:rPr>
                <w:lang w:val="kk-KZ"/>
              </w:rPr>
              <w:t>46Б, н.п.2</w:t>
            </w:r>
          </w:p>
        </w:tc>
      </w:tr>
    </w:tbl>
    <w:p w:rsidR="00D31632" w:rsidRPr="001357F5" w:rsidRDefault="00D31632" w:rsidP="00D31632">
      <w:pPr>
        <w:ind w:firstLine="708"/>
        <w:jc w:val="both"/>
        <w:rPr>
          <w:lang w:val="kk-KZ"/>
        </w:rPr>
      </w:pPr>
      <w:r w:rsidRPr="00497A57">
        <w:rPr>
          <w:lang w:val="kk-KZ"/>
        </w:rPr>
        <w:t xml:space="preserve">3. </w:t>
      </w:r>
      <w:r w:rsidR="00681B96"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252"/>
        <w:gridCol w:w="2127"/>
      </w:tblGrid>
      <w:tr w:rsidR="00D31632" w:rsidRPr="001357F5" w:rsidTr="00746979">
        <w:trPr>
          <w:trHeight w:val="841"/>
        </w:trPr>
        <w:tc>
          <w:tcPr>
            <w:tcW w:w="539" w:type="dxa"/>
            <w:shd w:val="clear" w:color="auto" w:fill="auto"/>
          </w:tcPr>
          <w:p w:rsidR="00D31632" w:rsidRPr="001357F5" w:rsidRDefault="00D31632" w:rsidP="000960EC">
            <w:pPr>
              <w:jc w:val="both"/>
              <w:rPr>
                <w:b/>
              </w:rPr>
            </w:pPr>
            <w:r w:rsidRPr="001357F5">
              <w:rPr>
                <w:b/>
              </w:rPr>
              <w:t>№ пп</w:t>
            </w:r>
          </w:p>
        </w:tc>
        <w:tc>
          <w:tcPr>
            <w:tcW w:w="2688" w:type="dxa"/>
            <w:shd w:val="clear" w:color="auto" w:fill="auto"/>
          </w:tcPr>
          <w:p w:rsidR="00D31632" w:rsidRPr="001357F5" w:rsidRDefault="00D31632" w:rsidP="000960EC">
            <w:pPr>
              <w:jc w:val="center"/>
              <w:rPr>
                <w:b/>
              </w:rPr>
            </w:pPr>
            <w:r w:rsidRPr="001357F5">
              <w:rPr>
                <w:b/>
              </w:rPr>
              <w:t>Наименование потенциального поставщика</w:t>
            </w:r>
          </w:p>
        </w:tc>
        <w:tc>
          <w:tcPr>
            <w:tcW w:w="4252" w:type="dxa"/>
            <w:shd w:val="clear" w:color="auto" w:fill="auto"/>
          </w:tcPr>
          <w:p w:rsidR="00D31632" w:rsidRDefault="00D31632" w:rsidP="000960EC">
            <w:pPr>
              <w:jc w:val="center"/>
              <w:rPr>
                <w:b/>
              </w:rPr>
            </w:pPr>
          </w:p>
          <w:p w:rsidR="00D31632" w:rsidRPr="001357F5" w:rsidRDefault="00D31632" w:rsidP="000960EC">
            <w:pPr>
              <w:jc w:val="center"/>
              <w:rPr>
                <w:b/>
              </w:rPr>
            </w:pPr>
            <w:r w:rsidRPr="001357F5">
              <w:rPr>
                <w:b/>
              </w:rPr>
              <w:t>Адрес потенциального поставщика</w:t>
            </w:r>
          </w:p>
          <w:p w:rsidR="00D31632" w:rsidRPr="001357F5" w:rsidRDefault="00D31632" w:rsidP="000960EC">
            <w:pPr>
              <w:jc w:val="center"/>
              <w:rPr>
                <w:b/>
                <w:lang w:val="kk-KZ"/>
              </w:rPr>
            </w:pPr>
          </w:p>
        </w:tc>
        <w:tc>
          <w:tcPr>
            <w:tcW w:w="2127" w:type="dxa"/>
            <w:shd w:val="clear" w:color="auto" w:fill="auto"/>
          </w:tcPr>
          <w:p w:rsidR="00D31632" w:rsidRPr="001357F5" w:rsidRDefault="00D31632" w:rsidP="000960EC">
            <w:pPr>
              <w:jc w:val="center"/>
              <w:rPr>
                <w:b/>
                <w:lang w:val="kk-KZ"/>
              </w:rPr>
            </w:pPr>
            <w:r w:rsidRPr="001357F5">
              <w:rPr>
                <w:b/>
                <w:lang w:val="kk-KZ"/>
              </w:rPr>
              <w:t>Время предоставления заявок</w:t>
            </w:r>
          </w:p>
        </w:tc>
      </w:tr>
      <w:tr w:rsidR="00746979" w:rsidRPr="00864B9F" w:rsidTr="00746979">
        <w:tc>
          <w:tcPr>
            <w:tcW w:w="539" w:type="dxa"/>
            <w:shd w:val="clear" w:color="auto" w:fill="auto"/>
            <w:vAlign w:val="center"/>
          </w:tcPr>
          <w:p w:rsidR="00746979" w:rsidRPr="001357F5" w:rsidRDefault="00746979" w:rsidP="000960EC">
            <w:pPr>
              <w:jc w:val="center"/>
            </w:pPr>
            <w:r w:rsidRPr="001357F5">
              <w:t>1</w:t>
            </w:r>
          </w:p>
        </w:tc>
        <w:tc>
          <w:tcPr>
            <w:tcW w:w="2688" w:type="dxa"/>
            <w:shd w:val="clear" w:color="auto" w:fill="auto"/>
            <w:vAlign w:val="center"/>
          </w:tcPr>
          <w:p w:rsidR="00746979" w:rsidRDefault="00746979" w:rsidP="00665314">
            <w:pPr>
              <w:jc w:val="center"/>
              <w:rPr>
                <w:lang w:val="kk-KZ"/>
              </w:rPr>
            </w:pPr>
            <w:r>
              <w:t>ТОО «АбзалАлем»</w:t>
            </w:r>
          </w:p>
          <w:p w:rsidR="001D5E16" w:rsidRPr="001D5E16" w:rsidRDefault="001D5E16" w:rsidP="00665314">
            <w:pPr>
              <w:jc w:val="center"/>
              <w:rPr>
                <w:lang w:val="kk-KZ"/>
              </w:rPr>
            </w:pPr>
          </w:p>
        </w:tc>
        <w:tc>
          <w:tcPr>
            <w:tcW w:w="4252" w:type="dxa"/>
            <w:shd w:val="clear" w:color="auto" w:fill="auto"/>
          </w:tcPr>
          <w:p w:rsidR="00746979" w:rsidRPr="00C218EE" w:rsidRDefault="00746979" w:rsidP="00665314">
            <w:pPr>
              <w:jc w:val="center"/>
              <w:rPr>
                <w:lang w:val="kk-KZ"/>
              </w:rPr>
            </w:pPr>
            <w:r>
              <w:t xml:space="preserve">г.Алматы, Медеуский район, мкр.Самал-2, </w:t>
            </w:r>
            <w:r>
              <w:rPr>
                <w:lang w:val="kk-KZ"/>
              </w:rPr>
              <w:t>д</w:t>
            </w:r>
            <w:r>
              <w:t>.33А</w:t>
            </w:r>
            <w:r>
              <w:rPr>
                <w:lang w:val="kk-KZ"/>
              </w:rPr>
              <w:t>, кв.278</w:t>
            </w:r>
          </w:p>
        </w:tc>
        <w:tc>
          <w:tcPr>
            <w:tcW w:w="2127" w:type="dxa"/>
            <w:shd w:val="clear" w:color="auto" w:fill="auto"/>
          </w:tcPr>
          <w:p w:rsidR="00746979" w:rsidRPr="00C86B3C" w:rsidRDefault="00746979" w:rsidP="000960EC">
            <w:pPr>
              <w:rPr>
                <w:lang w:val="kk-KZ"/>
              </w:rPr>
            </w:pPr>
            <w:r>
              <w:rPr>
                <w:lang w:val="kk-KZ"/>
              </w:rPr>
              <w:t>09.03.2022</w:t>
            </w:r>
            <w:r w:rsidRPr="00C86B3C">
              <w:rPr>
                <w:lang w:val="kk-KZ"/>
              </w:rPr>
              <w:t xml:space="preserve"> год</w:t>
            </w:r>
            <w:r>
              <w:rPr>
                <w:lang w:val="kk-KZ"/>
              </w:rPr>
              <w:t>а</w:t>
            </w:r>
          </w:p>
          <w:p w:rsidR="00746979" w:rsidRPr="00C86B3C" w:rsidRDefault="00746979" w:rsidP="00746979">
            <w:pPr>
              <w:rPr>
                <w:lang w:val="kk-KZ"/>
              </w:rPr>
            </w:pPr>
            <w:r>
              <w:rPr>
                <w:lang w:val="kk-KZ"/>
              </w:rPr>
              <w:t>13 ч 40</w:t>
            </w:r>
            <w:r w:rsidRPr="00C86B3C">
              <w:rPr>
                <w:lang w:val="kk-KZ"/>
              </w:rPr>
              <w:t>мин</w:t>
            </w:r>
          </w:p>
        </w:tc>
      </w:tr>
      <w:tr w:rsidR="00746979" w:rsidRPr="00864B9F" w:rsidTr="00746979">
        <w:tc>
          <w:tcPr>
            <w:tcW w:w="539" w:type="dxa"/>
            <w:shd w:val="clear" w:color="auto" w:fill="auto"/>
            <w:vAlign w:val="center"/>
          </w:tcPr>
          <w:p w:rsidR="00746979" w:rsidRPr="00864B9F" w:rsidRDefault="00746979" w:rsidP="000960EC">
            <w:pPr>
              <w:jc w:val="center"/>
              <w:rPr>
                <w:lang w:val="kk-KZ"/>
              </w:rPr>
            </w:pPr>
            <w:r w:rsidRPr="00864B9F">
              <w:rPr>
                <w:lang w:val="kk-KZ"/>
              </w:rPr>
              <w:t>2</w:t>
            </w:r>
          </w:p>
        </w:tc>
        <w:tc>
          <w:tcPr>
            <w:tcW w:w="2688" w:type="dxa"/>
            <w:shd w:val="clear" w:color="auto" w:fill="auto"/>
            <w:vAlign w:val="center"/>
          </w:tcPr>
          <w:p w:rsidR="00746979" w:rsidRDefault="00746979" w:rsidP="00665314">
            <w:pPr>
              <w:jc w:val="center"/>
            </w:pPr>
            <w:r>
              <w:t>ТОО «</w:t>
            </w:r>
            <w:r>
              <w:rPr>
                <w:lang w:val="kk-KZ"/>
              </w:rPr>
              <w:t>КАЗАХСТАН-МЕД ДЕЗ</w:t>
            </w:r>
            <w:r>
              <w:t>»</w:t>
            </w:r>
          </w:p>
        </w:tc>
        <w:tc>
          <w:tcPr>
            <w:tcW w:w="4252" w:type="dxa"/>
            <w:shd w:val="clear" w:color="auto" w:fill="auto"/>
          </w:tcPr>
          <w:p w:rsidR="00746979" w:rsidRDefault="00746979" w:rsidP="00665314">
            <w:pPr>
              <w:jc w:val="center"/>
            </w:pPr>
            <w:r>
              <w:t>г.</w:t>
            </w:r>
            <w:r>
              <w:rPr>
                <w:lang w:val="kk-KZ"/>
              </w:rPr>
              <w:t>Нур-Султан</w:t>
            </w:r>
            <w:r>
              <w:t xml:space="preserve">, район Есиль, </w:t>
            </w:r>
          </w:p>
          <w:p w:rsidR="00746979" w:rsidRPr="00FC3258" w:rsidRDefault="00746979" w:rsidP="00665314">
            <w:pPr>
              <w:jc w:val="center"/>
              <w:rPr>
                <w:lang w:val="kk-KZ"/>
              </w:rPr>
            </w:pPr>
            <w:r>
              <w:rPr>
                <w:lang w:val="kk-KZ"/>
              </w:rPr>
              <w:t>пр</w:t>
            </w:r>
            <w:r>
              <w:t>.</w:t>
            </w:r>
            <w:r>
              <w:rPr>
                <w:lang w:val="kk-KZ"/>
              </w:rPr>
              <w:t>Қабанбай Батыр, д.46Б, н.п.2</w:t>
            </w:r>
          </w:p>
        </w:tc>
        <w:tc>
          <w:tcPr>
            <w:tcW w:w="2127" w:type="dxa"/>
            <w:shd w:val="clear" w:color="auto" w:fill="auto"/>
          </w:tcPr>
          <w:p w:rsidR="00746979" w:rsidRDefault="00746979" w:rsidP="00864B9F">
            <w:pPr>
              <w:rPr>
                <w:lang w:val="kk-KZ"/>
              </w:rPr>
            </w:pPr>
            <w:r>
              <w:rPr>
                <w:lang w:val="kk-KZ"/>
              </w:rPr>
              <w:t>10.03</w:t>
            </w:r>
            <w:r w:rsidRPr="00C86B3C">
              <w:rPr>
                <w:lang w:val="kk-KZ"/>
              </w:rPr>
              <w:t>.202</w:t>
            </w:r>
            <w:r>
              <w:rPr>
                <w:lang w:val="kk-KZ"/>
              </w:rPr>
              <w:t>2</w:t>
            </w:r>
            <w:r w:rsidRPr="00C86B3C">
              <w:rPr>
                <w:lang w:val="kk-KZ"/>
              </w:rPr>
              <w:t xml:space="preserve"> год</w:t>
            </w:r>
            <w:r>
              <w:rPr>
                <w:lang w:val="kk-KZ"/>
              </w:rPr>
              <w:t>а</w:t>
            </w:r>
          </w:p>
          <w:p w:rsidR="00746979" w:rsidRDefault="00746979" w:rsidP="00746979">
            <w:pPr>
              <w:rPr>
                <w:lang w:val="kk-KZ"/>
              </w:rPr>
            </w:pPr>
            <w:r>
              <w:rPr>
                <w:lang w:val="kk-KZ"/>
              </w:rPr>
              <w:t>12 ч 10</w:t>
            </w:r>
            <w:r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00E0705B">
        <w:rPr>
          <w:lang w:val="kk-KZ"/>
        </w:rPr>
        <w:t xml:space="preserve"> и лекарственных средств</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E0705B" w:rsidRDefault="00681B96" w:rsidP="006D3A2A">
      <w:pPr>
        <w:pStyle w:val="ad"/>
        <w:spacing w:before="0" w:beforeAutospacing="0" w:after="0" w:afterAutospacing="0"/>
        <w:ind w:firstLine="708"/>
        <w:jc w:val="both"/>
        <w:rPr>
          <w:lang w:val="kk-KZ"/>
        </w:rPr>
      </w:pPr>
      <w:r w:rsidRPr="001357F5">
        <w:rPr>
          <w:lang w:val="kk-KZ"/>
        </w:rPr>
        <w:lastRenderedPageBreak/>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изделий</w:t>
      </w:r>
      <w:r w:rsidR="00E0705B">
        <w:rPr>
          <w:rStyle w:val="s1"/>
          <w:b w:val="0"/>
          <w:bCs w:val="0"/>
          <w:sz w:val="24"/>
          <w:szCs w:val="24"/>
          <w:lang w:val="kk-KZ"/>
        </w:rPr>
        <w:t xml:space="preserve"> и лекарственных средств</w:t>
      </w:r>
      <w:r>
        <w:rPr>
          <w:rStyle w:val="s1"/>
          <w:b w:val="0"/>
          <w:sz w:val="24"/>
          <w:szCs w:val="24"/>
        </w:rPr>
        <w:t>на 202</w:t>
      </w:r>
      <w:r w:rsidR="00DA0510">
        <w:rPr>
          <w:rStyle w:val="s1"/>
          <w:b w:val="0"/>
          <w:sz w:val="24"/>
          <w:szCs w:val="24"/>
          <w:lang w:val="kk-KZ"/>
        </w:rPr>
        <w:t>2</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sidR="008444B1">
        <w:rPr>
          <w:lang w:val="kk-KZ"/>
        </w:rPr>
        <w:t xml:space="preserve"> не пристутствовали</w:t>
      </w:r>
    </w:p>
    <w:p w:rsidR="006D3A2A" w:rsidRDefault="00E0705B" w:rsidP="006D3A2A">
      <w:pPr>
        <w:pStyle w:val="ad"/>
        <w:spacing w:before="0" w:beforeAutospacing="0" w:after="0" w:afterAutospacing="0"/>
        <w:ind w:firstLine="708"/>
        <w:jc w:val="both"/>
        <w:rPr>
          <w:lang w:val="kk-KZ"/>
        </w:rPr>
      </w:pPr>
      <w:r>
        <w:rPr>
          <w:lang w:val="kk-KZ"/>
        </w:rPr>
        <w:t>1</w:t>
      </w:r>
      <w:r w:rsidRPr="009B1A68">
        <w:rPr>
          <w:lang w:val="kk-KZ"/>
        </w:rPr>
        <w:t xml:space="preserve">) </w:t>
      </w:r>
      <w:r>
        <w:t>ТОО «</w:t>
      </w:r>
      <w:r>
        <w:rPr>
          <w:lang w:val="kk-KZ"/>
        </w:rPr>
        <w:t>КАЗАХСТАН-МЕД ДЕЗ</w:t>
      </w:r>
      <w:r>
        <w:t>»</w:t>
      </w:r>
      <w:r>
        <w:rPr>
          <w:lang w:val="kk-KZ"/>
        </w:rPr>
        <w:t xml:space="preserve"> - Кожамбетов Д.М.</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681B96" w:rsidRPr="00393FF7" w:rsidRDefault="00681B96" w:rsidP="00681B96">
      <w:pPr>
        <w:pStyle w:val="aa"/>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DA0510" w:rsidRPr="00393FF7" w:rsidRDefault="00393FF7" w:rsidP="00DA0510">
      <w:pPr>
        <w:pStyle w:val="aa"/>
        <w:shd w:val="clear" w:color="auto" w:fill="FFFFFF"/>
        <w:spacing w:after="0"/>
        <w:ind w:left="0"/>
        <w:jc w:val="both"/>
        <w:rPr>
          <w:rFonts w:ascii="Times New Roman" w:hAnsi="Times New Roman"/>
          <w:sz w:val="24"/>
          <w:szCs w:val="24"/>
        </w:rPr>
      </w:pPr>
      <w:r w:rsidRPr="00393FF7">
        <w:rPr>
          <w:rFonts w:ascii="Times New Roman" w:hAnsi="Times New Roman"/>
          <w:sz w:val="24"/>
          <w:szCs w:val="24"/>
        </w:rPr>
        <w:t>Заместитель директора по хирургии</w:t>
      </w:r>
    </w:p>
    <w:p w:rsidR="00681B96" w:rsidRPr="00393FF7" w:rsidRDefault="00393FF7" w:rsidP="00DA0510">
      <w:pPr>
        <w:pStyle w:val="aa"/>
        <w:shd w:val="clear" w:color="auto" w:fill="FFFFFF"/>
        <w:spacing w:after="0"/>
        <w:ind w:left="0"/>
        <w:jc w:val="both"/>
        <w:rPr>
          <w:rFonts w:ascii="Times New Roman" w:hAnsi="Times New Roman"/>
          <w:sz w:val="24"/>
          <w:szCs w:val="24"/>
        </w:rPr>
      </w:pPr>
      <w:r w:rsidRPr="00393FF7">
        <w:rPr>
          <w:rFonts w:ascii="Times New Roman" w:hAnsi="Times New Roman"/>
          <w:sz w:val="24"/>
          <w:szCs w:val="24"/>
        </w:rPr>
        <w:t>Айгараев Р.Д.</w:t>
      </w:r>
      <w:r w:rsidR="00681B96" w:rsidRPr="00393FF7">
        <w:rPr>
          <w:rFonts w:ascii="Times New Roman" w:hAnsi="Times New Roman"/>
          <w:sz w:val="24"/>
          <w:szCs w:val="24"/>
        </w:rPr>
        <w:t>________________</w:t>
      </w:r>
    </w:p>
    <w:p w:rsidR="00681B96" w:rsidRPr="0050662D" w:rsidRDefault="00681B96" w:rsidP="00681B96">
      <w:pPr>
        <w:pStyle w:val="aa"/>
        <w:shd w:val="clear" w:color="auto" w:fill="FFFFFF"/>
        <w:spacing w:after="0"/>
        <w:ind w:left="0"/>
        <w:jc w:val="both"/>
        <w:rPr>
          <w:rFonts w:ascii="Times New Roman" w:hAnsi="Times New Roman"/>
          <w:sz w:val="24"/>
          <w:szCs w:val="24"/>
        </w:rPr>
      </w:pPr>
    </w:p>
    <w:p w:rsidR="00681B96" w:rsidRPr="00655C2B" w:rsidRDefault="00681B96" w:rsidP="00681B96">
      <w:pPr>
        <w:pStyle w:val="aa"/>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DA0510" w:rsidRPr="00655C2B" w:rsidRDefault="00655C2B" w:rsidP="00DA0510">
      <w:pPr>
        <w:pStyle w:val="aa"/>
        <w:shd w:val="clear" w:color="auto" w:fill="FFFFFF"/>
        <w:spacing w:after="0"/>
        <w:ind w:left="0"/>
        <w:jc w:val="both"/>
        <w:rPr>
          <w:rFonts w:ascii="Times New Roman" w:hAnsi="Times New Roman"/>
          <w:sz w:val="24"/>
          <w:szCs w:val="24"/>
        </w:rPr>
      </w:pPr>
      <w:r>
        <w:rPr>
          <w:rFonts w:ascii="Times New Roman" w:hAnsi="Times New Roman"/>
          <w:sz w:val="24"/>
          <w:szCs w:val="24"/>
          <w:lang w:val="kk-KZ"/>
        </w:rPr>
        <w:t>З</w:t>
      </w:r>
      <w:r w:rsidRPr="00655C2B">
        <w:rPr>
          <w:rFonts w:ascii="Times New Roman" w:hAnsi="Times New Roman"/>
          <w:sz w:val="24"/>
          <w:szCs w:val="24"/>
        </w:rPr>
        <w:t>аведующий операционного блока</w:t>
      </w:r>
    </w:p>
    <w:p w:rsidR="00681B96" w:rsidRPr="0050662D" w:rsidRDefault="00655C2B" w:rsidP="00DA0510">
      <w:pPr>
        <w:shd w:val="clear" w:color="auto" w:fill="FFFFFF"/>
        <w:jc w:val="both"/>
        <w:rPr>
          <w:b/>
          <w:bCs/>
          <w:spacing w:val="-6"/>
        </w:rPr>
      </w:pPr>
      <w:r>
        <w:t>Абдуалиев С.А.</w:t>
      </w:r>
      <w:r w:rsidR="00681B96" w:rsidRPr="0050662D">
        <w:rPr>
          <w:spacing w:val="-6"/>
        </w:rPr>
        <w:t>________________</w:t>
      </w:r>
    </w:p>
    <w:p w:rsidR="00681B96" w:rsidRDefault="00681B96" w:rsidP="00681B96">
      <w:pPr>
        <w:pStyle w:val="aa"/>
        <w:shd w:val="clear" w:color="auto" w:fill="FFFFFF"/>
        <w:spacing w:after="0"/>
        <w:ind w:left="0"/>
        <w:jc w:val="both"/>
        <w:rPr>
          <w:rFonts w:ascii="Times New Roman" w:hAnsi="Times New Roman"/>
          <w:b/>
          <w:bCs/>
          <w:spacing w:val="-6"/>
          <w:sz w:val="24"/>
          <w:szCs w:val="24"/>
        </w:rPr>
      </w:pPr>
    </w:p>
    <w:p w:rsidR="00681B96" w:rsidRDefault="00681B96" w:rsidP="00681B96">
      <w:pPr>
        <w:pStyle w:val="aa"/>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655C2B" w:rsidRDefault="00655C2B" w:rsidP="00681B96">
      <w:pPr>
        <w:pStyle w:val="aa"/>
        <w:shd w:val="clear" w:color="auto" w:fill="FFFFFF"/>
        <w:spacing w:after="0"/>
        <w:ind w:left="0"/>
        <w:jc w:val="both"/>
        <w:rPr>
          <w:rFonts w:ascii="Times New Roman" w:hAnsi="Times New Roman"/>
          <w:sz w:val="24"/>
          <w:szCs w:val="24"/>
          <w:lang w:val="kk-KZ"/>
        </w:rPr>
      </w:pPr>
      <w:r>
        <w:rPr>
          <w:rFonts w:ascii="Times New Roman" w:hAnsi="Times New Roman"/>
          <w:sz w:val="24"/>
          <w:szCs w:val="24"/>
          <w:lang w:val="kk-KZ"/>
        </w:rPr>
        <w:t>З</w:t>
      </w:r>
      <w:r w:rsidRPr="00655C2B">
        <w:rPr>
          <w:rFonts w:ascii="Times New Roman" w:hAnsi="Times New Roman"/>
          <w:sz w:val="24"/>
          <w:szCs w:val="24"/>
          <w:lang w:val="kk-KZ"/>
        </w:rPr>
        <w:t xml:space="preserve">аведующая отделением реанимации </w:t>
      </w:r>
    </w:p>
    <w:p w:rsidR="00655C2B" w:rsidRPr="00655C2B" w:rsidRDefault="00655C2B" w:rsidP="00681B96">
      <w:pPr>
        <w:pStyle w:val="aa"/>
        <w:shd w:val="clear" w:color="auto" w:fill="FFFFFF"/>
        <w:spacing w:after="0"/>
        <w:ind w:left="0"/>
        <w:jc w:val="both"/>
        <w:rPr>
          <w:rFonts w:ascii="Times New Roman" w:hAnsi="Times New Roman"/>
          <w:b/>
          <w:bCs/>
          <w:spacing w:val="-6"/>
          <w:sz w:val="24"/>
          <w:szCs w:val="24"/>
          <w:lang w:val="kk-KZ"/>
        </w:rPr>
      </w:pPr>
      <w:r w:rsidRPr="00655C2B">
        <w:rPr>
          <w:rFonts w:ascii="Times New Roman" w:hAnsi="Times New Roman"/>
          <w:sz w:val="24"/>
          <w:szCs w:val="24"/>
          <w:lang w:val="kk-KZ"/>
        </w:rPr>
        <w:t xml:space="preserve">и интенсивной </w:t>
      </w:r>
      <w:r w:rsidR="00B90AD6">
        <w:rPr>
          <w:rFonts w:ascii="Times New Roman" w:hAnsi="Times New Roman"/>
          <w:sz w:val="24"/>
          <w:szCs w:val="24"/>
          <w:lang w:val="kk-KZ"/>
        </w:rPr>
        <w:t>терапии</w:t>
      </w:r>
      <w:r w:rsidRPr="00655C2B">
        <w:rPr>
          <w:rFonts w:ascii="Times New Roman" w:hAnsi="Times New Roman"/>
          <w:sz w:val="24"/>
          <w:szCs w:val="24"/>
          <w:lang w:val="kk-KZ"/>
        </w:rPr>
        <w:t xml:space="preserve"> новорожденных</w:t>
      </w:r>
    </w:p>
    <w:p w:rsidR="00655C2B" w:rsidRDefault="00655C2B" w:rsidP="00681B96">
      <w:pPr>
        <w:pStyle w:val="aa"/>
        <w:shd w:val="clear" w:color="auto" w:fill="FFFFFF"/>
        <w:spacing w:after="0"/>
        <w:ind w:left="0"/>
        <w:jc w:val="both"/>
        <w:rPr>
          <w:rFonts w:ascii="Times New Roman" w:hAnsi="Times New Roman"/>
          <w:b/>
          <w:bCs/>
          <w:spacing w:val="-6"/>
          <w:sz w:val="24"/>
          <w:szCs w:val="24"/>
          <w:lang w:val="kk-KZ"/>
        </w:rPr>
      </w:pPr>
      <w:r w:rsidRPr="00655C2B">
        <w:rPr>
          <w:rFonts w:ascii="Times New Roman" w:hAnsi="Times New Roman"/>
          <w:sz w:val="24"/>
          <w:szCs w:val="24"/>
          <w:lang w:val="kk-KZ"/>
        </w:rPr>
        <w:t>Демина А.Н.</w:t>
      </w:r>
      <w:r w:rsidRPr="0050662D">
        <w:rPr>
          <w:rFonts w:ascii="Times New Roman" w:hAnsi="Times New Roman"/>
          <w:spacing w:val="-6"/>
          <w:sz w:val="24"/>
          <w:szCs w:val="24"/>
        </w:rPr>
        <w:t>___</w:t>
      </w:r>
      <w:r>
        <w:rPr>
          <w:rFonts w:ascii="Times New Roman" w:hAnsi="Times New Roman"/>
          <w:spacing w:val="-6"/>
          <w:sz w:val="24"/>
          <w:szCs w:val="24"/>
        </w:rPr>
        <w:t>_</w:t>
      </w:r>
      <w:r w:rsidRPr="0050662D">
        <w:rPr>
          <w:rFonts w:ascii="Times New Roman" w:hAnsi="Times New Roman"/>
          <w:spacing w:val="-6"/>
          <w:sz w:val="24"/>
          <w:szCs w:val="24"/>
        </w:rPr>
        <w:t>_</w:t>
      </w:r>
      <w:r>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655C2B" w:rsidRPr="00655C2B" w:rsidRDefault="00655C2B" w:rsidP="00681B96">
      <w:pPr>
        <w:pStyle w:val="aa"/>
        <w:shd w:val="clear" w:color="auto" w:fill="FFFFFF"/>
        <w:spacing w:after="0"/>
        <w:ind w:left="0"/>
        <w:jc w:val="both"/>
        <w:rPr>
          <w:rFonts w:ascii="Times New Roman" w:hAnsi="Times New Roman"/>
          <w:b/>
          <w:bCs/>
          <w:spacing w:val="-6"/>
          <w:sz w:val="24"/>
          <w:szCs w:val="24"/>
          <w:lang w:val="kk-KZ"/>
        </w:rPr>
      </w:pPr>
    </w:p>
    <w:p w:rsidR="00681B96" w:rsidRPr="0050662D" w:rsidRDefault="00681B96" w:rsidP="00681B96">
      <w:pPr>
        <w:pStyle w:val="aa"/>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681B96" w:rsidRPr="0050662D" w:rsidRDefault="00681B96" w:rsidP="00681B96">
      <w:pPr>
        <w:pStyle w:val="aa"/>
        <w:shd w:val="clear" w:color="auto" w:fill="FFFFFF"/>
        <w:spacing w:after="0" w:line="240" w:lineRule="auto"/>
        <w:ind w:left="0"/>
        <w:jc w:val="both"/>
        <w:rPr>
          <w:rFonts w:ascii="Times New Roman" w:hAnsi="Times New Roman"/>
          <w:spacing w:val="-6"/>
          <w:sz w:val="24"/>
          <w:szCs w:val="24"/>
        </w:rPr>
      </w:pPr>
      <w:r w:rsidRPr="0050662D">
        <w:rPr>
          <w:rFonts w:ascii="Times New Roman" w:hAnsi="Times New Roman"/>
          <w:color w:val="000000" w:themeColor="text1"/>
          <w:sz w:val="24"/>
          <w:szCs w:val="24"/>
        </w:rPr>
        <w:t>Кыстаубаева Ж. Б</w:t>
      </w:r>
      <w:r>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Pr>
          <w:rFonts w:ascii="Times New Roman" w:hAnsi="Times New Roman"/>
          <w:spacing w:val="-6"/>
          <w:sz w:val="24"/>
          <w:szCs w:val="24"/>
        </w:rPr>
        <w:t>_</w:t>
      </w:r>
      <w:r w:rsidRPr="0050662D">
        <w:rPr>
          <w:rFonts w:ascii="Times New Roman" w:hAnsi="Times New Roman"/>
          <w:spacing w:val="-6"/>
          <w:sz w:val="24"/>
          <w:szCs w:val="24"/>
        </w:rPr>
        <w:t>_</w:t>
      </w:r>
      <w:r w:rsidR="00A4327B">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681B96" w:rsidRDefault="00681B96" w:rsidP="00681B96">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681B96" w:rsidRDefault="009C0014" w:rsidP="00681B96">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00681B96"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DB5BCA" w:rsidRPr="002770EE" w:rsidRDefault="002770EE" w:rsidP="00B47719">
      <w:pPr>
        <w:pStyle w:val="ad"/>
        <w:numPr>
          <w:ilvl w:val="0"/>
          <w:numId w:val="9"/>
        </w:numPr>
        <w:spacing w:before="0" w:beforeAutospacing="0"/>
        <w:ind w:left="-142"/>
        <w:jc w:val="center"/>
        <w:rPr>
          <w:b/>
        </w:rPr>
      </w:pPr>
      <w:r w:rsidRPr="002770EE">
        <w:rPr>
          <w:b/>
        </w:rPr>
        <w:t>ТОО «АбзалАлем»</w:t>
      </w:r>
    </w:p>
    <w:tbl>
      <w:tblPr>
        <w:tblW w:w="1067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1985"/>
        <w:gridCol w:w="1701"/>
        <w:gridCol w:w="2025"/>
        <w:gridCol w:w="1843"/>
        <w:gridCol w:w="1559"/>
        <w:gridCol w:w="992"/>
      </w:tblGrid>
      <w:tr w:rsidR="002770EE" w:rsidRPr="002770EE" w:rsidTr="002770EE">
        <w:trPr>
          <w:trHeight w:val="20"/>
        </w:trPr>
        <w:tc>
          <w:tcPr>
            <w:tcW w:w="567" w:type="dxa"/>
            <w:vAlign w:val="center"/>
          </w:tcPr>
          <w:p w:rsidR="002770EE" w:rsidRPr="002770EE" w:rsidRDefault="002770EE" w:rsidP="00665314">
            <w:pPr>
              <w:spacing w:line="20" w:lineRule="atLeast"/>
              <w:jc w:val="center"/>
              <w:rPr>
                <w:b/>
                <w:sz w:val="16"/>
                <w:szCs w:val="16"/>
              </w:rPr>
            </w:pPr>
          </w:p>
          <w:p w:rsidR="002770EE" w:rsidRPr="002770EE" w:rsidRDefault="002770EE" w:rsidP="00665314">
            <w:pPr>
              <w:spacing w:line="20" w:lineRule="atLeast"/>
              <w:jc w:val="center"/>
              <w:rPr>
                <w:b/>
                <w:sz w:val="16"/>
                <w:szCs w:val="16"/>
              </w:rPr>
            </w:pPr>
            <w:r w:rsidRPr="002770EE">
              <w:rPr>
                <w:b/>
                <w:sz w:val="16"/>
                <w:szCs w:val="16"/>
              </w:rPr>
              <w:t>№</w:t>
            </w:r>
          </w:p>
        </w:tc>
        <w:tc>
          <w:tcPr>
            <w:tcW w:w="1985" w:type="dxa"/>
            <w:tcMar>
              <w:top w:w="0" w:type="dxa"/>
              <w:left w:w="40" w:type="dxa"/>
              <w:bottom w:w="0" w:type="dxa"/>
              <w:right w:w="40" w:type="dxa"/>
            </w:tcMar>
            <w:vAlign w:val="center"/>
          </w:tcPr>
          <w:p w:rsidR="002770EE" w:rsidRPr="002770EE" w:rsidRDefault="002770EE" w:rsidP="00665314">
            <w:pPr>
              <w:spacing w:line="20" w:lineRule="atLeast"/>
              <w:jc w:val="center"/>
              <w:rPr>
                <w:b/>
                <w:sz w:val="16"/>
                <w:szCs w:val="16"/>
              </w:rPr>
            </w:pPr>
            <w:r w:rsidRPr="002770EE">
              <w:rPr>
                <w:b/>
                <w:sz w:val="16"/>
                <w:szCs w:val="16"/>
              </w:rPr>
              <w:t>Наименование</w:t>
            </w:r>
          </w:p>
          <w:p w:rsidR="002770EE" w:rsidRPr="002770EE" w:rsidRDefault="002770EE" w:rsidP="00665314">
            <w:pPr>
              <w:spacing w:line="20" w:lineRule="atLeast"/>
              <w:jc w:val="center"/>
              <w:rPr>
                <w:b/>
                <w:color w:val="000000"/>
                <w:sz w:val="16"/>
                <w:szCs w:val="16"/>
                <w:lang w:val="en-US"/>
              </w:rPr>
            </w:pPr>
            <w:r w:rsidRPr="002770EE">
              <w:rPr>
                <w:b/>
                <w:sz w:val="16"/>
                <w:szCs w:val="16"/>
              </w:rPr>
              <w:t>документа</w:t>
            </w:r>
          </w:p>
        </w:tc>
        <w:tc>
          <w:tcPr>
            <w:tcW w:w="1701" w:type="dxa"/>
            <w:tcMar>
              <w:top w:w="0" w:type="dxa"/>
              <w:left w:w="40" w:type="dxa"/>
              <w:bottom w:w="0" w:type="dxa"/>
              <w:right w:w="40" w:type="dxa"/>
            </w:tcMar>
            <w:vAlign w:val="center"/>
          </w:tcPr>
          <w:p w:rsidR="002770EE" w:rsidRPr="002770EE" w:rsidRDefault="002770EE" w:rsidP="00665314">
            <w:pPr>
              <w:spacing w:line="20" w:lineRule="atLeast"/>
              <w:jc w:val="center"/>
              <w:rPr>
                <w:b/>
                <w:color w:val="000000"/>
                <w:sz w:val="16"/>
                <w:szCs w:val="16"/>
              </w:rPr>
            </w:pPr>
            <w:r w:rsidRPr="002770EE">
              <w:rPr>
                <w:b/>
                <w:sz w:val="16"/>
                <w:szCs w:val="16"/>
              </w:rPr>
              <w:t>Дата и номер</w:t>
            </w: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b/>
                <w:color w:val="000000"/>
                <w:sz w:val="16"/>
                <w:szCs w:val="16"/>
              </w:rPr>
            </w:pPr>
            <w:r w:rsidRPr="002770EE">
              <w:rPr>
                <w:b/>
                <w:sz w:val="16"/>
                <w:szCs w:val="16"/>
              </w:rPr>
              <w:t>Краткое содержание</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b/>
                <w:sz w:val="16"/>
                <w:szCs w:val="16"/>
              </w:rPr>
            </w:pPr>
            <w:r w:rsidRPr="002770EE">
              <w:rPr>
                <w:b/>
                <w:sz w:val="16"/>
                <w:szCs w:val="16"/>
              </w:rPr>
              <w:t>Кем подписан</w:t>
            </w:r>
          </w:p>
          <w:p w:rsidR="002770EE" w:rsidRPr="002770EE" w:rsidRDefault="002770EE" w:rsidP="00665314">
            <w:pPr>
              <w:spacing w:line="20" w:lineRule="atLeast"/>
              <w:jc w:val="center"/>
              <w:rPr>
                <w:b/>
                <w:color w:val="000000"/>
                <w:sz w:val="16"/>
                <w:szCs w:val="16"/>
              </w:rPr>
            </w:pPr>
            <w:r w:rsidRPr="002770EE">
              <w:rPr>
                <w:b/>
                <w:sz w:val="16"/>
                <w:szCs w:val="16"/>
              </w:rPr>
              <w:t>Документ (указать должность и Ф.И.О.)</w:t>
            </w: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b/>
                <w:sz w:val="16"/>
                <w:szCs w:val="16"/>
              </w:rPr>
            </w:pPr>
            <w:r w:rsidRPr="002770EE">
              <w:rPr>
                <w:b/>
                <w:sz w:val="16"/>
                <w:szCs w:val="16"/>
              </w:rPr>
              <w:t>Оригинал, копия, нотариально</w:t>
            </w:r>
          </w:p>
          <w:p w:rsidR="002770EE" w:rsidRPr="002770EE" w:rsidRDefault="002770EE" w:rsidP="00665314">
            <w:pPr>
              <w:spacing w:line="20" w:lineRule="atLeast"/>
              <w:jc w:val="center"/>
              <w:rPr>
                <w:b/>
                <w:color w:val="000000"/>
                <w:sz w:val="16"/>
                <w:szCs w:val="16"/>
              </w:rPr>
            </w:pPr>
            <w:r w:rsidRPr="002770EE">
              <w:rPr>
                <w:b/>
                <w:sz w:val="16"/>
                <w:szCs w:val="16"/>
              </w:rPr>
              <w:t>засвидетельствованная копия</w:t>
            </w:r>
          </w:p>
        </w:tc>
        <w:tc>
          <w:tcPr>
            <w:tcW w:w="992" w:type="dxa"/>
            <w:vAlign w:val="center"/>
          </w:tcPr>
          <w:p w:rsidR="002770EE" w:rsidRPr="002770EE" w:rsidRDefault="002770EE" w:rsidP="00665314">
            <w:pPr>
              <w:spacing w:line="20" w:lineRule="atLeast"/>
              <w:jc w:val="center"/>
              <w:rPr>
                <w:b/>
                <w:sz w:val="16"/>
                <w:szCs w:val="16"/>
              </w:rPr>
            </w:pPr>
            <w:r w:rsidRPr="002770EE">
              <w:rPr>
                <w:b/>
                <w:sz w:val="16"/>
                <w:szCs w:val="16"/>
              </w:rPr>
              <w:t>Номер страницы</w:t>
            </w:r>
          </w:p>
        </w:tc>
      </w:tr>
      <w:tr w:rsidR="002770EE" w:rsidRPr="002770EE" w:rsidTr="002770EE">
        <w:trPr>
          <w:trHeight w:val="20"/>
        </w:trPr>
        <w:tc>
          <w:tcPr>
            <w:tcW w:w="567" w:type="dxa"/>
            <w:vAlign w:val="center"/>
          </w:tcPr>
          <w:p w:rsidR="002770EE" w:rsidRPr="002770EE" w:rsidRDefault="002770EE" w:rsidP="00665314">
            <w:pPr>
              <w:spacing w:line="20" w:lineRule="atLeast"/>
              <w:jc w:val="center"/>
              <w:rPr>
                <w:sz w:val="16"/>
                <w:szCs w:val="16"/>
              </w:rPr>
            </w:pPr>
            <w:r w:rsidRPr="002770EE">
              <w:rPr>
                <w:sz w:val="16"/>
                <w:szCs w:val="16"/>
              </w:rPr>
              <w:t>1.</w:t>
            </w:r>
          </w:p>
        </w:tc>
        <w:tc>
          <w:tcPr>
            <w:tcW w:w="198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Заявка на участие в тендере</w:t>
            </w:r>
          </w:p>
        </w:tc>
        <w:tc>
          <w:tcPr>
            <w:tcW w:w="1701"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05.03.2022</w:t>
            </w: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Заявка на участие в тендере</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Директор Омарова А.Ш.</w:t>
            </w: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Оригинал</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1-4 стр</w:t>
            </w:r>
          </w:p>
        </w:tc>
      </w:tr>
      <w:tr w:rsidR="002770EE" w:rsidRPr="002770EE" w:rsidTr="002770EE">
        <w:trPr>
          <w:trHeight w:val="20"/>
        </w:trPr>
        <w:tc>
          <w:tcPr>
            <w:tcW w:w="567" w:type="dxa"/>
            <w:vAlign w:val="center"/>
          </w:tcPr>
          <w:p w:rsidR="002770EE" w:rsidRPr="002770EE" w:rsidRDefault="002770EE" w:rsidP="00665314">
            <w:pPr>
              <w:spacing w:line="20" w:lineRule="atLeast"/>
              <w:jc w:val="center"/>
              <w:rPr>
                <w:sz w:val="16"/>
                <w:szCs w:val="16"/>
              </w:rPr>
            </w:pPr>
            <w:r w:rsidRPr="002770EE">
              <w:rPr>
                <w:sz w:val="16"/>
                <w:szCs w:val="16"/>
              </w:rPr>
              <w:t>2</w:t>
            </w:r>
          </w:p>
        </w:tc>
        <w:tc>
          <w:tcPr>
            <w:tcW w:w="1985"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Справка</w:t>
            </w:r>
          </w:p>
        </w:tc>
        <w:tc>
          <w:tcPr>
            <w:tcW w:w="1701" w:type="dxa"/>
            <w:tcMar>
              <w:top w:w="0" w:type="dxa"/>
              <w:left w:w="40" w:type="dxa"/>
              <w:bottom w:w="0" w:type="dxa"/>
              <w:right w:w="40" w:type="dxa"/>
            </w:tcMar>
            <w:vAlign w:val="center"/>
          </w:tcPr>
          <w:p w:rsidR="002770EE" w:rsidRPr="002770EE" w:rsidRDefault="002770EE" w:rsidP="00665314">
            <w:pPr>
              <w:jc w:val="center"/>
              <w:rPr>
                <w:sz w:val="16"/>
                <w:szCs w:val="16"/>
                <w:lang w:val="kk-KZ"/>
              </w:rPr>
            </w:pPr>
            <w:r w:rsidRPr="002770EE">
              <w:rPr>
                <w:sz w:val="16"/>
                <w:szCs w:val="16"/>
                <w:lang w:val="kk-KZ"/>
              </w:rPr>
              <w:t>От 26</w:t>
            </w:r>
            <w:r w:rsidRPr="002770EE">
              <w:rPr>
                <w:sz w:val="16"/>
                <w:szCs w:val="16"/>
              </w:rPr>
              <w:t>.</w:t>
            </w:r>
            <w:r w:rsidRPr="002770EE">
              <w:rPr>
                <w:sz w:val="16"/>
                <w:szCs w:val="16"/>
                <w:lang w:val="kk-KZ"/>
              </w:rPr>
              <w:t>02.2022</w:t>
            </w:r>
          </w:p>
        </w:tc>
        <w:tc>
          <w:tcPr>
            <w:tcW w:w="2025"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Справка о государственной регистрации юридического лица</w:t>
            </w:r>
          </w:p>
        </w:tc>
        <w:tc>
          <w:tcPr>
            <w:tcW w:w="1843"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Электронная подпись сервера</w:t>
            </w:r>
          </w:p>
        </w:tc>
        <w:tc>
          <w:tcPr>
            <w:tcW w:w="1559"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Оригинал</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5-6 стр</w:t>
            </w:r>
          </w:p>
        </w:tc>
      </w:tr>
      <w:tr w:rsidR="002770EE" w:rsidRPr="002770EE" w:rsidTr="002770EE">
        <w:trPr>
          <w:trHeight w:val="20"/>
        </w:trPr>
        <w:tc>
          <w:tcPr>
            <w:tcW w:w="567" w:type="dxa"/>
            <w:vAlign w:val="center"/>
          </w:tcPr>
          <w:p w:rsidR="002770EE" w:rsidRPr="002770EE" w:rsidRDefault="002770EE" w:rsidP="00665314">
            <w:pPr>
              <w:spacing w:line="20" w:lineRule="atLeast"/>
              <w:jc w:val="center"/>
              <w:rPr>
                <w:sz w:val="16"/>
                <w:szCs w:val="16"/>
              </w:rPr>
            </w:pPr>
            <w:r w:rsidRPr="002770EE">
              <w:rPr>
                <w:sz w:val="16"/>
                <w:szCs w:val="16"/>
              </w:rPr>
              <w:t>3</w:t>
            </w:r>
          </w:p>
        </w:tc>
        <w:tc>
          <w:tcPr>
            <w:tcW w:w="198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 xml:space="preserve">Устав </w:t>
            </w:r>
            <w:r w:rsidRPr="002770EE">
              <w:rPr>
                <w:rStyle w:val="s0"/>
                <w:sz w:val="16"/>
                <w:szCs w:val="16"/>
              </w:rPr>
              <w:t xml:space="preserve">ТОО </w:t>
            </w:r>
            <w:r w:rsidRPr="002770EE">
              <w:rPr>
                <w:sz w:val="16"/>
                <w:szCs w:val="16"/>
              </w:rPr>
              <w:t>“</w:t>
            </w:r>
            <w:r w:rsidRPr="002770EE">
              <w:rPr>
                <w:sz w:val="16"/>
                <w:szCs w:val="16"/>
                <w:lang w:val="kk-KZ"/>
              </w:rPr>
              <w:t>Абзал Алем</w:t>
            </w:r>
            <w:r w:rsidRPr="002770EE">
              <w:rPr>
                <w:sz w:val="16"/>
                <w:szCs w:val="16"/>
              </w:rPr>
              <w:t>”</w:t>
            </w:r>
          </w:p>
        </w:tc>
        <w:tc>
          <w:tcPr>
            <w:tcW w:w="1701"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От 18.02.2019 г.</w:t>
            </w: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 xml:space="preserve">Устав </w:t>
            </w:r>
            <w:r w:rsidRPr="002770EE">
              <w:rPr>
                <w:rStyle w:val="s0"/>
                <w:sz w:val="16"/>
                <w:szCs w:val="16"/>
              </w:rPr>
              <w:t xml:space="preserve">ТОО </w:t>
            </w:r>
            <w:r w:rsidRPr="002770EE">
              <w:rPr>
                <w:sz w:val="16"/>
                <w:szCs w:val="16"/>
              </w:rPr>
              <w:t>“АбзалАлем”</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Участник ОмароваАсияШаяхметовна</w:t>
            </w: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Копия</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7-34 стр</w:t>
            </w:r>
          </w:p>
        </w:tc>
      </w:tr>
      <w:tr w:rsidR="002770EE" w:rsidRPr="002770EE" w:rsidTr="002770EE">
        <w:trPr>
          <w:trHeight w:val="20"/>
        </w:trPr>
        <w:tc>
          <w:tcPr>
            <w:tcW w:w="567" w:type="dxa"/>
            <w:vAlign w:val="center"/>
          </w:tcPr>
          <w:p w:rsidR="002770EE" w:rsidRPr="002770EE" w:rsidRDefault="002770EE" w:rsidP="00665314">
            <w:pPr>
              <w:spacing w:line="20" w:lineRule="atLeast"/>
              <w:jc w:val="center"/>
              <w:rPr>
                <w:sz w:val="16"/>
                <w:szCs w:val="16"/>
              </w:rPr>
            </w:pPr>
            <w:r w:rsidRPr="002770EE">
              <w:rPr>
                <w:sz w:val="16"/>
                <w:szCs w:val="16"/>
              </w:rPr>
              <w:t>4.</w:t>
            </w:r>
          </w:p>
        </w:tc>
        <w:tc>
          <w:tcPr>
            <w:tcW w:w="198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Государственная лицензия на занятие фармацевтической деятельностью</w:t>
            </w:r>
          </w:p>
        </w:tc>
        <w:tc>
          <w:tcPr>
            <w:tcW w:w="1701"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ФД64600096КА от 19.01.2012</w:t>
            </w: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Государственная лицензия на фармацевтическую деятельность</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КГУ «Управление предпринимательства и индустриально-инновационного развития города Алматы» акимата города Алматы</w:t>
            </w: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Оригинал</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35 стр</w:t>
            </w:r>
          </w:p>
        </w:tc>
      </w:tr>
      <w:tr w:rsidR="002770EE" w:rsidRPr="002770EE" w:rsidTr="002770EE">
        <w:trPr>
          <w:trHeight w:val="20"/>
        </w:trPr>
        <w:tc>
          <w:tcPr>
            <w:tcW w:w="567" w:type="dxa"/>
            <w:vAlign w:val="center"/>
          </w:tcPr>
          <w:p w:rsidR="002770EE" w:rsidRPr="002770EE" w:rsidRDefault="002770EE" w:rsidP="00665314">
            <w:pPr>
              <w:spacing w:line="20" w:lineRule="atLeast"/>
              <w:jc w:val="center"/>
              <w:rPr>
                <w:sz w:val="16"/>
                <w:szCs w:val="16"/>
              </w:rPr>
            </w:pPr>
            <w:r w:rsidRPr="002770EE">
              <w:rPr>
                <w:sz w:val="16"/>
                <w:szCs w:val="16"/>
              </w:rPr>
              <w:t>5.</w:t>
            </w:r>
          </w:p>
        </w:tc>
        <w:tc>
          <w:tcPr>
            <w:tcW w:w="198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Приложение к Государственной лицензии на фармацевтическую деятельность</w:t>
            </w:r>
          </w:p>
        </w:tc>
        <w:tc>
          <w:tcPr>
            <w:tcW w:w="1701"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lang w:val="kk-KZ"/>
              </w:rPr>
            </w:pPr>
            <w:r w:rsidRPr="002770EE">
              <w:rPr>
                <w:sz w:val="16"/>
                <w:szCs w:val="16"/>
              </w:rPr>
              <w:t>ФД64600096КА00001АС</w:t>
            </w:r>
            <w:r w:rsidRPr="002770EE">
              <w:rPr>
                <w:sz w:val="16"/>
                <w:szCs w:val="16"/>
                <w:lang w:val="kk-KZ"/>
              </w:rPr>
              <w:t xml:space="preserve"> от 19№01№2012</w:t>
            </w: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lang w:val="kk-KZ"/>
              </w:rPr>
            </w:pPr>
            <w:r w:rsidRPr="002770EE">
              <w:rPr>
                <w:sz w:val="16"/>
                <w:szCs w:val="16"/>
              </w:rPr>
              <w:t xml:space="preserve">Приложение к Государственной лицензии на </w:t>
            </w:r>
            <w:r w:rsidRPr="002770EE">
              <w:rPr>
                <w:sz w:val="16"/>
                <w:szCs w:val="16"/>
                <w:lang w:val="kk-KZ"/>
              </w:rPr>
              <w:t>оптовую реализацию лекарственных средств</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КГУ «Управление предпринимательства и индустриально-инновационного развития города Алматы» акимата города Алматы</w:t>
            </w: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Оригинал</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36-38 стр</w:t>
            </w:r>
          </w:p>
        </w:tc>
      </w:tr>
      <w:tr w:rsidR="002770EE" w:rsidRPr="002770EE" w:rsidTr="002770EE">
        <w:trPr>
          <w:trHeight w:val="20"/>
        </w:trPr>
        <w:tc>
          <w:tcPr>
            <w:tcW w:w="567" w:type="dxa"/>
            <w:vAlign w:val="center"/>
          </w:tcPr>
          <w:p w:rsidR="002770EE" w:rsidRPr="002770EE" w:rsidRDefault="002770EE" w:rsidP="002770EE">
            <w:pPr>
              <w:numPr>
                <w:ilvl w:val="0"/>
                <w:numId w:val="7"/>
              </w:numPr>
              <w:jc w:val="center"/>
              <w:rPr>
                <w:sz w:val="16"/>
                <w:szCs w:val="16"/>
              </w:rPr>
            </w:pPr>
          </w:p>
        </w:tc>
        <w:tc>
          <w:tcPr>
            <w:tcW w:w="198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 xml:space="preserve">Решение </w:t>
            </w:r>
          </w:p>
        </w:tc>
        <w:tc>
          <w:tcPr>
            <w:tcW w:w="1701"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07.11.2016</w:t>
            </w: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Решение участника о назначении директора</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Учредителем Омаровой А.Ш.</w:t>
            </w: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Копия</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39-40 стр</w:t>
            </w:r>
          </w:p>
        </w:tc>
      </w:tr>
      <w:tr w:rsidR="002770EE" w:rsidRPr="002770EE" w:rsidTr="002770EE">
        <w:trPr>
          <w:trHeight w:val="20"/>
        </w:trPr>
        <w:tc>
          <w:tcPr>
            <w:tcW w:w="567" w:type="dxa"/>
            <w:vAlign w:val="center"/>
          </w:tcPr>
          <w:p w:rsidR="002770EE" w:rsidRPr="002770EE" w:rsidRDefault="002770EE" w:rsidP="002770EE">
            <w:pPr>
              <w:numPr>
                <w:ilvl w:val="0"/>
                <w:numId w:val="7"/>
              </w:numPr>
              <w:jc w:val="center"/>
              <w:rPr>
                <w:sz w:val="16"/>
                <w:szCs w:val="16"/>
              </w:rPr>
            </w:pPr>
          </w:p>
        </w:tc>
        <w:tc>
          <w:tcPr>
            <w:tcW w:w="198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 xml:space="preserve">Приказ </w:t>
            </w:r>
          </w:p>
        </w:tc>
        <w:tc>
          <w:tcPr>
            <w:tcW w:w="1701"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№1 от 07.11.2021</w:t>
            </w: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Приказ о назначении директора</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Директором Омаровой А.Ш</w:t>
            </w: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Копия</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41-42 стр</w:t>
            </w:r>
          </w:p>
        </w:tc>
      </w:tr>
      <w:tr w:rsidR="002770EE" w:rsidRPr="002770EE" w:rsidTr="002770EE">
        <w:trPr>
          <w:trHeight w:val="20"/>
        </w:trPr>
        <w:tc>
          <w:tcPr>
            <w:tcW w:w="567" w:type="dxa"/>
            <w:vAlign w:val="center"/>
          </w:tcPr>
          <w:p w:rsidR="002770EE" w:rsidRPr="002770EE" w:rsidRDefault="002770EE" w:rsidP="002770EE">
            <w:pPr>
              <w:numPr>
                <w:ilvl w:val="0"/>
                <w:numId w:val="7"/>
              </w:numPr>
              <w:jc w:val="center"/>
              <w:rPr>
                <w:sz w:val="16"/>
                <w:szCs w:val="16"/>
              </w:rPr>
            </w:pPr>
          </w:p>
        </w:tc>
        <w:tc>
          <w:tcPr>
            <w:tcW w:w="198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Письмо-гарантия</w:t>
            </w:r>
          </w:p>
        </w:tc>
        <w:tc>
          <w:tcPr>
            <w:tcW w:w="1701"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05.03.2022</w:t>
            </w:r>
          </w:p>
        </w:tc>
        <w:tc>
          <w:tcPr>
            <w:tcW w:w="2025" w:type="dxa"/>
            <w:tcMar>
              <w:top w:w="0" w:type="dxa"/>
              <w:left w:w="40" w:type="dxa"/>
              <w:bottom w:w="0" w:type="dxa"/>
              <w:right w:w="40" w:type="dxa"/>
            </w:tcMar>
            <w:vAlign w:val="center"/>
          </w:tcPr>
          <w:p w:rsidR="002770EE" w:rsidRPr="002770EE" w:rsidRDefault="002770EE" w:rsidP="00665314">
            <w:pPr>
              <w:spacing w:line="20" w:lineRule="atLeast"/>
              <w:ind w:left="34"/>
              <w:jc w:val="center"/>
              <w:rPr>
                <w:sz w:val="16"/>
                <w:szCs w:val="16"/>
              </w:rPr>
            </w:pPr>
            <w:r w:rsidRPr="002770EE">
              <w:rPr>
                <w:sz w:val="16"/>
                <w:szCs w:val="16"/>
              </w:rPr>
              <w:t>О соответствие основ</w:t>
            </w:r>
          </w:p>
          <w:p w:rsidR="002770EE" w:rsidRPr="002770EE" w:rsidRDefault="002770EE" w:rsidP="00665314">
            <w:pPr>
              <w:spacing w:line="20" w:lineRule="atLeast"/>
              <w:ind w:left="34"/>
              <w:jc w:val="center"/>
              <w:rPr>
                <w:sz w:val="16"/>
                <w:szCs w:val="16"/>
              </w:rPr>
            </w:pPr>
            <w:r w:rsidRPr="002770EE">
              <w:rPr>
                <w:sz w:val="16"/>
                <w:szCs w:val="16"/>
              </w:rPr>
              <w:t xml:space="preserve">ным квалификационным </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 xml:space="preserve">Директором </w:t>
            </w:r>
            <w:r w:rsidRPr="002770EE">
              <w:rPr>
                <w:rStyle w:val="s0"/>
                <w:sz w:val="16"/>
                <w:szCs w:val="16"/>
              </w:rPr>
              <w:t>Омаровой А.Ш.</w:t>
            </w: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Оригинал</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43-44 стр</w:t>
            </w:r>
          </w:p>
        </w:tc>
      </w:tr>
      <w:tr w:rsidR="002770EE" w:rsidRPr="002770EE" w:rsidTr="002770EE">
        <w:trPr>
          <w:trHeight w:val="20"/>
        </w:trPr>
        <w:tc>
          <w:tcPr>
            <w:tcW w:w="567" w:type="dxa"/>
            <w:vAlign w:val="center"/>
          </w:tcPr>
          <w:p w:rsidR="002770EE" w:rsidRPr="002770EE" w:rsidRDefault="002770EE" w:rsidP="002770EE">
            <w:pPr>
              <w:numPr>
                <w:ilvl w:val="0"/>
                <w:numId w:val="7"/>
              </w:numPr>
              <w:jc w:val="center"/>
              <w:rPr>
                <w:sz w:val="16"/>
                <w:szCs w:val="16"/>
              </w:rPr>
            </w:pPr>
          </w:p>
        </w:tc>
        <w:tc>
          <w:tcPr>
            <w:tcW w:w="1985"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Сведения об отсутствии налоговой задолженности</w:t>
            </w:r>
          </w:p>
        </w:tc>
        <w:tc>
          <w:tcPr>
            <w:tcW w:w="1701"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От 13.01.2022</w:t>
            </w:r>
          </w:p>
        </w:tc>
        <w:tc>
          <w:tcPr>
            <w:tcW w:w="2025"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 xml:space="preserve">Сведения об отсутствии налоговой задолженности </w:t>
            </w:r>
          </w:p>
        </w:tc>
        <w:tc>
          <w:tcPr>
            <w:tcW w:w="1843"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Электронная подпись сервера</w:t>
            </w:r>
          </w:p>
        </w:tc>
        <w:tc>
          <w:tcPr>
            <w:tcW w:w="1559"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Оригинал</w:t>
            </w:r>
          </w:p>
        </w:tc>
        <w:tc>
          <w:tcPr>
            <w:tcW w:w="992" w:type="dxa"/>
            <w:vAlign w:val="center"/>
          </w:tcPr>
          <w:p w:rsidR="002770EE" w:rsidRPr="002770EE" w:rsidRDefault="002770EE" w:rsidP="00665314">
            <w:pPr>
              <w:spacing w:line="20" w:lineRule="atLeast"/>
              <w:jc w:val="center"/>
              <w:rPr>
                <w:rStyle w:val="s0"/>
                <w:sz w:val="16"/>
                <w:szCs w:val="16"/>
              </w:rPr>
            </w:pPr>
            <w:r w:rsidRPr="002770EE">
              <w:rPr>
                <w:rStyle w:val="s0"/>
                <w:sz w:val="16"/>
                <w:szCs w:val="16"/>
              </w:rPr>
              <w:t>45-48</w:t>
            </w:r>
            <w:r w:rsidRPr="002770EE">
              <w:rPr>
                <w:sz w:val="16"/>
                <w:szCs w:val="16"/>
              </w:rPr>
              <w:t>стр</w:t>
            </w:r>
          </w:p>
        </w:tc>
      </w:tr>
      <w:tr w:rsidR="002770EE" w:rsidRPr="002770EE" w:rsidTr="002770EE">
        <w:trPr>
          <w:trHeight w:val="20"/>
        </w:trPr>
        <w:tc>
          <w:tcPr>
            <w:tcW w:w="567" w:type="dxa"/>
            <w:vAlign w:val="center"/>
          </w:tcPr>
          <w:p w:rsidR="002770EE" w:rsidRPr="002770EE" w:rsidRDefault="002770EE" w:rsidP="002770EE">
            <w:pPr>
              <w:numPr>
                <w:ilvl w:val="0"/>
                <w:numId w:val="7"/>
              </w:numPr>
              <w:jc w:val="center"/>
              <w:rPr>
                <w:sz w:val="16"/>
                <w:szCs w:val="16"/>
              </w:rPr>
            </w:pPr>
          </w:p>
        </w:tc>
        <w:tc>
          <w:tcPr>
            <w:tcW w:w="198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Ценовое предложение</w:t>
            </w:r>
          </w:p>
        </w:tc>
        <w:tc>
          <w:tcPr>
            <w:tcW w:w="1701"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05.03.2022</w:t>
            </w: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Приложение 6</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 xml:space="preserve">Директором </w:t>
            </w:r>
            <w:r w:rsidRPr="002770EE">
              <w:rPr>
                <w:rStyle w:val="s0"/>
                <w:sz w:val="16"/>
                <w:szCs w:val="16"/>
              </w:rPr>
              <w:t>Омаровой А.Ш.</w:t>
            </w: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Оригинал</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49-50 стр</w:t>
            </w:r>
          </w:p>
        </w:tc>
      </w:tr>
      <w:tr w:rsidR="002770EE" w:rsidRPr="002770EE" w:rsidTr="002770EE">
        <w:trPr>
          <w:trHeight w:val="20"/>
        </w:trPr>
        <w:tc>
          <w:tcPr>
            <w:tcW w:w="567" w:type="dxa"/>
            <w:shd w:val="clear" w:color="auto" w:fill="002060"/>
            <w:vAlign w:val="center"/>
          </w:tcPr>
          <w:p w:rsidR="002770EE" w:rsidRPr="002770EE" w:rsidRDefault="002770EE" w:rsidP="00665314">
            <w:pPr>
              <w:spacing w:line="20" w:lineRule="atLeast"/>
              <w:jc w:val="center"/>
              <w:rPr>
                <w:rStyle w:val="s0"/>
                <w:sz w:val="16"/>
                <w:szCs w:val="16"/>
                <w:lang w:val="en-US"/>
              </w:rPr>
            </w:pPr>
          </w:p>
        </w:tc>
        <w:tc>
          <w:tcPr>
            <w:tcW w:w="1985" w:type="dxa"/>
            <w:shd w:val="clear" w:color="auto" w:fill="002060"/>
            <w:tcMar>
              <w:top w:w="0" w:type="dxa"/>
              <w:left w:w="40" w:type="dxa"/>
              <w:bottom w:w="0" w:type="dxa"/>
              <w:right w:w="40" w:type="dxa"/>
            </w:tcMar>
            <w:vAlign w:val="center"/>
          </w:tcPr>
          <w:p w:rsidR="002770EE" w:rsidRPr="002770EE" w:rsidRDefault="002770EE" w:rsidP="00665314">
            <w:pPr>
              <w:spacing w:line="20" w:lineRule="atLeast"/>
              <w:jc w:val="center"/>
              <w:rPr>
                <w:rStyle w:val="s0"/>
                <w:sz w:val="16"/>
                <w:szCs w:val="16"/>
              </w:rPr>
            </w:pPr>
          </w:p>
        </w:tc>
        <w:tc>
          <w:tcPr>
            <w:tcW w:w="1701" w:type="dxa"/>
            <w:shd w:val="clear" w:color="auto" w:fill="002060"/>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p>
        </w:tc>
        <w:tc>
          <w:tcPr>
            <w:tcW w:w="2025" w:type="dxa"/>
            <w:shd w:val="clear" w:color="auto" w:fill="002060"/>
            <w:tcMar>
              <w:top w:w="0" w:type="dxa"/>
              <w:left w:w="40" w:type="dxa"/>
              <w:bottom w:w="0" w:type="dxa"/>
              <w:right w:w="40" w:type="dxa"/>
            </w:tcMar>
            <w:vAlign w:val="center"/>
          </w:tcPr>
          <w:p w:rsidR="002770EE" w:rsidRPr="002770EE" w:rsidRDefault="002770EE" w:rsidP="00665314">
            <w:pPr>
              <w:spacing w:line="20" w:lineRule="atLeast"/>
              <w:jc w:val="center"/>
              <w:rPr>
                <w:rStyle w:val="s0"/>
                <w:sz w:val="16"/>
                <w:szCs w:val="16"/>
              </w:rPr>
            </w:pPr>
          </w:p>
        </w:tc>
        <w:tc>
          <w:tcPr>
            <w:tcW w:w="1843" w:type="dxa"/>
            <w:shd w:val="clear" w:color="auto" w:fill="002060"/>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p>
        </w:tc>
        <w:tc>
          <w:tcPr>
            <w:tcW w:w="1559" w:type="dxa"/>
            <w:shd w:val="clear" w:color="auto" w:fill="002060"/>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p>
        </w:tc>
        <w:tc>
          <w:tcPr>
            <w:tcW w:w="992" w:type="dxa"/>
            <w:shd w:val="clear" w:color="auto" w:fill="002060"/>
            <w:vAlign w:val="center"/>
          </w:tcPr>
          <w:p w:rsidR="002770EE" w:rsidRPr="002770EE" w:rsidRDefault="002770EE" w:rsidP="00665314">
            <w:pPr>
              <w:spacing w:line="20" w:lineRule="atLeast"/>
              <w:jc w:val="center"/>
              <w:rPr>
                <w:sz w:val="16"/>
                <w:szCs w:val="16"/>
              </w:rPr>
            </w:pPr>
          </w:p>
        </w:tc>
      </w:tr>
      <w:tr w:rsidR="002770EE" w:rsidRPr="002770EE" w:rsidTr="002770EE">
        <w:trPr>
          <w:trHeight w:val="20"/>
        </w:trPr>
        <w:tc>
          <w:tcPr>
            <w:tcW w:w="567" w:type="dxa"/>
            <w:vAlign w:val="center"/>
          </w:tcPr>
          <w:p w:rsidR="002770EE" w:rsidRPr="002770EE" w:rsidRDefault="002770EE" w:rsidP="002770EE">
            <w:pPr>
              <w:numPr>
                <w:ilvl w:val="0"/>
                <w:numId w:val="8"/>
              </w:numPr>
              <w:ind w:left="502"/>
              <w:jc w:val="center"/>
              <w:rPr>
                <w:rStyle w:val="s0"/>
                <w:sz w:val="16"/>
                <w:szCs w:val="16"/>
              </w:rPr>
            </w:pPr>
          </w:p>
        </w:tc>
        <w:tc>
          <w:tcPr>
            <w:tcW w:w="1985"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rStyle w:val="s0"/>
                <w:sz w:val="16"/>
                <w:szCs w:val="16"/>
              </w:rPr>
              <w:t>Техническая спецификация</w:t>
            </w:r>
          </w:p>
        </w:tc>
        <w:tc>
          <w:tcPr>
            <w:tcW w:w="1701"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05.03.2022</w:t>
            </w: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rStyle w:val="s0"/>
                <w:sz w:val="16"/>
                <w:szCs w:val="16"/>
              </w:rPr>
              <w:t>Техническая спецификация</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 xml:space="preserve">Директором </w:t>
            </w:r>
            <w:r w:rsidRPr="002770EE">
              <w:rPr>
                <w:rStyle w:val="s0"/>
                <w:sz w:val="16"/>
                <w:szCs w:val="16"/>
              </w:rPr>
              <w:t>Омаровой А.Ш.</w:t>
            </w: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Оригинал</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1-6 стр</w:t>
            </w:r>
          </w:p>
        </w:tc>
      </w:tr>
      <w:tr w:rsidR="002770EE" w:rsidRPr="002770EE" w:rsidTr="002770EE">
        <w:trPr>
          <w:trHeight w:val="636"/>
        </w:trPr>
        <w:tc>
          <w:tcPr>
            <w:tcW w:w="567" w:type="dxa"/>
            <w:vAlign w:val="center"/>
          </w:tcPr>
          <w:p w:rsidR="002770EE" w:rsidRPr="002770EE" w:rsidRDefault="002770EE" w:rsidP="002770EE">
            <w:pPr>
              <w:numPr>
                <w:ilvl w:val="0"/>
                <w:numId w:val="8"/>
              </w:numPr>
              <w:ind w:left="502"/>
              <w:jc w:val="center"/>
              <w:rPr>
                <w:rStyle w:val="s0"/>
                <w:sz w:val="16"/>
                <w:szCs w:val="16"/>
              </w:rPr>
            </w:pPr>
          </w:p>
        </w:tc>
        <w:tc>
          <w:tcPr>
            <w:tcW w:w="1985" w:type="dxa"/>
            <w:tcMar>
              <w:top w:w="0" w:type="dxa"/>
              <w:left w:w="40" w:type="dxa"/>
              <w:bottom w:w="0" w:type="dxa"/>
              <w:right w:w="40" w:type="dxa"/>
            </w:tcMar>
            <w:vAlign w:val="center"/>
          </w:tcPr>
          <w:p w:rsidR="002770EE" w:rsidRPr="002770EE" w:rsidRDefault="002770EE" w:rsidP="00665314">
            <w:pPr>
              <w:jc w:val="center"/>
              <w:rPr>
                <w:rStyle w:val="s0"/>
                <w:sz w:val="16"/>
                <w:szCs w:val="16"/>
              </w:rPr>
            </w:pPr>
            <w:r w:rsidRPr="002770EE">
              <w:rPr>
                <w:rStyle w:val="s0"/>
                <w:sz w:val="16"/>
                <w:szCs w:val="16"/>
              </w:rPr>
              <w:t>Письма-гарантии</w:t>
            </w:r>
          </w:p>
        </w:tc>
        <w:tc>
          <w:tcPr>
            <w:tcW w:w="1701"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05.03.2022</w:t>
            </w: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Письма о требованиях к товарам</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 xml:space="preserve">Директором </w:t>
            </w:r>
            <w:r w:rsidRPr="002770EE">
              <w:rPr>
                <w:rStyle w:val="s0"/>
                <w:sz w:val="16"/>
                <w:szCs w:val="16"/>
              </w:rPr>
              <w:t>Омаровой А.Ш.</w:t>
            </w: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Оригинал</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7-8 стр</w:t>
            </w:r>
          </w:p>
        </w:tc>
      </w:tr>
      <w:tr w:rsidR="002770EE" w:rsidRPr="002770EE" w:rsidTr="002770EE">
        <w:trPr>
          <w:trHeight w:val="636"/>
        </w:trPr>
        <w:tc>
          <w:tcPr>
            <w:tcW w:w="567" w:type="dxa"/>
            <w:vAlign w:val="center"/>
          </w:tcPr>
          <w:p w:rsidR="002770EE" w:rsidRPr="002770EE" w:rsidRDefault="002770EE" w:rsidP="002770EE">
            <w:pPr>
              <w:numPr>
                <w:ilvl w:val="0"/>
                <w:numId w:val="8"/>
              </w:numPr>
              <w:ind w:left="502"/>
              <w:jc w:val="center"/>
              <w:rPr>
                <w:rStyle w:val="s0"/>
                <w:sz w:val="16"/>
                <w:szCs w:val="16"/>
              </w:rPr>
            </w:pPr>
          </w:p>
        </w:tc>
        <w:tc>
          <w:tcPr>
            <w:tcW w:w="1985" w:type="dxa"/>
            <w:tcMar>
              <w:top w:w="0" w:type="dxa"/>
              <w:left w:w="40" w:type="dxa"/>
              <w:bottom w:w="0" w:type="dxa"/>
              <w:right w:w="40" w:type="dxa"/>
            </w:tcMar>
            <w:vAlign w:val="center"/>
          </w:tcPr>
          <w:p w:rsidR="002770EE" w:rsidRPr="002770EE" w:rsidRDefault="002770EE" w:rsidP="00665314">
            <w:pPr>
              <w:jc w:val="center"/>
              <w:rPr>
                <w:rStyle w:val="s0"/>
                <w:sz w:val="16"/>
                <w:szCs w:val="16"/>
              </w:rPr>
            </w:pPr>
            <w:r w:rsidRPr="002770EE">
              <w:rPr>
                <w:rStyle w:val="s0"/>
                <w:sz w:val="16"/>
                <w:szCs w:val="16"/>
              </w:rPr>
              <w:t>Письма-гарантии</w:t>
            </w:r>
          </w:p>
        </w:tc>
        <w:tc>
          <w:tcPr>
            <w:tcW w:w="1701"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05.03.2022</w:t>
            </w: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Письмо о холодовой цепи</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 xml:space="preserve">Директором </w:t>
            </w:r>
            <w:r w:rsidRPr="002770EE">
              <w:rPr>
                <w:rStyle w:val="s0"/>
                <w:sz w:val="16"/>
                <w:szCs w:val="16"/>
              </w:rPr>
              <w:t>Омаровой А.Ш.</w:t>
            </w: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Оригинал</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9-10 стр</w:t>
            </w:r>
          </w:p>
        </w:tc>
      </w:tr>
      <w:tr w:rsidR="002770EE" w:rsidRPr="002770EE" w:rsidTr="002770EE">
        <w:trPr>
          <w:trHeight w:val="636"/>
        </w:trPr>
        <w:tc>
          <w:tcPr>
            <w:tcW w:w="567" w:type="dxa"/>
            <w:vAlign w:val="center"/>
          </w:tcPr>
          <w:p w:rsidR="002770EE" w:rsidRPr="002770EE" w:rsidRDefault="002770EE" w:rsidP="002770EE">
            <w:pPr>
              <w:numPr>
                <w:ilvl w:val="0"/>
                <w:numId w:val="8"/>
              </w:numPr>
              <w:ind w:left="502"/>
              <w:jc w:val="center"/>
              <w:rPr>
                <w:rStyle w:val="s0"/>
                <w:sz w:val="16"/>
                <w:szCs w:val="16"/>
              </w:rPr>
            </w:pPr>
          </w:p>
        </w:tc>
        <w:tc>
          <w:tcPr>
            <w:tcW w:w="1985" w:type="dxa"/>
            <w:tcMar>
              <w:top w:w="0" w:type="dxa"/>
              <w:left w:w="40" w:type="dxa"/>
              <w:bottom w:w="0" w:type="dxa"/>
              <w:right w:w="40" w:type="dxa"/>
            </w:tcMar>
            <w:vAlign w:val="center"/>
          </w:tcPr>
          <w:p w:rsidR="002770EE" w:rsidRPr="002770EE" w:rsidRDefault="002770EE" w:rsidP="00665314">
            <w:pPr>
              <w:spacing w:line="20" w:lineRule="atLeast"/>
              <w:jc w:val="center"/>
              <w:rPr>
                <w:rStyle w:val="s0"/>
                <w:sz w:val="16"/>
                <w:szCs w:val="16"/>
              </w:rPr>
            </w:pPr>
            <w:r w:rsidRPr="002770EE">
              <w:rPr>
                <w:rStyle w:val="s0"/>
                <w:sz w:val="16"/>
                <w:szCs w:val="16"/>
              </w:rPr>
              <w:t>Письмо</w:t>
            </w:r>
          </w:p>
        </w:tc>
        <w:tc>
          <w:tcPr>
            <w:tcW w:w="1701"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№25-26-3.02-12/3Т-0-572 от 25.06.2021</w:t>
            </w: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rStyle w:val="s0"/>
                <w:sz w:val="16"/>
                <w:szCs w:val="16"/>
              </w:rPr>
            </w:pPr>
            <w:r w:rsidRPr="002770EE">
              <w:rPr>
                <w:rStyle w:val="s0"/>
                <w:sz w:val="16"/>
                <w:szCs w:val="16"/>
              </w:rPr>
              <w:t>Письмо об отсутствии необходимости предоставления актов СЭО</w:t>
            </w:r>
          </w:p>
        </w:tc>
        <w:tc>
          <w:tcPr>
            <w:tcW w:w="1843"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И.О. руководителя М. Мухамедяров</w:t>
            </w:r>
          </w:p>
        </w:tc>
        <w:tc>
          <w:tcPr>
            <w:tcW w:w="1559"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Копия</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11-14 стр</w:t>
            </w:r>
          </w:p>
        </w:tc>
      </w:tr>
      <w:tr w:rsidR="002770EE" w:rsidRPr="002770EE" w:rsidTr="002770EE">
        <w:trPr>
          <w:trHeight w:val="20"/>
        </w:trPr>
        <w:tc>
          <w:tcPr>
            <w:tcW w:w="567" w:type="dxa"/>
            <w:vAlign w:val="center"/>
          </w:tcPr>
          <w:p w:rsidR="002770EE" w:rsidRPr="002770EE" w:rsidRDefault="002770EE" w:rsidP="002770EE">
            <w:pPr>
              <w:numPr>
                <w:ilvl w:val="0"/>
                <w:numId w:val="8"/>
              </w:numPr>
              <w:ind w:left="502"/>
              <w:jc w:val="center"/>
              <w:rPr>
                <w:sz w:val="16"/>
                <w:szCs w:val="16"/>
                <w:lang w:eastAsia="en-US"/>
              </w:rPr>
            </w:pPr>
          </w:p>
        </w:tc>
        <w:tc>
          <w:tcPr>
            <w:tcW w:w="1985"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lang w:eastAsia="en-US"/>
              </w:rPr>
              <w:t>Регистрационные удостоверения</w:t>
            </w:r>
          </w:p>
        </w:tc>
        <w:tc>
          <w:tcPr>
            <w:tcW w:w="1701"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lang w:eastAsia="en-US"/>
              </w:rPr>
              <w:t xml:space="preserve">РК-ЛС-5№021420 </w:t>
            </w:r>
          </w:p>
        </w:tc>
        <w:tc>
          <w:tcPr>
            <w:tcW w:w="2025"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lang w:eastAsia="en-US"/>
              </w:rPr>
              <w:t xml:space="preserve">Регистрационные удостоверения </w:t>
            </w:r>
          </w:p>
        </w:tc>
        <w:tc>
          <w:tcPr>
            <w:tcW w:w="1843"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lang w:eastAsia="en-US"/>
              </w:rPr>
              <w:t>Гос орган</w:t>
            </w:r>
          </w:p>
        </w:tc>
        <w:tc>
          <w:tcPr>
            <w:tcW w:w="1559" w:type="dxa"/>
            <w:tcMar>
              <w:top w:w="0" w:type="dxa"/>
              <w:left w:w="40" w:type="dxa"/>
              <w:bottom w:w="0" w:type="dxa"/>
              <w:right w:w="40" w:type="dxa"/>
            </w:tcMar>
            <w:vAlign w:val="center"/>
          </w:tcPr>
          <w:p w:rsidR="002770EE" w:rsidRPr="002770EE" w:rsidRDefault="002770EE" w:rsidP="00665314">
            <w:pPr>
              <w:jc w:val="center"/>
              <w:rPr>
                <w:sz w:val="16"/>
                <w:szCs w:val="16"/>
              </w:rPr>
            </w:pPr>
            <w:r w:rsidRPr="002770EE">
              <w:rPr>
                <w:sz w:val="16"/>
                <w:szCs w:val="16"/>
              </w:rPr>
              <w:t>Оригинал</w:t>
            </w:r>
          </w:p>
        </w:tc>
        <w:tc>
          <w:tcPr>
            <w:tcW w:w="992" w:type="dxa"/>
            <w:vAlign w:val="center"/>
          </w:tcPr>
          <w:p w:rsidR="002770EE" w:rsidRPr="002770EE" w:rsidRDefault="002770EE" w:rsidP="00665314">
            <w:pPr>
              <w:spacing w:line="20" w:lineRule="atLeast"/>
              <w:jc w:val="center"/>
              <w:rPr>
                <w:sz w:val="16"/>
                <w:szCs w:val="16"/>
              </w:rPr>
            </w:pPr>
          </w:p>
          <w:p w:rsidR="002770EE" w:rsidRPr="002770EE" w:rsidRDefault="002770EE" w:rsidP="00665314">
            <w:pPr>
              <w:spacing w:line="20" w:lineRule="atLeast"/>
              <w:jc w:val="center"/>
              <w:rPr>
                <w:sz w:val="16"/>
                <w:szCs w:val="16"/>
              </w:rPr>
            </w:pPr>
            <w:r w:rsidRPr="002770EE">
              <w:rPr>
                <w:sz w:val="16"/>
                <w:szCs w:val="16"/>
              </w:rPr>
              <w:t>15-20 стр</w:t>
            </w:r>
          </w:p>
        </w:tc>
      </w:tr>
      <w:tr w:rsidR="002770EE" w:rsidRPr="002770EE" w:rsidTr="002770EE">
        <w:trPr>
          <w:trHeight w:val="20"/>
        </w:trPr>
        <w:tc>
          <w:tcPr>
            <w:tcW w:w="567" w:type="dxa"/>
            <w:vAlign w:val="center"/>
          </w:tcPr>
          <w:p w:rsidR="002770EE" w:rsidRPr="002770EE" w:rsidRDefault="002770EE" w:rsidP="00665314">
            <w:pPr>
              <w:spacing w:line="20" w:lineRule="atLeast"/>
              <w:jc w:val="center"/>
              <w:rPr>
                <w:rStyle w:val="s0"/>
                <w:sz w:val="16"/>
                <w:szCs w:val="16"/>
              </w:rPr>
            </w:pPr>
          </w:p>
        </w:tc>
        <w:tc>
          <w:tcPr>
            <w:tcW w:w="1985" w:type="dxa"/>
            <w:tcMar>
              <w:top w:w="0" w:type="dxa"/>
              <w:left w:w="40" w:type="dxa"/>
              <w:bottom w:w="0" w:type="dxa"/>
              <w:right w:w="40" w:type="dxa"/>
            </w:tcMar>
            <w:vAlign w:val="center"/>
          </w:tcPr>
          <w:p w:rsidR="002770EE" w:rsidRPr="002770EE" w:rsidRDefault="002770EE" w:rsidP="00665314">
            <w:pPr>
              <w:spacing w:line="20" w:lineRule="atLeast"/>
              <w:jc w:val="center"/>
              <w:rPr>
                <w:rStyle w:val="s0"/>
                <w:sz w:val="16"/>
                <w:szCs w:val="16"/>
              </w:rPr>
            </w:pPr>
            <w:r w:rsidRPr="002770EE">
              <w:rPr>
                <w:rStyle w:val="s0"/>
                <w:sz w:val="16"/>
                <w:szCs w:val="16"/>
              </w:rPr>
              <w:t>Платежное поручение</w:t>
            </w:r>
          </w:p>
        </w:tc>
        <w:tc>
          <w:tcPr>
            <w:tcW w:w="1701"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p>
          <w:p w:rsidR="002770EE" w:rsidRPr="002770EE" w:rsidRDefault="002770EE" w:rsidP="00665314">
            <w:pPr>
              <w:spacing w:line="20" w:lineRule="atLeast"/>
              <w:jc w:val="center"/>
              <w:rPr>
                <w:sz w:val="16"/>
                <w:szCs w:val="16"/>
              </w:rPr>
            </w:pPr>
            <w:r w:rsidRPr="002770EE">
              <w:rPr>
                <w:sz w:val="16"/>
                <w:szCs w:val="16"/>
              </w:rPr>
              <w:t>от 05.03.2022</w:t>
            </w:r>
          </w:p>
          <w:p w:rsidR="002770EE" w:rsidRPr="002770EE" w:rsidRDefault="002770EE" w:rsidP="00665314">
            <w:pPr>
              <w:spacing w:line="20" w:lineRule="atLeast"/>
              <w:jc w:val="center"/>
              <w:rPr>
                <w:sz w:val="16"/>
                <w:szCs w:val="16"/>
              </w:rPr>
            </w:pPr>
          </w:p>
        </w:tc>
        <w:tc>
          <w:tcPr>
            <w:tcW w:w="2025"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rStyle w:val="s0"/>
                <w:sz w:val="16"/>
                <w:szCs w:val="16"/>
              </w:rPr>
              <w:t>Платежное поручение</w:t>
            </w:r>
          </w:p>
        </w:tc>
        <w:tc>
          <w:tcPr>
            <w:tcW w:w="1843" w:type="dxa"/>
            <w:tcMar>
              <w:top w:w="0" w:type="dxa"/>
              <w:left w:w="40" w:type="dxa"/>
              <w:bottom w:w="0" w:type="dxa"/>
              <w:right w:w="40" w:type="dxa"/>
            </w:tcMar>
            <w:vAlign w:val="center"/>
          </w:tcPr>
          <w:p w:rsidR="002770EE" w:rsidRPr="002770EE" w:rsidRDefault="002770EE" w:rsidP="00665314">
            <w:pPr>
              <w:jc w:val="center"/>
              <w:rPr>
                <w:sz w:val="16"/>
                <w:szCs w:val="16"/>
              </w:rPr>
            </w:pPr>
          </w:p>
          <w:p w:rsidR="002770EE" w:rsidRPr="002770EE" w:rsidRDefault="002770EE" w:rsidP="00665314">
            <w:pPr>
              <w:jc w:val="center"/>
              <w:rPr>
                <w:sz w:val="16"/>
                <w:szCs w:val="16"/>
              </w:rPr>
            </w:pPr>
            <w:r w:rsidRPr="002770EE">
              <w:rPr>
                <w:sz w:val="16"/>
                <w:szCs w:val="16"/>
              </w:rPr>
              <w:t>Банк Центр Кредит</w:t>
            </w:r>
          </w:p>
          <w:p w:rsidR="002770EE" w:rsidRPr="002770EE" w:rsidRDefault="002770EE" w:rsidP="00665314">
            <w:pPr>
              <w:spacing w:line="20" w:lineRule="atLeast"/>
              <w:jc w:val="center"/>
              <w:rPr>
                <w:sz w:val="16"/>
                <w:szCs w:val="16"/>
              </w:rPr>
            </w:pPr>
          </w:p>
        </w:tc>
        <w:tc>
          <w:tcPr>
            <w:tcW w:w="1559" w:type="dxa"/>
            <w:tcMar>
              <w:top w:w="0" w:type="dxa"/>
              <w:left w:w="40" w:type="dxa"/>
              <w:bottom w:w="0" w:type="dxa"/>
              <w:right w:w="40" w:type="dxa"/>
            </w:tcMar>
            <w:vAlign w:val="center"/>
          </w:tcPr>
          <w:p w:rsidR="002770EE" w:rsidRPr="002770EE" w:rsidRDefault="002770EE" w:rsidP="00665314">
            <w:pPr>
              <w:spacing w:line="20" w:lineRule="atLeast"/>
              <w:jc w:val="center"/>
              <w:rPr>
                <w:sz w:val="16"/>
                <w:szCs w:val="16"/>
              </w:rPr>
            </w:pPr>
            <w:r w:rsidRPr="002770EE">
              <w:rPr>
                <w:sz w:val="16"/>
                <w:szCs w:val="16"/>
              </w:rPr>
              <w:t>Оригинал</w:t>
            </w:r>
          </w:p>
        </w:tc>
        <w:tc>
          <w:tcPr>
            <w:tcW w:w="992" w:type="dxa"/>
            <w:vAlign w:val="center"/>
          </w:tcPr>
          <w:p w:rsidR="002770EE" w:rsidRPr="002770EE" w:rsidRDefault="002770EE" w:rsidP="00665314">
            <w:pPr>
              <w:spacing w:line="20" w:lineRule="atLeast"/>
              <w:jc w:val="center"/>
              <w:rPr>
                <w:sz w:val="16"/>
                <w:szCs w:val="16"/>
              </w:rPr>
            </w:pPr>
            <w:r w:rsidRPr="002770EE">
              <w:rPr>
                <w:sz w:val="16"/>
                <w:szCs w:val="16"/>
              </w:rPr>
              <w:t>1-2 стр</w:t>
            </w:r>
          </w:p>
        </w:tc>
      </w:tr>
    </w:tbl>
    <w:p w:rsidR="00DB5BCA" w:rsidRDefault="00DB5BCA" w:rsidP="00DB5BCA">
      <w:pPr>
        <w:pStyle w:val="ad"/>
        <w:spacing w:before="0" w:beforeAutospacing="0"/>
        <w:ind w:left="720"/>
        <w:rPr>
          <w:b/>
        </w:rPr>
      </w:pPr>
    </w:p>
    <w:p w:rsidR="00DB5BCA" w:rsidRPr="00221971" w:rsidRDefault="00221971" w:rsidP="00FC5F46">
      <w:pPr>
        <w:pStyle w:val="ad"/>
        <w:numPr>
          <w:ilvl w:val="0"/>
          <w:numId w:val="9"/>
        </w:numPr>
        <w:spacing w:before="0" w:beforeAutospacing="0" w:after="0" w:afterAutospacing="0"/>
        <w:ind w:left="0"/>
        <w:jc w:val="center"/>
        <w:rPr>
          <w:b/>
        </w:rPr>
      </w:pPr>
      <w:r w:rsidRPr="00221971">
        <w:rPr>
          <w:b/>
        </w:rPr>
        <w:t>ТОО «</w:t>
      </w:r>
      <w:r w:rsidRPr="00221971">
        <w:rPr>
          <w:b/>
          <w:lang w:val="kk-KZ"/>
        </w:rPr>
        <w:t>КАЗАХСТАН-МЕД ДЕЗ</w:t>
      </w:r>
      <w:r w:rsidRPr="00221971">
        <w:rPr>
          <w:b/>
        </w:rPr>
        <w:t>»</w:t>
      </w:r>
    </w:p>
    <w:p w:rsidR="00567019" w:rsidRDefault="00567019" w:rsidP="00567019">
      <w:pPr>
        <w:pStyle w:val="ad"/>
        <w:spacing w:before="0" w:beforeAutospacing="0" w:after="0" w:afterAutospacing="0"/>
        <w:jc w:val="center"/>
        <w:rPr>
          <w:b/>
        </w:rPr>
      </w:pPr>
    </w:p>
    <w:tbl>
      <w:tblPr>
        <w:tblW w:w="106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700"/>
        <w:gridCol w:w="906"/>
        <w:gridCol w:w="2205"/>
        <w:gridCol w:w="2284"/>
        <w:gridCol w:w="1833"/>
        <w:gridCol w:w="1150"/>
      </w:tblGrid>
      <w:tr w:rsidR="0073178E" w:rsidRPr="0073178E" w:rsidTr="0073178E">
        <w:tc>
          <w:tcPr>
            <w:tcW w:w="561" w:type="dxa"/>
            <w:vAlign w:val="center"/>
            <w:hideMark/>
          </w:tcPr>
          <w:p w:rsidR="0073178E" w:rsidRPr="0073178E" w:rsidRDefault="0073178E" w:rsidP="0073178E">
            <w:pPr>
              <w:jc w:val="center"/>
              <w:textAlignment w:val="baseline"/>
              <w:rPr>
                <w:b/>
                <w:sz w:val="16"/>
                <w:szCs w:val="16"/>
              </w:rPr>
            </w:pPr>
            <w:r w:rsidRPr="0073178E">
              <w:rPr>
                <w:b/>
                <w:sz w:val="16"/>
                <w:szCs w:val="16"/>
              </w:rPr>
              <w:t>№</w:t>
            </w:r>
          </w:p>
        </w:tc>
        <w:tc>
          <w:tcPr>
            <w:tcW w:w="1700" w:type="dxa"/>
            <w:vAlign w:val="center"/>
          </w:tcPr>
          <w:p w:rsidR="0073178E" w:rsidRPr="0073178E" w:rsidRDefault="0073178E" w:rsidP="0073178E">
            <w:pPr>
              <w:jc w:val="center"/>
              <w:textAlignment w:val="baseline"/>
              <w:rPr>
                <w:b/>
                <w:sz w:val="16"/>
                <w:szCs w:val="16"/>
              </w:rPr>
            </w:pPr>
            <w:r w:rsidRPr="0073178E">
              <w:rPr>
                <w:b/>
                <w:sz w:val="16"/>
                <w:szCs w:val="16"/>
              </w:rPr>
              <w:t>Наименование документа</w:t>
            </w:r>
          </w:p>
          <w:p w:rsidR="0073178E" w:rsidRPr="0073178E" w:rsidRDefault="0073178E" w:rsidP="0073178E">
            <w:pPr>
              <w:jc w:val="center"/>
              <w:textAlignment w:val="baseline"/>
              <w:rPr>
                <w:b/>
                <w:sz w:val="16"/>
                <w:szCs w:val="16"/>
              </w:rPr>
            </w:pPr>
          </w:p>
        </w:tc>
        <w:tc>
          <w:tcPr>
            <w:tcW w:w="906" w:type="dxa"/>
            <w:vAlign w:val="center"/>
          </w:tcPr>
          <w:p w:rsidR="0073178E" w:rsidRPr="0073178E" w:rsidRDefault="0073178E" w:rsidP="0073178E">
            <w:pPr>
              <w:jc w:val="center"/>
              <w:textAlignment w:val="baseline"/>
              <w:rPr>
                <w:b/>
                <w:sz w:val="16"/>
                <w:szCs w:val="16"/>
              </w:rPr>
            </w:pPr>
            <w:r w:rsidRPr="0073178E">
              <w:rPr>
                <w:b/>
                <w:sz w:val="16"/>
                <w:szCs w:val="16"/>
              </w:rPr>
              <w:t>Дата и номер</w:t>
            </w:r>
          </w:p>
          <w:p w:rsidR="0073178E" w:rsidRPr="0073178E" w:rsidRDefault="0073178E" w:rsidP="0073178E">
            <w:pPr>
              <w:jc w:val="center"/>
              <w:textAlignment w:val="baseline"/>
              <w:rPr>
                <w:b/>
                <w:sz w:val="16"/>
                <w:szCs w:val="16"/>
              </w:rPr>
            </w:pPr>
          </w:p>
        </w:tc>
        <w:tc>
          <w:tcPr>
            <w:tcW w:w="2205" w:type="dxa"/>
            <w:vAlign w:val="center"/>
          </w:tcPr>
          <w:p w:rsidR="0073178E" w:rsidRPr="0073178E" w:rsidRDefault="0073178E" w:rsidP="0073178E">
            <w:pPr>
              <w:jc w:val="center"/>
              <w:textAlignment w:val="baseline"/>
              <w:rPr>
                <w:b/>
                <w:sz w:val="16"/>
                <w:szCs w:val="16"/>
              </w:rPr>
            </w:pPr>
            <w:r w:rsidRPr="0073178E">
              <w:rPr>
                <w:b/>
                <w:sz w:val="16"/>
                <w:szCs w:val="16"/>
              </w:rPr>
              <w:t>Краткое содержание</w:t>
            </w:r>
          </w:p>
          <w:p w:rsidR="0073178E" w:rsidRPr="0073178E" w:rsidRDefault="0073178E" w:rsidP="0073178E">
            <w:pPr>
              <w:jc w:val="center"/>
              <w:textAlignment w:val="baseline"/>
              <w:rPr>
                <w:b/>
                <w:sz w:val="16"/>
                <w:szCs w:val="16"/>
              </w:rPr>
            </w:pPr>
          </w:p>
        </w:tc>
        <w:tc>
          <w:tcPr>
            <w:tcW w:w="2284" w:type="dxa"/>
            <w:vAlign w:val="center"/>
          </w:tcPr>
          <w:p w:rsidR="0073178E" w:rsidRPr="0073178E" w:rsidRDefault="0073178E" w:rsidP="0073178E">
            <w:pPr>
              <w:jc w:val="center"/>
              <w:textAlignment w:val="baseline"/>
              <w:rPr>
                <w:i/>
                <w:sz w:val="16"/>
                <w:szCs w:val="16"/>
              </w:rPr>
            </w:pPr>
            <w:r w:rsidRPr="0073178E">
              <w:rPr>
                <w:b/>
                <w:sz w:val="16"/>
                <w:szCs w:val="16"/>
              </w:rPr>
              <w:t xml:space="preserve">Кем подписан документ </w:t>
            </w:r>
            <w:r w:rsidRPr="0073178E">
              <w:rPr>
                <w:i/>
                <w:sz w:val="16"/>
                <w:szCs w:val="16"/>
              </w:rPr>
              <w:t>(указать должность и Ф.И.О)</w:t>
            </w:r>
          </w:p>
          <w:p w:rsidR="0073178E" w:rsidRPr="0073178E" w:rsidRDefault="0073178E" w:rsidP="0073178E">
            <w:pPr>
              <w:jc w:val="center"/>
              <w:textAlignment w:val="baseline"/>
              <w:rPr>
                <w:b/>
                <w:sz w:val="16"/>
                <w:szCs w:val="16"/>
              </w:rPr>
            </w:pPr>
          </w:p>
        </w:tc>
        <w:tc>
          <w:tcPr>
            <w:tcW w:w="1833" w:type="dxa"/>
            <w:vAlign w:val="center"/>
          </w:tcPr>
          <w:p w:rsidR="0073178E" w:rsidRPr="0073178E" w:rsidRDefault="0073178E" w:rsidP="0073178E">
            <w:pPr>
              <w:jc w:val="center"/>
              <w:textAlignment w:val="baseline"/>
              <w:rPr>
                <w:i/>
                <w:sz w:val="16"/>
                <w:szCs w:val="16"/>
              </w:rPr>
            </w:pPr>
            <w:r w:rsidRPr="0073178E">
              <w:rPr>
                <w:b/>
                <w:sz w:val="16"/>
                <w:szCs w:val="16"/>
              </w:rPr>
              <w:t xml:space="preserve">Оригинал, копия, нотариально засвидетельство-ванная копия </w:t>
            </w:r>
            <w:r w:rsidRPr="0073178E">
              <w:rPr>
                <w:i/>
                <w:sz w:val="16"/>
                <w:szCs w:val="16"/>
              </w:rPr>
              <w:t>(указать нужное)</w:t>
            </w:r>
          </w:p>
          <w:p w:rsidR="0073178E" w:rsidRPr="0073178E" w:rsidRDefault="0073178E" w:rsidP="0073178E">
            <w:pPr>
              <w:jc w:val="center"/>
              <w:textAlignment w:val="baseline"/>
              <w:rPr>
                <w:b/>
                <w:sz w:val="16"/>
                <w:szCs w:val="16"/>
              </w:rPr>
            </w:pPr>
          </w:p>
        </w:tc>
        <w:tc>
          <w:tcPr>
            <w:tcW w:w="1150" w:type="dxa"/>
            <w:vAlign w:val="center"/>
            <w:hideMark/>
          </w:tcPr>
          <w:p w:rsidR="0073178E" w:rsidRPr="0073178E" w:rsidRDefault="0073178E" w:rsidP="0073178E">
            <w:pPr>
              <w:jc w:val="center"/>
              <w:textAlignment w:val="baseline"/>
              <w:rPr>
                <w:b/>
                <w:sz w:val="16"/>
                <w:szCs w:val="16"/>
              </w:rPr>
            </w:pPr>
            <w:r w:rsidRPr="0073178E">
              <w:rPr>
                <w:b/>
                <w:sz w:val="16"/>
                <w:szCs w:val="16"/>
              </w:rPr>
              <w:t>Номер страницы</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1</w:t>
            </w:r>
          </w:p>
        </w:tc>
        <w:tc>
          <w:tcPr>
            <w:tcW w:w="1700" w:type="dxa"/>
            <w:vAlign w:val="center"/>
          </w:tcPr>
          <w:p w:rsidR="0073178E" w:rsidRPr="0073178E" w:rsidRDefault="0073178E" w:rsidP="00665314">
            <w:pPr>
              <w:jc w:val="both"/>
              <w:textAlignment w:val="baseline"/>
              <w:rPr>
                <w:sz w:val="16"/>
                <w:szCs w:val="16"/>
              </w:rPr>
            </w:pPr>
            <w:r w:rsidRPr="0073178E">
              <w:rPr>
                <w:sz w:val="16"/>
                <w:szCs w:val="16"/>
              </w:rPr>
              <w:t>Заявка на участие в тендере</w:t>
            </w:r>
          </w:p>
        </w:tc>
        <w:tc>
          <w:tcPr>
            <w:tcW w:w="906" w:type="dxa"/>
            <w:vAlign w:val="center"/>
          </w:tcPr>
          <w:p w:rsidR="0073178E" w:rsidRPr="0073178E" w:rsidRDefault="0073178E" w:rsidP="00665314">
            <w:pPr>
              <w:jc w:val="both"/>
              <w:textAlignment w:val="baseline"/>
              <w:rPr>
                <w:sz w:val="16"/>
                <w:szCs w:val="16"/>
              </w:rPr>
            </w:pPr>
            <w:r w:rsidRPr="0073178E">
              <w:rPr>
                <w:spacing w:val="2"/>
                <w:sz w:val="16"/>
                <w:szCs w:val="16"/>
              </w:rPr>
              <w:t>28.02. 2022</w:t>
            </w:r>
          </w:p>
        </w:tc>
        <w:tc>
          <w:tcPr>
            <w:tcW w:w="2205" w:type="dxa"/>
            <w:vAlign w:val="center"/>
          </w:tcPr>
          <w:p w:rsidR="0073178E" w:rsidRPr="0073178E" w:rsidRDefault="0073178E" w:rsidP="00665314">
            <w:pPr>
              <w:jc w:val="both"/>
              <w:textAlignment w:val="baseline"/>
              <w:rPr>
                <w:sz w:val="16"/>
                <w:szCs w:val="16"/>
              </w:rPr>
            </w:pPr>
            <w:r w:rsidRPr="0073178E">
              <w:rPr>
                <w:sz w:val="16"/>
                <w:szCs w:val="16"/>
              </w:rPr>
              <w:t>Заявка на участие в тендере</w:t>
            </w:r>
          </w:p>
        </w:tc>
        <w:tc>
          <w:tcPr>
            <w:tcW w:w="2284" w:type="dxa"/>
            <w:vAlign w:val="center"/>
          </w:tcPr>
          <w:p w:rsidR="0073178E" w:rsidRPr="0073178E" w:rsidRDefault="0073178E" w:rsidP="00665314">
            <w:pPr>
              <w:jc w:val="both"/>
              <w:textAlignment w:val="baseline"/>
              <w:rPr>
                <w:sz w:val="16"/>
                <w:szCs w:val="16"/>
              </w:rPr>
            </w:pPr>
            <w:r w:rsidRPr="0073178E">
              <w:rPr>
                <w:spacing w:val="2"/>
                <w:sz w:val="16"/>
                <w:szCs w:val="16"/>
              </w:rPr>
              <w:t>Генеральный директор ТОО «КАЗАХСТАН-МЕД ДЕЗ» Жумакаримова Д.А</w:t>
            </w:r>
          </w:p>
        </w:tc>
        <w:tc>
          <w:tcPr>
            <w:tcW w:w="1833" w:type="dxa"/>
            <w:vAlign w:val="center"/>
          </w:tcPr>
          <w:p w:rsidR="0073178E" w:rsidRPr="0073178E" w:rsidRDefault="0073178E" w:rsidP="00665314">
            <w:pPr>
              <w:jc w:val="both"/>
              <w:textAlignment w:val="baseline"/>
              <w:rPr>
                <w:sz w:val="16"/>
                <w:szCs w:val="16"/>
              </w:rPr>
            </w:pPr>
            <w:r w:rsidRPr="0073178E">
              <w:rPr>
                <w:spacing w:val="2"/>
                <w:sz w:val="16"/>
                <w:szCs w:val="16"/>
              </w:rPr>
              <w:t>Оригинал</w:t>
            </w:r>
          </w:p>
        </w:tc>
        <w:tc>
          <w:tcPr>
            <w:tcW w:w="1150" w:type="dxa"/>
          </w:tcPr>
          <w:p w:rsidR="0073178E" w:rsidRPr="0073178E" w:rsidRDefault="0073178E" w:rsidP="00665314">
            <w:pPr>
              <w:jc w:val="both"/>
              <w:textAlignment w:val="baseline"/>
              <w:rPr>
                <w:sz w:val="16"/>
                <w:szCs w:val="16"/>
              </w:rPr>
            </w:pPr>
            <w:r w:rsidRPr="0073178E">
              <w:rPr>
                <w:sz w:val="16"/>
                <w:szCs w:val="16"/>
              </w:rPr>
              <w:t>1-4</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2</w:t>
            </w:r>
          </w:p>
        </w:tc>
        <w:tc>
          <w:tcPr>
            <w:tcW w:w="1700" w:type="dxa"/>
            <w:vAlign w:val="center"/>
          </w:tcPr>
          <w:p w:rsidR="0073178E" w:rsidRPr="0073178E" w:rsidRDefault="0073178E" w:rsidP="00665314">
            <w:pPr>
              <w:shd w:val="clear" w:color="auto" w:fill="FFFFFF"/>
              <w:jc w:val="center"/>
              <w:textAlignment w:val="baseline"/>
              <w:rPr>
                <w:spacing w:val="2"/>
                <w:sz w:val="16"/>
                <w:szCs w:val="16"/>
              </w:rPr>
            </w:pPr>
            <w:r w:rsidRPr="0073178E">
              <w:rPr>
                <w:sz w:val="16"/>
                <w:szCs w:val="16"/>
                <w:lang w:eastAsia="en-US"/>
              </w:rPr>
              <w:t>Свидетельство о государственной регистрации</w:t>
            </w:r>
          </w:p>
          <w:p w:rsidR="0073178E" w:rsidRPr="0073178E" w:rsidRDefault="0073178E" w:rsidP="00665314">
            <w:pPr>
              <w:jc w:val="both"/>
              <w:textAlignment w:val="baseline"/>
              <w:rPr>
                <w:sz w:val="16"/>
                <w:szCs w:val="16"/>
              </w:rPr>
            </w:pPr>
          </w:p>
        </w:tc>
        <w:tc>
          <w:tcPr>
            <w:tcW w:w="906" w:type="dxa"/>
            <w:vAlign w:val="center"/>
          </w:tcPr>
          <w:p w:rsidR="0073178E" w:rsidRPr="0073178E" w:rsidRDefault="0073178E" w:rsidP="00665314">
            <w:pPr>
              <w:jc w:val="both"/>
              <w:textAlignment w:val="baseline"/>
              <w:rPr>
                <w:sz w:val="16"/>
                <w:szCs w:val="16"/>
              </w:rPr>
            </w:pPr>
            <w:r w:rsidRPr="0073178E">
              <w:rPr>
                <w:spacing w:val="2"/>
                <w:sz w:val="16"/>
                <w:szCs w:val="16"/>
              </w:rPr>
              <w:lastRenderedPageBreak/>
              <w:t xml:space="preserve">23.02. 2022 № </w:t>
            </w:r>
            <w:r w:rsidRPr="0073178E">
              <w:rPr>
                <w:sz w:val="16"/>
                <w:szCs w:val="16"/>
              </w:rPr>
              <w:t>10100568</w:t>
            </w:r>
            <w:r w:rsidRPr="0073178E">
              <w:rPr>
                <w:sz w:val="16"/>
                <w:szCs w:val="16"/>
              </w:rPr>
              <w:lastRenderedPageBreak/>
              <w:t>360324</w:t>
            </w:r>
          </w:p>
        </w:tc>
        <w:tc>
          <w:tcPr>
            <w:tcW w:w="2205" w:type="dxa"/>
            <w:vAlign w:val="center"/>
          </w:tcPr>
          <w:p w:rsidR="0073178E" w:rsidRPr="0073178E" w:rsidRDefault="0073178E" w:rsidP="00665314">
            <w:pPr>
              <w:jc w:val="both"/>
              <w:textAlignment w:val="baseline"/>
              <w:rPr>
                <w:sz w:val="16"/>
                <w:szCs w:val="16"/>
              </w:rPr>
            </w:pPr>
            <w:r w:rsidRPr="0073178E">
              <w:rPr>
                <w:spacing w:val="2"/>
                <w:sz w:val="16"/>
                <w:szCs w:val="16"/>
              </w:rPr>
              <w:lastRenderedPageBreak/>
              <w:t>Государственная регистрация юридического лица</w:t>
            </w:r>
          </w:p>
        </w:tc>
        <w:tc>
          <w:tcPr>
            <w:tcW w:w="2284" w:type="dxa"/>
            <w:vAlign w:val="center"/>
          </w:tcPr>
          <w:p w:rsidR="0073178E" w:rsidRPr="0073178E" w:rsidRDefault="0073178E" w:rsidP="00665314">
            <w:pPr>
              <w:jc w:val="both"/>
              <w:textAlignment w:val="baseline"/>
              <w:rPr>
                <w:sz w:val="16"/>
                <w:szCs w:val="16"/>
              </w:rPr>
            </w:pPr>
            <w:r w:rsidRPr="0073178E">
              <w:rPr>
                <w:spacing w:val="2"/>
                <w:sz w:val="16"/>
                <w:szCs w:val="16"/>
              </w:rPr>
              <w:t xml:space="preserve">Управление регистрации прав на недвижимое имущество и юридических </w:t>
            </w:r>
            <w:r w:rsidRPr="0073178E">
              <w:rPr>
                <w:spacing w:val="2"/>
                <w:sz w:val="16"/>
                <w:szCs w:val="16"/>
              </w:rPr>
              <w:lastRenderedPageBreak/>
              <w:t>лиц филиала некоммерческого акционерного общества «Государственная корпорация «Правительство для граждан» по городу Нур-Султан</w:t>
            </w:r>
          </w:p>
        </w:tc>
        <w:tc>
          <w:tcPr>
            <w:tcW w:w="1833" w:type="dxa"/>
            <w:vAlign w:val="center"/>
          </w:tcPr>
          <w:p w:rsidR="0073178E" w:rsidRPr="0073178E" w:rsidRDefault="0073178E" w:rsidP="00665314">
            <w:pPr>
              <w:jc w:val="both"/>
              <w:textAlignment w:val="baseline"/>
              <w:rPr>
                <w:sz w:val="16"/>
                <w:szCs w:val="16"/>
              </w:rPr>
            </w:pPr>
            <w:r w:rsidRPr="0073178E">
              <w:rPr>
                <w:spacing w:val="2"/>
                <w:sz w:val="16"/>
                <w:szCs w:val="16"/>
              </w:rPr>
              <w:lastRenderedPageBreak/>
              <w:t>Электронный документ</w:t>
            </w:r>
          </w:p>
        </w:tc>
        <w:tc>
          <w:tcPr>
            <w:tcW w:w="1150" w:type="dxa"/>
          </w:tcPr>
          <w:p w:rsidR="0073178E" w:rsidRPr="0073178E" w:rsidRDefault="0073178E" w:rsidP="00665314">
            <w:pPr>
              <w:jc w:val="both"/>
              <w:textAlignment w:val="baseline"/>
              <w:rPr>
                <w:sz w:val="16"/>
                <w:szCs w:val="16"/>
              </w:rPr>
            </w:pPr>
            <w:r w:rsidRPr="0073178E">
              <w:rPr>
                <w:sz w:val="16"/>
                <w:szCs w:val="16"/>
              </w:rPr>
              <w:t>5,6</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lastRenderedPageBreak/>
              <w:t>3</w:t>
            </w:r>
          </w:p>
        </w:tc>
        <w:tc>
          <w:tcPr>
            <w:tcW w:w="1700" w:type="dxa"/>
            <w:vAlign w:val="center"/>
          </w:tcPr>
          <w:p w:rsidR="0073178E" w:rsidRPr="0073178E" w:rsidRDefault="0073178E" w:rsidP="00665314">
            <w:pPr>
              <w:shd w:val="clear" w:color="auto" w:fill="FFFFFF"/>
              <w:jc w:val="center"/>
              <w:textAlignment w:val="baseline"/>
              <w:rPr>
                <w:sz w:val="16"/>
                <w:szCs w:val="16"/>
                <w:lang w:eastAsia="en-US"/>
              </w:rPr>
            </w:pPr>
            <w:r w:rsidRPr="0073178E">
              <w:rPr>
                <w:sz w:val="16"/>
                <w:szCs w:val="16"/>
              </w:rPr>
              <w:t>Устав ТОО «КАЗАХСТАН-МЕД ДЕЗ»</w:t>
            </w:r>
          </w:p>
        </w:tc>
        <w:tc>
          <w:tcPr>
            <w:tcW w:w="906" w:type="dxa"/>
            <w:vAlign w:val="center"/>
          </w:tcPr>
          <w:p w:rsidR="0073178E" w:rsidRPr="0073178E" w:rsidRDefault="0073178E" w:rsidP="00665314">
            <w:pPr>
              <w:jc w:val="both"/>
              <w:textAlignment w:val="baseline"/>
              <w:rPr>
                <w:spacing w:val="2"/>
                <w:sz w:val="16"/>
                <w:szCs w:val="16"/>
              </w:rPr>
            </w:pPr>
            <w:r w:rsidRPr="0073178E">
              <w:rPr>
                <w:spacing w:val="2"/>
                <w:sz w:val="16"/>
                <w:szCs w:val="16"/>
              </w:rPr>
              <w:t>28.09. 2017</w:t>
            </w:r>
          </w:p>
        </w:tc>
        <w:tc>
          <w:tcPr>
            <w:tcW w:w="2205" w:type="dxa"/>
            <w:vAlign w:val="center"/>
          </w:tcPr>
          <w:p w:rsidR="0073178E" w:rsidRPr="0073178E" w:rsidRDefault="0073178E" w:rsidP="00665314">
            <w:pPr>
              <w:jc w:val="both"/>
              <w:textAlignment w:val="baseline"/>
              <w:rPr>
                <w:spacing w:val="2"/>
                <w:sz w:val="16"/>
                <w:szCs w:val="16"/>
              </w:rPr>
            </w:pPr>
            <w:r w:rsidRPr="0073178E">
              <w:rPr>
                <w:spacing w:val="2"/>
                <w:sz w:val="16"/>
                <w:szCs w:val="16"/>
              </w:rPr>
              <w:t>Устав</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Единственный участник Жумакаримова Д.А</w:t>
            </w:r>
          </w:p>
        </w:tc>
        <w:tc>
          <w:tcPr>
            <w:tcW w:w="1833" w:type="dxa"/>
            <w:vAlign w:val="center"/>
          </w:tcPr>
          <w:p w:rsidR="0073178E" w:rsidRPr="0073178E" w:rsidRDefault="0073178E" w:rsidP="00665314">
            <w:pPr>
              <w:jc w:val="both"/>
              <w:textAlignment w:val="baseline"/>
              <w:rPr>
                <w:spacing w:val="2"/>
                <w:sz w:val="16"/>
                <w:szCs w:val="16"/>
              </w:rPr>
            </w:pPr>
            <w:r w:rsidRPr="0073178E">
              <w:rPr>
                <w:spacing w:val="2"/>
                <w:sz w:val="16"/>
                <w:szCs w:val="16"/>
              </w:rPr>
              <w:t>Копия</w:t>
            </w:r>
          </w:p>
        </w:tc>
        <w:tc>
          <w:tcPr>
            <w:tcW w:w="1150" w:type="dxa"/>
          </w:tcPr>
          <w:p w:rsidR="0073178E" w:rsidRPr="0073178E" w:rsidRDefault="0073178E" w:rsidP="00665314">
            <w:pPr>
              <w:jc w:val="both"/>
              <w:textAlignment w:val="baseline"/>
              <w:rPr>
                <w:sz w:val="16"/>
                <w:szCs w:val="16"/>
              </w:rPr>
            </w:pPr>
            <w:r w:rsidRPr="0073178E">
              <w:rPr>
                <w:sz w:val="16"/>
                <w:szCs w:val="16"/>
                <w:lang w:val="en-US"/>
              </w:rPr>
              <w:t>7-26</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4</w:t>
            </w:r>
          </w:p>
        </w:tc>
        <w:tc>
          <w:tcPr>
            <w:tcW w:w="1700" w:type="dxa"/>
            <w:vAlign w:val="center"/>
          </w:tcPr>
          <w:p w:rsidR="0073178E" w:rsidRPr="0073178E" w:rsidRDefault="0073178E" w:rsidP="00665314">
            <w:pPr>
              <w:shd w:val="clear" w:color="auto" w:fill="FFFFFF"/>
              <w:jc w:val="center"/>
              <w:textAlignment w:val="baseline"/>
              <w:rPr>
                <w:sz w:val="16"/>
                <w:szCs w:val="16"/>
              </w:rPr>
            </w:pPr>
            <w:r w:rsidRPr="0073178E">
              <w:rPr>
                <w:sz w:val="16"/>
                <w:szCs w:val="16"/>
              </w:rPr>
              <w:t>Государственная лицензия на фармацевтическую деятельность</w:t>
            </w:r>
          </w:p>
        </w:tc>
        <w:tc>
          <w:tcPr>
            <w:tcW w:w="906" w:type="dxa"/>
            <w:vAlign w:val="center"/>
          </w:tcPr>
          <w:p w:rsidR="0073178E" w:rsidRPr="0073178E" w:rsidRDefault="0073178E" w:rsidP="00665314">
            <w:pPr>
              <w:jc w:val="both"/>
              <w:textAlignment w:val="baseline"/>
              <w:rPr>
                <w:spacing w:val="2"/>
                <w:sz w:val="16"/>
                <w:szCs w:val="16"/>
              </w:rPr>
            </w:pPr>
            <w:r w:rsidRPr="0073178E">
              <w:rPr>
                <w:spacing w:val="2"/>
                <w:sz w:val="16"/>
                <w:szCs w:val="16"/>
              </w:rPr>
              <w:t>29.06. 2006  №18002892</w:t>
            </w:r>
          </w:p>
        </w:tc>
        <w:tc>
          <w:tcPr>
            <w:tcW w:w="2205" w:type="dxa"/>
            <w:vAlign w:val="center"/>
          </w:tcPr>
          <w:p w:rsidR="0073178E" w:rsidRPr="0073178E" w:rsidRDefault="0073178E" w:rsidP="00665314">
            <w:pPr>
              <w:jc w:val="both"/>
              <w:textAlignment w:val="baseline"/>
              <w:rPr>
                <w:spacing w:val="2"/>
                <w:sz w:val="16"/>
                <w:szCs w:val="16"/>
              </w:rPr>
            </w:pPr>
            <w:r w:rsidRPr="0073178E">
              <w:rPr>
                <w:sz w:val="16"/>
                <w:szCs w:val="16"/>
              </w:rPr>
              <w:t>Государственная лицензия на фармацевтическую деятельность</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Управление здравоохранения города Астаны, Акимат города Астаны, уполномоченное лицо М</w:t>
            </w:r>
            <w:r w:rsidRPr="0073178E">
              <w:rPr>
                <w:spacing w:val="2"/>
                <w:sz w:val="16"/>
                <w:szCs w:val="16"/>
                <w:lang w:val="kk-KZ"/>
              </w:rPr>
              <w:t>ұ</w:t>
            </w:r>
            <w:r w:rsidRPr="0073178E">
              <w:rPr>
                <w:spacing w:val="2"/>
                <w:sz w:val="16"/>
                <w:szCs w:val="16"/>
              </w:rPr>
              <w:t>ратов Тимур</w:t>
            </w:r>
            <w:r w:rsidRPr="0073178E">
              <w:rPr>
                <w:spacing w:val="2"/>
                <w:sz w:val="16"/>
                <w:szCs w:val="16"/>
                <w:lang w:val="kk-KZ"/>
              </w:rPr>
              <w:t xml:space="preserve"> Мұратұлы</w:t>
            </w:r>
          </w:p>
        </w:tc>
        <w:tc>
          <w:tcPr>
            <w:tcW w:w="1833" w:type="dxa"/>
            <w:vAlign w:val="center"/>
          </w:tcPr>
          <w:p w:rsidR="0073178E" w:rsidRPr="0073178E" w:rsidRDefault="0073178E" w:rsidP="00665314">
            <w:pPr>
              <w:jc w:val="both"/>
              <w:textAlignment w:val="baseline"/>
              <w:rPr>
                <w:spacing w:val="2"/>
                <w:sz w:val="16"/>
                <w:szCs w:val="16"/>
              </w:rPr>
            </w:pPr>
            <w:r w:rsidRPr="0073178E">
              <w:rPr>
                <w:spacing w:val="2"/>
                <w:sz w:val="16"/>
                <w:szCs w:val="16"/>
              </w:rPr>
              <w:t>Копия</w:t>
            </w:r>
          </w:p>
        </w:tc>
        <w:tc>
          <w:tcPr>
            <w:tcW w:w="1150" w:type="dxa"/>
          </w:tcPr>
          <w:p w:rsidR="0073178E" w:rsidRPr="0073178E" w:rsidRDefault="0073178E" w:rsidP="00665314">
            <w:pPr>
              <w:jc w:val="both"/>
              <w:textAlignment w:val="baseline"/>
              <w:rPr>
                <w:sz w:val="16"/>
                <w:szCs w:val="16"/>
              </w:rPr>
            </w:pPr>
            <w:r w:rsidRPr="0073178E">
              <w:rPr>
                <w:sz w:val="16"/>
                <w:szCs w:val="16"/>
              </w:rPr>
              <w:t>27,28</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5</w:t>
            </w:r>
          </w:p>
        </w:tc>
        <w:tc>
          <w:tcPr>
            <w:tcW w:w="1700" w:type="dxa"/>
            <w:vAlign w:val="center"/>
          </w:tcPr>
          <w:p w:rsidR="0073178E" w:rsidRPr="0073178E" w:rsidRDefault="0073178E" w:rsidP="00665314">
            <w:pPr>
              <w:shd w:val="clear" w:color="auto" w:fill="FFFFFF"/>
              <w:jc w:val="center"/>
              <w:textAlignment w:val="baseline"/>
              <w:rPr>
                <w:sz w:val="16"/>
                <w:szCs w:val="16"/>
              </w:rPr>
            </w:pPr>
            <w:r w:rsidRPr="0073178E">
              <w:rPr>
                <w:sz w:val="16"/>
                <w:szCs w:val="16"/>
              </w:rPr>
              <w:t>Приложение к государственной лицензий на оптовую розницу медицинской техники и ИМН</w:t>
            </w:r>
          </w:p>
        </w:tc>
        <w:tc>
          <w:tcPr>
            <w:tcW w:w="906" w:type="dxa"/>
            <w:vAlign w:val="center"/>
          </w:tcPr>
          <w:p w:rsidR="0073178E" w:rsidRPr="0073178E" w:rsidRDefault="0073178E" w:rsidP="00665314">
            <w:pPr>
              <w:jc w:val="both"/>
              <w:textAlignment w:val="baseline"/>
              <w:rPr>
                <w:spacing w:val="2"/>
                <w:sz w:val="16"/>
                <w:szCs w:val="16"/>
              </w:rPr>
            </w:pPr>
            <w:r w:rsidRPr="0073178E">
              <w:rPr>
                <w:spacing w:val="2"/>
                <w:sz w:val="16"/>
                <w:szCs w:val="16"/>
              </w:rPr>
              <w:t>12.08. 2018, №18002892</w:t>
            </w:r>
          </w:p>
        </w:tc>
        <w:tc>
          <w:tcPr>
            <w:tcW w:w="2205" w:type="dxa"/>
            <w:vAlign w:val="center"/>
          </w:tcPr>
          <w:p w:rsidR="0073178E" w:rsidRPr="0073178E" w:rsidRDefault="0073178E" w:rsidP="00665314">
            <w:pPr>
              <w:jc w:val="both"/>
              <w:textAlignment w:val="baseline"/>
              <w:rPr>
                <w:sz w:val="16"/>
                <w:szCs w:val="16"/>
              </w:rPr>
            </w:pPr>
            <w:r w:rsidRPr="0073178E">
              <w:rPr>
                <w:sz w:val="16"/>
                <w:szCs w:val="16"/>
              </w:rPr>
              <w:t>Государственная лицензия на оптовую розницу медицинской техники и ИМН</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Управление здравоохранения города Астаны, Акимат города Астаны, уполномоченное лицо М</w:t>
            </w:r>
            <w:r w:rsidRPr="0073178E">
              <w:rPr>
                <w:spacing w:val="2"/>
                <w:sz w:val="16"/>
                <w:szCs w:val="16"/>
                <w:lang w:val="kk-KZ"/>
              </w:rPr>
              <w:t>ұ</w:t>
            </w:r>
            <w:r w:rsidRPr="0073178E">
              <w:rPr>
                <w:spacing w:val="2"/>
                <w:sz w:val="16"/>
                <w:szCs w:val="16"/>
              </w:rPr>
              <w:t>ратов Тимур</w:t>
            </w:r>
            <w:r w:rsidRPr="0073178E">
              <w:rPr>
                <w:spacing w:val="2"/>
                <w:sz w:val="16"/>
                <w:szCs w:val="16"/>
                <w:lang w:val="kk-KZ"/>
              </w:rPr>
              <w:t xml:space="preserve"> Мұратұлы</w:t>
            </w:r>
          </w:p>
        </w:tc>
        <w:tc>
          <w:tcPr>
            <w:tcW w:w="1833" w:type="dxa"/>
            <w:vAlign w:val="center"/>
          </w:tcPr>
          <w:p w:rsidR="0073178E" w:rsidRPr="0073178E" w:rsidRDefault="0073178E" w:rsidP="00665314">
            <w:pPr>
              <w:jc w:val="both"/>
              <w:textAlignment w:val="baseline"/>
              <w:rPr>
                <w:spacing w:val="2"/>
                <w:sz w:val="16"/>
                <w:szCs w:val="16"/>
              </w:rPr>
            </w:pPr>
            <w:r w:rsidRPr="0073178E">
              <w:rPr>
                <w:spacing w:val="2"/>
                <w:sz w:val="16"/>
                <w:szCs w:val="16"/>
              </w:rPr>
              <w:t>Копия</w:t>
            </w:r>
          </w:p>
        </w:tc>
        <w:tc>
          <w:tcPr>
            <w:tcW w:w="1150" w:type="dxa"/>
          </w:tcPr>
          <w:p w:rsidR="0073178E" w:rsidRPr="0073178E" w:rsidRDefault="0073178E" w:rsidP="00665314">
            <w:pPr>
              <w:jc w:val="both"/>
              <w:textAlignment w:val="baseline"/>
              <w:rPr>
                <w:sz w:val="16"/>
                <w:szCs w:val="16"/>
              </w:rPr>
            </w:pPr>
            <w:r w:rsidRPr="0073178E">
              <w:rPr>
                <w:sz w:val="16"/>
                <w:szCs w:val="16"/>
              </w:rPr>
              <w:t>29,30</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6</w:t>
            </w:r>
          </w:p>
        </w:tc>
        <w:tc>
          <w:tcPr>
            <w:tcW w:w="1700" w:type="dxa"/>
            <w:vAlign w:val="center"/>
          </w:tcPr>
          <w:p w:rsidR="0073178E" w:rsidRPr="0073178E" w:rsidRDefault="0073178E" w:rsidP="00665314">
            <w:pPr>
              <w:shd w:val="clear" w:color="auto" w:fill="FFFFFF"/>
              <w:jc w:val="center"/>
              <w:textAlignment w:val="baseline"/>
              <w:rPr>
                <w:sz w:val="16"/>
                <w:szCs w:val="16"/>
              </w:rPr>
            </w:pPr>
            <w:r w:rsidRPr="0073178E">
              <w:rPr>
                <w:sz w:val="16"/>
                <w:szCs w:val="16"/>
              </w:rPr>
              <w:t>Приложение к государственной лицензия на производство и изготовление ИМН</w:t>
            </w:r>
          </w:p>
        </w:tc>
        <w:tc>
          <w:tcPr>
            <w:tcW w:w="906" w:type="dxa"/>
            <w:vAlign w:val="center"/>
          </w:tcPr>
          <w:p w:rsidR="0073178E" w:rsidRPr="0073178E" w:rsidRDefault="0073178E" w:rsidP="00665314">
            <w:pPr>
              <w:jc w:val="both"/>
              <w:textAlignment w:val="baseline"/>
              <w:rPr>
                <w:spacing w:val="2"/>
                <w:sz w:val="16"/>
                <w:szCs w:val="16"/>
              </w:rPr>
            </w:pPr>
            <w:r w:rsidRPr="0073178E">
              <w:rPr>
                <w:spacing w:val="2"/>
                <w:sz w:val="16"/>
                <w:szCs w:val="16"/>
              </w:rPr>
              <w:t>12.02. 2018, №18002892</w:t>
            </w:r>
          </w:p>
        </w:tc>
        <w:tc>
          <w:tcPr>
            <w:tcW w:w="2205" w:type="dxa"/>
            <w:vAlign w:val="center"/>
          </w:tcPr>
          <w:p w:rsidR="0073178E" w:rsidRPr="0073178E" w:rsidRDefault="0073178E" w:rsidP="00665314">
            <w:pPr>
              <w:jc w:val="both"/>
              <w:textAlignment w:val="baseline"/>
              <w:rPr>
                <w:sz w:val="16"/>
                <w:szCs w:val="16"/>
              </w:rPr>
            </w:pPr>
            <w:r w:rsidRPr="0073178E">
              <w:rPr>
                <w:sz w:val="16"/>
                <w:szCs w:val="16"/>
              </w:rPr>
              <w:t>Государственная лицензия на производство и изготовление ИМН</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Управление здравоохранения города Астаны, Акимат города Астаны, уполномоченное лицо М</w:t>
            </w:r>
            <w:r w:rsidRPr="0073178E">
              <w:rPr>
                <w:spacing w:val="2"/>
                <w:sz w:val="16"/>
                <w:szCs w:val="16"/>
                <w:lang w:val="kk-KZ"/>
              </w:rPr>
              <w:t>ұ</w:t>
            </w:r>
            <w:r w:rsidRPr="0073178E">
              <w:rPr>
                <w:spacing w:val="2"/>
                <w:sz w:val="16"/>
                <w:szCs w:val="16"/>
              </w:rPr>
              <w:t>ратов Тимур</w:t>
            </w:r>
            <w:r w:rsidRPr="0073178E">
              <w:rPr>
                <w:spacing w:val="2"/>
                <w:sz w:val="16"/>
                <w:szCs w:val="16"/>
                <w:lang w:val="kk-KZ"/>
              </w:rPr>
              <w:t xml:space="preserve"> Мұратұлы</w:t>
            </w:r>
          </w:p>
        </w:tc>
        <w:tc>
          <w:tcPr>
            <w:tcW w:w="1833" w:type="dxa"/>
            <w:vAlign w:val="center"/>
          </w:tcPr>
          <w:p w:rsidR="0073178E" w:rsidRPr="0073178E" w:rsidRDefault="0073178E" w:rsidP="00665314">
            <w:pPr>
              <w:jc w:val="both"/>
              <w:textAlignment w:val="baseline"/>
              <w:rPr>
                <w:spacing w:val="2"/>
                <w:sz w:val="16"/>
                <w:szCs w:val="16"/>
              </w:rPr>
            </w:pPr>
            <w:r w:rsidRPr="0073178E">
              <w:rPr>
                <w:spacing w:val="2"/>
                <w:sz w:val="16"/>
                <w:szCs w:val="16"/>
                <w:lang w:val="kk-KZ"/>
              </w:rPr>
              <w:t>Копия</w:t>
            </w:r>
          </w:p>
        </w:tc>
        <w:tc>
          <w:tcPr>
            <w:tcW w:w="1150" w:type="dxa"/>
          </w:tcPr>
          <w:p w:rsidR="0073178E" w:rsidRPr="0073178E" w:rsidRDefault="0073178E" w:rsidP="00665314">
            <w:pPr>
              <w:jc w:val="both"/>
              <w:textAlignment w:val="baseline"/>
              <w:rPr>
                <w:sz w:val="16"/>
                <w:szCs w:val="16"/>
              </w:rPr>
            </w:pPr>
            <w:r w:rsidRPr="0073178E">
              <w:rPr>
                <w:sz w:val="16"/>
                <w:szCs w:val="16"/>
              </w:rPr>
              <w:t>31,32</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7</w:t>
            </w:r>
          </w:p>
        </w:tc>
        <w:tc>
          <w:tcPr>
            <w:tcW w:w="1700" w:type="dxa"/>
            <w:vAlign w:val="center"/>
          </w:tcPr>
          <w:p w:rsidR="0073178E" w:rsidRPr="0073178E" w:rsidRDefault="0073178E" w:rsidP="00665314">
            <w:pPr>
              <w:shd w:val="clear" w:color="auto" w:fill="FFFFFF"/>
              <w:jc w:val="center"/>
              <w:textAlignment w:val="baseline"/>
              <w:rPr>
                <w:sz w:val="16"/>
                <w:szCs w:val="16"/>
              </w:rPr>
            </w:pPr>
            <w:r w:rsidRPr="0073178E">
              <w:rPr>
                <w:sz w:val="16"/>
                <w:szCs w:val="16"/>
              </w:rPr>
              <w:t>Талон о приеме уведомления о начале или прекращении осуществления деятельности или определенных действий</w:t>
            </w:r>
          </w:p>
        </w:tc>
        <w:tc>
          <w:tcPr>
            <w:tcW w:w="906" w:type="dxa"/>
            <w:vAlign w:val="center"/>
          </w:tcPr>
          <w:p w:rsidR="0073178E" w:rsidRPr="0073178E" w:rsidRDefault="0073178E" w:rsidP="00665314">
            <w:pPr>
              <w:jc w:val="both"/>
              <w:textAlignment w:val="baseline"/>
              <w:rPr>
                <w:spacing w:val="2"/>
                <w:sz w:val="16"/>
                <w:szCs w:val="16"/>
              </w:rPr>
            </w:pPr>
            <w:r w:rsidRPr="0073178E">
              <w:rPr>
                <w:spacing w:val="2"/>
                <w:sz w:val="16"/>
                <w:szCs w:val="16"/>
              </w:rPr>
              <w:t xml:space="preserve">12.09. 2018 </w:t>
            </w:r>
          </w:p>
        </w:tc>
        <w:tc>
          <w:tcPr>
            <w:tcW w:w="2205" w:type="dxa"/>
            <w:vAlign w:val="center"/>
          </w:tcPr>
          <w:p w:rsidR="0073178E" w:rsidRPr="0073178E" w:rsidRDefault="0073178E" w:rsidP="00665314">
            <w:pPr>
              <w:jc w:val="both"/>
              <w:textAlignment w:val="baseline"/>
              <w:rPr>
                <w:sz w:val="16"/>
                <w:szCs w:val="16"/>
              </w:rPr>
            </w:pPr>
            <w:r w:rsidRPr="0073178E">
              <w:rPr>
                <w:sz w:val="16"/>
                <w:szCs w:val="16"/>
              </w:rPr>
              <w:t>Талон о приеме уведомления о начале или прекращении осуществления деятельности или определенных действий</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Управление Акмолинской области, г Кокшетау</w:t>
            </w:r>
          </w:p>
        </w:tc>
        <w:tc>
          <w:tcPr>
            <w:tcW w:w="1833" w:type="dxa"/>
            <w:vAlign w:val="center"/>
          </w:tcPr>
          <w:p w:rsidR="0073178E" w:rsidRPr="0073178E" w:rsidRDefault="0073178E" w:rsidP="00665314">
            <w:pPr>
              <w:jc w:val="both"/>
              <w:textAlignment w:val="baseline"/>
              <w:rPr>
                <w:spacing w:val="2"/>
                <w:sz w:val="16"/>
                <w:szCs w:val="16"/>
                <w:lang w:val="kk-KZ"/>
              </w:rPr>
            </w:pPr>
            <w:r w:rsidRPr="0073178E">
              <w:rPr>
                <w:spacing w:val="2"/>
                <w:sz w:val="16"/>
                <w:szCs w:val="16"/>
                <w:lang w:val="kk-KZ"/>
              </w:rPr>
              <w:t>Копия</w:t>
            </w:r>
          </w:p>
        </w:tc>
        <w:tc>
          <w:tcPr>
            <w:tcW w:w="1150" w:type="dxa"/>
          </w:tcPr>
          <w:p w:rsidR="0073178E" w:rsidRPr="0073178E" w:rsidRDefault="0073178E" w:rsidP="00665314">
            <w:pPr>
              <w:jc w:val="both"/>
              <w:textAlignment w:val="baseline"/>
              <w:rPr>
                <w:sz w:val="16"/>
                <w:szCs w:val="16"/>
              </w:rPr>
            </w:pPr>
            <w:r w:rsidRPr="0073178E">
              <w:rPr>
                <w:sz w:val="16"/>
                <w:szCs w:val="16"/>
              </w:rPr>
              <w:t>33,34</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8</w:t>
            </w:r>
          </w:p>
        </w:tc>
        <w:tc>
          <w:tcPr>
            <w:tcW w:w="1700" w:type="dxa"/>
            <w:vAlign w:val="center"/>
          </w:tcPr>
          <w:p w:rsidR="0073178E" w:rsidRPr="0073178E" w:rsidRDefault="0073178E" w:rsidP="00665314">
            <w:pPr>
              <w:shd w:val="clear" w:color="auto" w:fill="FFFFFF"/>
              <w:jc w:val="center"/>
              <w:textAlignment w:val="baseline"/>
              <w:rPr>
                <w:sz w:val="16"/>
                <w:szCs w:val="16"/>
              </w:rPr>
            </w:pPr>
            <w:r w:rsidRPr="0073178E">
              <w:rPr>
                <w:sz w:val="16"/>
                <w:szCs w:val="16"/>
              </w:rPr>
              <w:t>Сведения об отсутствии (наличии) налоговой задолженности налогоплательщика</w:t>
            </w:r>
          </w:p>
        </w:tc>
        <w:tc>
          <w:tcPr>
            <w:tcW w:w="906" w:type="dxa"/>
            <w:vAlign w:val="center"/>
          </w:tcPr>
          <w:p w:rsidR="0073178E" w:rsidRPr="0073178E" w:rsidRDefault="0073178E" w:rsidP="00665314">
            <w:pPr>
              <w:jc w:val="both"/>
              <w:textAlignment w:val="baseline"/>
              <w:rPr>
                <w:spacing w:val="2"/>
                <w:sz w:val="16"/>
                <w:szCs w:val="16"/>
              </w:rPr>
            </w:pPr>
            <w:r w:rsidRPr="0073178E">
              <w:rPr>
                <w:spacing w:val="2"/>
                <w:sz w:val="16"/>
                <w:szCs w:val="16"/>
              </w:rPr>
              <w:t>23.02. 2022 №220223</w:t>
            </w:r>
            <w:r w:rsidRPr="0073178E">
              <w:rPr>
                <w:spacing w:val="2"/>
                <w:sz w:val="16"/>
                <w:szCs w:val="16"/>
                <w:lang w:val="en-US"/>
              </w:rPr>
              <w:t>TD05091</w:t>
            </w:r>
          </w:p>
        </w:tc>
        <w:tc>
          <w:tcPr>
            <w:tcW w:w="2205" w:type="dxa"/>
            <w:vAlign w:val="center"/>
          </w:tcPr>
          <w:p w:rsidR="0073178E" w:rsidRPr="0073178E" w:rsidRDefault="0073178E" w:rsidP="00665314">
            <w:pPr>
              <w:jc w:val="both"/>
              <w:textAlignment w:val="baseline"/>
              <w:rPr>
                <w:sz w:val="16"/>
                <w:szCs w:val="16"/>
              </w:rPr>
            </w:pPr>
            <w:r w:rsidRPr="0073178E">
              <w:rPr>
                <w:sz w:val="16"/>
                <w:szCs w:val="16"/>
              </w:rPr>
              <w:t>сведения об отсутствии (наличии) налоговой задолженности</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РГУ «Управление гос.доходов по Есильскому району Департамента гос.доходов по г.Нур-Султан Комитета гос.доходов Министерства финансов РК»</w:t>
            </w:r>
          </w:p>
        </w:tc>
        <w:tc>
          <w:tcPr>
            <w:tcW w:w="1833" w:type="dxa"/>
            <w:vAlign w:val="center"/>
          </w:tcPr>
          <w:p w:rsidR="0073178E" w:rsidRPr="0073178E" w:rsidRDefault="0073178E" w:rsidP="00665314">
            <w:pPr>
              <w:jc w:val="both"/>
              <w:textAlignment w:val="baseline"/>
              <w:rPr>
                <w:spacing w:val="2"/>
                <w:sz w:val="16"/>
                <w:szCs w:val="16"/>
                <w:lang w:val="kk-KZ"/>
              </w:rPr>
            </w:pPr>
            <w:r w:rsidRPr="0073178E">
              <w:rPr>
                <w:spacing w:val="2"/>
                <w:sz w:val="16"/>
                <w:szCs w:val="16"/>
              </w:rPr>
              <w:t>Электронный документ</w:t>
            </w:r>
          </w:p>
        </w:tc>
        <w:tc>
          <w:tcPr>
            <w:tcW w:w="1150" w:type="dxa"/>
          </w:tcPr>
          <w:p w:rsidR="0073178E" w:rsidRPr="0073178E" w:rsidRDefault="0073178E" w:rsidP="00665314">
            <w:pPr>
              <w:jc w:val="both"/>
              <w:textAlignment w:val="baseline"/>
              <w:rPr>
                <w:sz w:val="16"/>
                <w:szCs w:val="16"/>
                <w:lang w:val="en-US"/>
              </w:rPr>
            </w:pPr>
            <w:r w:rsidRPr="0073178E">
              <w:rPr>
                <w:sz w:val="16"/>
                <w:szCs w:val="16"/>
                <w:lang w:val="en-US"/>
              </w:rPr>
              <w:t>35-44</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9</w:t>
            </w:r>
          </w:p>
        </w:tc>
        <w:tc>
          <w:tcPr>
            <w:tcW w:w="1700" w:type="dxa"/>
            <w:vAlign w:val="center"/>
          </w:tcPr>
          <w:p w:rsidR="0073178E" w:rsidRPr="0073178E" w:rsidRDefault="0073178E" w:rsidP="00665314">
            <w:pPr>
              <w:shd w:val="clear" w:color="auto" w:fill="FFFFFF"/>
              <w:jc w:val="center"/>
              <w:textAlignment w:val="baseline"/>
              <w:rPr>
                <w:sz w:val="16"/>
                <w:szCs w:val="16"/>
              </w:rPr>
            </w:pPr>
            <w:r w:rsidRPr="0073178E">
              <w:rPr>
                <w:sz w:val="16"/>
                <w:szCs w:val="16"/>
              </w:rPr>
              <w:t>Сертификат о соответствии объекта требованиям надлежащей дистрибьюторской практики (GDP)</w:t>
            </w:r>
          </w:p>
        </w:tc>
        <w:tc>
          <w:tcPr>
            <w:tcW w:w="906" w:type="dxa"/>
            <w:vAlign w:val="center"/>
          </w:tcPr>
          <w:p w:rsidR="0073178E" w:rsidRPr="0073178E" w:rsidRDefault="0073178E" w:rsidP="00665314">
            <w:pPr>
              <w:jc w:val="both"/>
              <w:textAlignment w:val="baseline"/>
              <w:rPr>
                <w:spacing w:val="2"/>
                <w:sz w:val="16"/>
                <w:szCs w:val="16"/>
              </w:rPr>
            </w:pPr>
            <w:r w:rsidRPr="0073178E">
              <w:rPr>
                <w:spacing w:val="2"/>
                <w:sz w:val="16"/>
                <w:szCs w:val="16"/>
              </w:rPr>
              <w:t>05.08. 2020 КСС № 0114487</w:t>
            </w:r>
          </w:p>
        </w:tc>
        <w:tc>
          <w:tcPr>
            <w:tcW w:w="2205" w:type="dxa"/>
            <w:vAlign w:val="center"/>
          </w:tcPr>
          <w:p w:rsidR="0073178E" w:rsidRPr="0073178E" w:rsidRDefault="0073178E" w:rsidP="00665314">
            <w:pPr>
              <w:jc w:val="both"/>
              <w:textAlignment w:val="baseline"/>
              <w:rPr>
                <w:sz w:val="16"/>
                <w:szCs w:val="16"/>
              </w:rPr>
            </w:pPr>
            <w:r w:rsidRPr="0073178E">
              <w:rPr>
                <w:spacing w:val="2"/>
                <w:sz w:val="16"/>
                <w:szCs w:val="16"/>
              </w:rPr>
              <w:t>Оптовая реализация мед.изделий через аптечный склад</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ОПС СМ ТОО «</w:t>
            </w:r>
            <w:r w:rsidRPr="0073178E">
              <w:rPr>
                <w:spacing w:val="2"/>
                <w:sz w:val="16"/>
                <w:szCs w:val="16"/>
                <w:lang w:val="en-US"/>
              </w:rPr>
              <w:t>G</w:t>
            </w:r>
            <w:r w:rsidRPr="0073178E">
              <w:rPr>
                <w:spacing w:val="2"/>
                <w:sz w:val="16"/>
                <w:szCs w:val="16"/>
              </w:rPr>
              <w:t>-</w:t>
            </w:r>
            <w:r w:rsidRPr="0073178E">
              <w:rPr>
                <w:spacing w:val="2"/>
                <w:sz w:val="16"/>
                <w:szCs w:val="16"/>
                <w:lang w:val="en-US"/>
              </w:rPr>
              <w:t>Certiko</w:t>
            </w:r>
            <w:r w:rsidRPr="0073178E">
              <w:rPr>
                <w:spacing w:val="2"/>
                <w:sz w:val="16"/>
                <w:szCs w:val="16"/>
              </w:rPr>
              <w:t xml:space="preserve">» </w:t>
            </w:r>
            <w:r w:rsidRPr="0073178E">
              <w:rPr>
                <w:spacing w:val="2"/>
                <w:sz w:val="16"/>
                <w:szCs w:val="16"/>
                <w:lang w:val="en-US"/>
              </w:rPr>
              <w:t>G</w:t>
            </w:r>
            <w:r w:rsidRPr="0073178E">
              <w:rPr>
                <w:spacing w:val="2"/>
                <w:sz w:val="16"/>
                <w:szCs w:val="16"/>
              </w:rPr>
              <w:t>-</w:t>
            </w:r>
            <w:r w:rsidRPr="0073178E">
              <w:rPr>
                <w:spacing w:val="2"/>
                <w:sz w:val="16"/>
                <w:szCs w:val="16"/>
                <w:lang w:val="en-US"/>
              </w:rPr>
              <w:t>C</w:t>
            </w:r>
            <w:r w:rsidRPr="0073178E">
              <w:rPr>
                <w:spacing w:val="2"/>
                <w:sz w:val="16"/>
                <w:szCs w:val="16"/>
              </w:rPr>
              <w:t>, руководитель органа по подтверждению соответствия или уполномоченное лицо, эксперт аудитор Шарипова Ф.И</w:t>
            </w:r>
          </w:p>
        </w:tc>
        <w:tc>
          <w:tcPr>
            <w:tcW w:w="1833" w:type="dxa"/>
            <w:vAlign w:val="center"/>
          </w:tcPr>
          <w:p w:rsidR="0073178E" w:rsidRPr="0073178E" w:rsidRDefault="0073178E" w:rsidP="00665314">
            <w:pPr>
              <w:jc w:val="center"/>
              <w:rPr>
                <w:sz w:val="16"/>
                <w:szCs w:val="16"/>
              </w:rPr>
            </w:pPr>
            <w:r w:rsidRPr="0073178E">
              <w:rPr>
                <w:sz w:val="16"/>
                <w:szCs w:val="16"/>
              </w:rPr>
              <w:t>Копия</w:t>
            </w:r>
          </w:p>
          <w:p w:rsidR="0073178E" w:rsidRPr="0073178E" w:rsidRDefault="0073178E" w:rsidP="00665314">
            <w:pPr>
              <w:jc w:val="both"/>
              <w:textAlignment w:val="baseline"/>
              <w:rPr>
                <w:spacing w:val="2"/>
                <w:sz w:val="16"/>
                <w:szCs w:val="16"/>
              </w:rPr>
            </w:pPr>
          </w:p>
        </w:tc>
        <w:tc>
          <w:tcPr>
            <w:tcW w:w="1150" w:type="dxa"/>
          </w:tcPr>
          <w:p w:rsidR="0073178E" w:rsidRPr="0073178E" w:rsidRDefault="0073178E" w:rsidP="00665314">
            <w:pPr>
              <w:jc w:val="both"/>
              <w:textAlignment w:val="baseline"/>
              <w:rPr>
                <w:sz w:val="16"/>
                <w:szCs w:val="16"/>
              </w:rPr>
            </w:pPr>
            <w:r w:rsidRPr="0073178E">
              <w:rPr>
                <w:sz w:val="16"/>
                <w:szCs w:val="16"/>
              </w:rPr>
              <w:t>45,46</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10</w:t>
            </w:r>
          </w:p>
        </w:tc>
        <w:tc>
          <w:tcPr>
            <w:tcW w:w="1700" w:type="dxa"/>
            <w:vAlign w:val="center"/>
          </w:tcPr>
          <w:p w:rsidR="0073178E" w:rsidRPr="0073178E" w:rsidRDefault="0073178E" w:rsidP="00665314">
            <w:pPr>
              <w:shd w:val="clear" w:color="auto" w:fill="FFFFFF"/>
              <w:jc w:val="center"/>
              <w:textAlignment w:val="baseline"/>
              <w:rPr>
                <w:sz w:val="16"/>
                <w:szCs w:val="16"/>
              </w:rPr>
            </w:pPr>
            <w:r w:rsidRPr="0073178E">
              <w:rPr>
                <w:sz w:val="16"/>
                <w:szCs w:val="16"/>
                <w:lang w:eastAsia="en-US"/>
              </w:rPr>
              <w:t>Таблица цен на лот №1</w:t>
            </w:r>
          </w:p>
        </w:tc>
        <w:tc>
          <w:tcPr>
            <w:tcW w:w="906" w:type="dxa"/>
            <w:vAlign w:val="center"/>
          </w:tcPr>
          <w:p w:rsidR="0073178E" w:rsidRPr="0073178E" w:rsidRDefault="0073178E" w:rsidP="00665314">
            <w:pPr>
              <w:jc w:val="both"/>
              <w:textAlignment w:val="baseline"/>
              <w:rPr>
                <w:spacing w:val="2"/>
                <w:sz w:val="16"/>
                <w:szCs w:val="16"/>
              </w:rPr>
            </w:pPr>
            <w:r w:rsidRPr="0073178E">
              <w:rPr>
                <w:spacing w:val="2"/>
                <w:sz w:val="16"/>
                <w:szCs w:val="16"/>
              </w:rPr>
              <w:t xml:space="preserve">28.02. 2022 </w:t>
            </w:r>
          </w:p>
        </w:tc>
        <w:tc>
          <w:tcPr>
            <w:tcW w:w="2205" w:type="dxa"/>
            <w:vAlign w:val="center"/>
          </w:tcPr>
          <w:p w:rsidR="0073178E" w:rsidRPr="0073178E" w:rsidRDefault="0073178E" w:rsidP="00665314">
            <w:pPr>
              <w:jc w:val="both"/>
              <w:textAlignment w:val="baseline"/>
              <w:rPr>
                <w:spacing w:val="2"/>
                <w:sz w:val="16"/>
                <w:szCs w:val="16"/>
              </w:rPr>
            </w:pPr>
            <w:r w:rsidRPr="0073178E">
              <w:rPr>
                <w:sz w:val="16"/>
                <w:szCs w:val="16"/>
                <w:lang w:eastAsia="en-US"/>
              </w:rPr>
              <w:t>Таблица цен на лот №1</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Генеральный директор ТОО «КАЗАХСТАН-МЕД ДЕЗ» Жумакаримова Д.А</w:t>
            </w:r>
          </w:p>
        </w:tc>
        <w:tc>
          <w:tcPr>
            <w:tcW w:w="1833" w:type="dxa"/>
            <w:vAlign w:val="center"/>
          </w:tcPr>
          <w:p w:rsidR="0073178E" w:rsidRPr="0073178E" w:rsidRDefault="0073178E" w:rsidP="00665314">
            <w:pPr>
              <w:jc w:val="center"/>
              <w:rPr>
                <w:sz w:val="16"/>
                <w:szCs w:val="16"/>
              </w:rPr>
            </w:pPr>
            <w:r w:rsidRPr="0073178E">
              <w:rPr>
                <w:spacing w:val="2"/>
                <w:sz w:val="16"/>
                <w:szCs w:val="16"/>
              </w:rPr>
              <w:t>Оригинал</w:t>
            </w:r>
          </w:p>
        </w:tc>
        <w:tc>
          <w:tcPr>
            <w:tcW w:w="1150" w:type="dxa"/>
          </w:tcPr>
          <w:p w:rsidR="0073178E" w:rsidRPr="0073178E" w:rsidRDefault="0073178E" w:rsidP="00665314">
            <w:pPr>
              <w:jc w:val="both"/>
              <w:textAlignment w:val="baseline"/>
              <w:rPr>
                <w:sz w:val="16"/>
                <w:szCs w:val="16"/>
              </w:rPr>
            </w:pPr>
            <w:r w:rsidRPr="0073178E">
              <w:rPr>
                <w:sz w:val="16"/>
                <w:szCs w:val="16"/>
              </w:rPr>
              <w:t>47,48,49, 50</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11</w:t>
            </w:r>
          </w:p>
        </w:tc>
        <w:tc>
          <w:tcPr>
            <w:tcW w:w="1700" w:type="dxa"/>
            <w:vAlign w:val="center"/>
          </w:tcPr>
          <w:p w:rsidR="0073178E" w:rsidRPr="0073178E" w:rsidRDefault="0073178E" w:rsidP="00665314">
            <w:pPr>
              <w:shd w:val="clear" w:color="auto" w:fill="FFFFFF"/>
              <w:jc w:val="center"/>
              <w:textAlignment w:val="baseline"/>
              <w:rPr>
                <w:sz w:val="16"/>
                <w:szCs w:val="16"/>
              </w:rPr>
            </w:pPr>
            <w:r w:rsidRPr="0073178E">
              <w:rPr>
                <w:sz w:val="16"/>
                <w:szCs w:val="16"/>
                <w:lang w:eastAsia="en-US"/>
              </w:rPr>
              <w:t>Таблица цен на лот №2</w:t>
            </w:r>
          </w:p>
        </w:tc>
        <w:tc>
          <w:tcPr>
            <w:tcW w:w="906" w:type="dxa"/>
            <w:vAlign w:val="center"/>
          </w:tcPr>
          <w:p w:rsidR="0073178E" w:rsidRPr="0073178E" w:rsidRDefault="0073178E" w:rsidP="00665314">
            <w:pPr>
              <w:jc w:val="both"/>
              <w:textAlignment w:val="baseline"/>
              <w:rPr>
                <w:spacing w:val="2"/>
                <w:sz w:val="16"/>
                <w:szCs w:val="16"/>
              </w:rPr>
            </w:pPr>
            <w:r w:rsidRPr="0073178E">
              <w:rPr>
                <w:spacing w:val="2"/>
                <w:sz w:val="16"/>
                <w:szCs w:val="16"/>
              </w:rPr>
              <w:t xml:space="preserve">28.02. 2022 </w:t>
            </w:r>
          </w:p>
        </w:tc>
        <w:tc>
          <w:tcPr>
            <w:tcW w:w="2205" w:type="dxa"/>
            <w:vAlign w:val="center"/>
          </w:tcPr>
          <w:p w:rsidR="0073178E" w:rsidRPr="0073178E" w:rsidRDefault="0073178E" w:rsidP="00665314">
            <w:pPr>
              <w:jc w:val="both"/>
              <w:textAlignment w:val="baseline"/>
              <w:rPr>
                <w:spacing w:val="2"/>
                <w:sz w:val="16"/>
                <w:szCs w:val="16"/>
              </w:rPr>
            </w:pPr>
            <w:r w:rsidRPr="0073178E">
              <w:rPr>
                <w:sz w:val="16"/>
                <w:szCs w:val="16"/>
                <w:lang w:eastAsia="en-US"/>
              </w:rPr>
              <w:t>Таблица цен на лот №2</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Генеральный директор ТОО «КАЗАХСТАН-МЕД ДЕЗ» Жумакаримова Д.А</w:t>
            </w:r>
          </w:p>
        </w:tc>
        <w:tc>
          <w:tcPr>
            <w:tcW w:w="1833" w:type="dxa"/>
            <w:vAlign w:val="center"/>
          </w:tcPr>
          <w:p w:rsidR="0073178E" w:rsidRPr="0073178E" w:rsidRDefault="0073178E" w:rsidP="00665314">
            <w:pPr>
              <w:jc w:val="center"/>
              <w:rPr>
                <w:sz w:val="16"/>
                <w:szCs w:val="16"/>
              </w:rPr>
            </w:pPr>
            <w:r w:rsidRPr="0073178E">
              <w:rPr>
                <w:spacing w:val="2"/>
                <w:sz w:val="16"/>
                <w:szCs w:val="16"/>
              </w:rPr>
              <w:t>Оригинал</w:t>
            </w:r>
          </w:p>
        </w:tc>
        <w:tc>
          <w:tcPr>
            <w:tcW w:w="1150" w:type="dxa"/>
          </w:tcPr>
          <w:p w:rsidR="0073178E" w:rsidRPr="0073178E" w:rsidRDefault="0073178E" w:rsidP="00665314">
            <w:pPr>
              <w:jc w:val="both"/>
              <w:textAlignment w:val="baseline"/>
              <w:rPr>
                <w:sz w:val="16"/>
                <w:szCs w:val="16"/>
              </w:rPr>
            </w:pPr>
            <w:r w:rsidRPr="0073178E">
              <w:rPr>
                <w:sz w:val="16"/>
                <w:szCs w:val="16"/>
              </w:rPr>
              <w:t>47,48,49, 50</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12</w:t>
            </w:r>
          </w:p>
        </w:tc>
        <w:tc>
          <w:tcPr>
            <w:tcW w:w="1700" w:type="dxa"/>
            <w:vAlign w:val="center"/>
          </w:tcPr>
          <w:p w:rsidR="0073178E" w:rsidRPr="0073178E" w:rsidRDefault="0073178E" w:rsidP="00665314">
            <w:pPr>
              <w:shd w:val="clear" w:color="auto" w:fill="FFFFFF"/>
              <w:jc w:val="center"/>
              <w:textAlignment w:val="baseline"/>
              <w:rPr>
                <w:sz w:val="16"/>
                <w:szCs w:val="16"/>
                <w:lang w:eastAsia="en-US"/>
              </w:rPr>
            </w:pPr>
            <w:r w:rsidRPr="0073178E">
              <w:rPr>
                <w:sz w:val="16"/>
                <w:szCs w:val="16"/>
                <w:lang w:eastAsia="en-US"/>
              </w:rPr>
              <w:t>Платежное поручение</w:t>
            </w:r>
          </w:p>
        </w:tc>
        <w:tc>
          <w:tcPr>
            <w:tcW w:w="906" w:type="dxa"/>
            <w:vAlign w:val="center"/>
          </w:tcPr>
          <w:p w:rsidR="0073178E" w:rsidRPr="0073178E" w:rsidRDefault="0073178E" w:rsidP="00665314">
            <w:pPr>
              <w:jc w:val="both"/>
              <w:textAlignment w:val="baseline"/>
              <w:rPr>
                <w:spacing w:val="2"/>
                <w:sz w:val="16"/>
                <w:szCs w:val="16"/>
              </w:rPr>
            </w:pPr>
            <w:r w:rsidRPr="0073178E">
              <w:rPr>
                <w:spacing w:val="2"/>
                <w:sz w:val="16"/>
                <w:szCs w:val="16"/>
              </w:rPr>
              <w:t>24.02. 2022</w:t>
            </w:r>
          </w:p>
        </w:tc>
        <w:tc>
          <w:tcPr>
            <w:tcW w:w="2205" w:type="dxa"/>
            <w:vAlign w:val="center"/>
          </w:tcPr>
          <w:p w:rsidR="0073178E" w:rsidRPr="0073178E" w:rsidRDefault="0073178E" w:rsidP="00665314">
            <w:pPr>
              <w:jc w:val="both"/>
              <w:textAlignment w:val="baseline"/>
              <w:rPr>
                <w:sz w:val="16"/>
                <w:szCs w:val="16"/>
                <w:lang w:eastAsia="en-US"/>
              </w:rPr>
            </w:pPr>
            <w:r w:rsidRPr="0073178E">
              <w:rPr>
                <w:sz w:val="16"/>
                <w:szCs w:val="16"/>
                <w:lang w:eastAsia="en-US"/>
              </w:rPr>
              <w:t>Платежное поручение о внесении гарантийного обеспечения тендерной заявки</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АО «Банк ЦентрКредит»</w:t>
            </w:r>
          </w:p>
        </w:tc>
        <w:tc>
          <w:tcPr>
            <w:tcW w:w="1833" w:type="dxa"/>
            <w:vAlign w:val="center"/>
          </w:tcPr>
          <w:p w:rsidR="0073178E" w:rsidRPr="0073178E" w:rsidRDefault="0073178E" w:rsidP="00665314">
            <w:pPr>
              <w:jc w:val="center"/>
              <w:rPr>
                <w:spacing w:val="2"/>
                <w:sz w:val="16"/>
                <w:szCs w:val="16"/>
              </w:rPr>
            </w:pPr>
            <w:r w:rsidRPr="0073178E">
              <w:rPr>
                <w:spacing w:val="2"/>
                <w:sz w:val="16"/>
                <w:szCs w:val="16"/>
              </w:rPr>
              <w:t xml:space="preserve">Оригинал </w:t>
            </w:r>
          </w:p>
        </w:tc>
        <w:tc>
          <w:tcPr>
            <w:tcW w:w="1150" w:type="dxa"/>
          </w:tcPr>
          <w:p w:rsidR="0073178E" w:rsidRPr="0073178E" w:rsidRDefault="0073178E" w:rsidP="00665314">
            <w:pPr>
              <w:jc w:val="both"/>
              <w:textAlignment w:val="baseline"/>
              <w:rPr>
                <w:sz w:val="16"/>
                <w:szCs w:val="16"/>
              </w:rPr>
            </w:pPr>
            <w:r w:rsidRPr="0073178E">
              <w:rPr>
                <w:sz w:val="16"/>
                <w:szCs w:val="16"/>
              </w:rPr>
              <w:t>1-2</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13</w:t>
            </w:r>
          </w:p>
        </w:tc>
        <w:tc>
          <w:tcPr>
            <w:tcW w:w="1700" w:type="dxa"/>
            <w:vAlign w:val="center"/>
          </w:tcPr>
          <w:p w:rsidR="0073178E" w:rsidRPr="0073178E" w:rsidRDefault="0073178E" w:rsidP="00665314">
            <w:pPr>
              <w:shd w:val="clear" w:color="auto" w:fill="FFFFFF"/>
              <w:jc w:val="center"/>
              <w:textAlignment w:val="baseline"/>
              <w:rPr>
                <w:sz w:val="16"/>
                <w:szCs w:val="16"/>
                <w:lang w:eastAsia="en-US"/>
              </w:rPr>
            </w:pPr>
            <w:r w:rsidRPr="0073178E">
              <w:rPr>
                <w:sz w:val="16"/>
                <w:szCs w:val="16"/>
              </w:rPr>
              <w:t>Доверенность АО «Банк центр кредит</w:t>
            </w:r>
          </w:p>
        </w:tc>
        <w:tc>
          <w:tcPr>
            <w:tcW w:w="906" w:type="dxa"/>
            <w:vAlign w:val="center"/>
          </w:tcPr>
          <w:p w:rsidR="0073178E" w:rsidRPr="0073178E" w:rsidRDefault="0073178E" w:rsidP="00665314">
            <w:pPr>
              <w:jc w:val="both"/>
              <w:textAlignment w:val="baseline"/>
              <w:rPr>
                <w:spacing w:val="2"/>
                <w:sz w:val="16"/>
                <w:szCs w:val="16"/>
              </w:rPr>
            </w:pPr>
            <w:r w:rsidRPr="0073178E">
              <w:rPr>
                <w:spacing w:val="2"/>
                <w:sz w:val="16"/>
                <w:szCs w:val="16"/>
              </w:rPr>
              <w:t>02.09. 2021</w:t>
            </w:r>
          </w:p>
          <w:p w:rsidR="0073178E" w:rsidRPr="0073178E" w:rsidRDefault="0073178E" w:rsidP="00665314">
            <w:pPr>
              <w:jc w:val="both"/>
              <w:textAlignment w:val="baseline"/>
              <w:rPr>
                <w:spacing w:val="2"/>
                <w:sz w:val="16"/>
                <w:szCs w:val="16"/>
              </w:rPr>
            </w:pPr>
            <w:r w:rsidRPr="0073178E">
              <w:rPr>
                <w:spacing w:val="2"/>
                <w:sz w:val="16"/>
                <w:szCs w:val="16"/>
              </w:rPr>
              <w:t>№105-0201/234/1193</w:t>
            </w:r>
          </w:p>
        </w:tc>
        <w:tc>
          <w:tcPr>
            <w:tcW w:w="2205" w:type="dxa"/>
            <w:vAlign w:val="center"/>
          </w:tcPr>
          <w:p w:rsidR="0073178E" w:rsidRPr="0073178E" w:rsidRDefault="0073178E" w:rsidP="00665314">
            <w:pPr>
              <w:jc w:val="both"/>
              <w:textAlignment w:val="baseline"/>
              <w:rPr>
                <w:sz w:val="16"/>
                <w:szCs w:val="16"/>
                <w:lang w:eastAsia="en-US"/>
              </w:rPr>
            </w:pPr>
            <w:r w:rsidRPr="0073178E">
              <w:rPr>
                <w:sz w:val="16"/>
                <w:szCs w:val="16"/>
              </w:rPr>
              <w:t>Доверенность АО «Банк центр кредит»  на Джумагулову Индиру Сериковну на право подписания банковских гарантий</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Директор филиала  АО «Банк Центр кредит» Сейтказинова Д.Д.</w:t>
            </w:r>
          </w:p>
        </w:tc>
        <w:tc>
          <w:tcPr>
            <w:tcW w:w="1833" w:type="dxa"/>
            <w:vAlign w:val="center"/>
          </w:tcPr>
          <w:p w:rsidR="0073178E" w:rsidRPr="0073178E" w:rsidRDefault="0073178E" w:rsidP="00665314">
            <w:pPr>
              <w:jc w:val="center"/>
              <w:rPr>
                <w:spacing w:val="2"/>
                <w:sz w:val="16"/>
                <w:szCs w:val="16"/>
              </w:rPr>
            </w:pPr>
            <w:r w:rsidRPr="0073178E">
              <w:rPr>
                <w:spacing w:val="2"/>
                <w:sz w:val="16"/>
                <w:szCs w:val="16"/>
              </w:rPr>
              <w:t>Копия</w:t>
            </w:r>
          </w:p>
        </w:tc>
        <w:tc>
          <w:tcPr>
            <w:tcW w:w="1150" w:type="dxa"/>
          </w:tcPr>
          <w:p w:rsidR="0073178E" w:rsidRPr="0073178E" w:rsidRDefault="0073178E" w:rsidP="00665314">
            <w:pPr>
              <w:jc w:val="both"/>
              <w:textAlignment w:val="baseline"/>
              <w:rPr>
                <w:sz w:val="16"/>
                <w:szCs w:val="16"/>
              </w:rPr>
            </w:pPr>
            <w:r w:rsidRPr="0073178E">
              <w:rPr>
                <w:sz w:val="16"/>
                <w:szCs w:val="16"/>
              </w:rPr>
              <w:t>1,2,3,4,5,6,7,8</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14</w:t>
            </w:r>
          </w:p>
        </w:tc>
        <w:tc>
          <w:tcPr>
            <w:tcW w:w="1700" w:type="dxa"/>
            <w:vAlign w:val="center"/>
          </w:tcPr>
          <w:p w:rsidR="0073178E" w:rsidRPr="0073178E" w:rsidRDefault="0073178E" w:rsidP="00665314">
            <w:pPr>
              <w:shd w:val="clear" w:color="auto" w:fill="FFFFFF"/>
              <w:jc w:val="center"/>
              <w:textAlignment w:val="baseline"/>
              <w:rPr>
                <w:sz w:val="16"/>
                <w:szCs w:val="16"/>
                <w:lang w:eastAsia="en-US"/>
              </w:rPr>
            </w:pPr>
            <w:r w:rsidRPr="0073178E">
              <w:rPr>
                <w:sz w:val="16"/>
                <w:szCs w:val="16"/>
              </w:rPr>
              <w:t>Техническая спецификация ТОО «КАЗАХСТАН-МЕД ДЕЗ» на лоты №1,2</w:t>
            </w:r>
          </w:p>
        </w:tc>
        <w:tc>
          <w:tcPr>
            <w:tcW w:w="906" w:type="dxa"/>
            <w:vAlign w:val="center"/>
          </w:tcPr>
          <w:p w:rsidR="0073178E" w:rsidRPr="0073178E" w:rsidRDefault="0073178E" w:rsidP="00665314">
            <w:pPr>
              <w:jc w:val="both"/>
              <w:textAlignment w:val="baseline"/>
              <w:rPr>
                <w:spacing w:val="2"/>
                <w:sz w:val="16"/>
                <w:szCs w:val="16"/>
                <w:highlight w:val="yellow"/>
              </w:rPr>
            </w:pPr>
            <w:r w:rsidRPr="0073178E">
              <w:rPr>
                <w:spacing w:val="2"/>
                <w:sz w:val="16"/>
                <w:szCs w:val="16"/>
              </w:rPr>
              <w:t>28.02. 2022</w:t>
            </w:r>
          </w:p>
        </w:tc>
        <w:tc>
          <w:tcPr>
            <w:tcW w:w="2205" w:type="dxa"/>
            <w:vAlign w:val="center"/>
          </w:tcPr>
          <w:p w:rsidR="0073178E" w:rsidRPr="0073178E" w:rsidRDefault="0073178E" w:rsidP="00665314">
            <w:pPr>
              <w:jc w:val="both"/>
              <w:textAlignment w:val="baseline"/>
              <w:rPr>
                <w:sz w:val="16"/>
                <w:szCs w:val="16"/>
                <w:lang w:eastAsia="en-US"/>
              </w:rPr>
            </w:pPr>
            <w:r w:rsidRPr="0073178E">
              <w:rPr>
                <w:sz w:val="16"/>
                <w:szCs w:val="16"/>
              </w:rPr>
              <w:t>Техническая спецификации ТОО «КАЗАХСТАН-МЕД ДЕЗ»</w:t>
            </w:r>
          </w:p>
        </w:tc>
        <w:tc>
          <w:tcPr>
            <w:tcW w:w="2284" w:type="dxa"/>
            <w:vAlign w:val="center"/>
          </w:tcPr>
          <w:p w:rsidR="0073178E" w:rsidRPr="0073178E" w:rsidRDefault="0073178E" w:rsidP="00665314">
            <w:pPr>
              <w:jc w:val="both"/>
              <w:textAlignment w:val="baseline"/>
              <w:rPr>
                <w:spacing w:val="2"/>
                <w:sz w:val="16"/>
                <w:szCs w:val="16"/>
                <w:highlight w:val="yellow"/>
              </w:rPr>
            </w:pPr>
            <w:r w:rsidRPr="0073178E">
              <w:rPr>
                <w:spacing w:val="2"/>
                <w:sz w:val="16"/>
                <w:szCs w:val="16"/>
              </w:rPr>
              <w:t>Генеральный директор ТОО «КАЗАХСТАН-МЕД ДЕЗ» Жумакаримова Д.А</w:t>
            </w:r>
          </w:p>
        </w:tc>
        <w:tc>
          <w:tcPr>
            <w:tcW w:w="1833" w:type="dxa"/>
            <w:vAlign w:val="center"/>
          </w:tcPr>
          <w:p w:rsidR="0073178E" w:rsidRPr="0073178E" w:rsidRDefault="0073178E" w:rsidP="00665314">
            <w:pPr>
              <w:jc w:val="center"/>
              <w:rPr>
                <w:spacing w:val="2"/>
                <w:sz w:val="16"/>
                <w:szCs w:val="16"/>
              </w:rPr>
            </w:pPr>
            <w:r w:rsidRPr="0073178E">
              <w:rPr>
                <w:spacing w:val="2"/>
                <w:sz w:val="16"/>
                <w:szCs w:val="16"/>
              </w:rPr>
              <w:t>Оригинал</w:t>
            </w:r>
          </w:p>
        </w:tc>
        <w:tc>
          <w:tcPr>
            <w:tcW w:w="1150" w:type="dxa"/>
          </w:tcPr>
          <w:p w:rsidR="0073178E" w:rsidRPr="0073178E" w:rsidRDefault="0073178E" w:rsidP="00665314">
            <w:pPr>
              <w:jc w:val="both"/>
              <w:textAlignment w:val="baseline"/>
              <w:rPr>
                <w:sz w:val="16"/>
                <w:szCs w:val="16"/>
              </w:rPr>
            </w:pPr>
            <w:r w:rsidRPr="0073178E">
              <w:rPr>
                <w:sz w:val="16"/>
                <w:szCs w:val="16"/>
              </w:rPr>
              <w:t>1-2</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15</w:t>
            </w:r>
          </w:p>
        </w:tc>
        <w:tc>
          <w:tcPr>
            <w:tcW w:w="1700" w:type="dxa"/>
            <w:vAlign w:val="center"/>
          </w:tcPr>
          <w:p w:rsidR="0073178E" w:rsidRPr="0073178E" w:rsidRDefault="0073178E" w:rsidP="00665314">
            <w:pPr>
              <w:pStyle w:val="ad"/>
              <w:shd w:val="clear" w:color="auto" w:fill="FFFFFF"/>
              <w:spacing w:before="0" w:beforeAutospacing="0" w:after="0" w:afterAutospacing="0"/>
              <w:jc w:val="both"/>
              <w:rPr>
                <w:bCs/>
                <w:sz w:val="16"/>
                <w:szCs w:val="16"/>
                <w:highlight w:val="yellow"/>
                <w:lang w:val="kk-KZ"/>
              </w:rPr>
            </w:pPr>
            <w:r w:rsidRPr="0073178E">
              <w:rPr>
                <w:sz w:val="16"/>
                <w:szCs w:val="16"/>
              </w:rPr>
              <w:t>Регистрационное удостоверение на лот №30  РК-ИМН-5№019916 на лоты №1,2</w:t>
            </w:r>
          </w:p>
          <w:p w:rsidR="0073178E" w:rsidRPr="0073178E" w:rsidRDefault="0073178E" w:rsidP="00665314">
            <w:pPr>
              <w:shd w:val="clear" w:color="auto" w:fill="FFFFFF"/>
              <w:jc w:val="center"/>
              <w:textAlignment w:val="baseline"/>
              <w:rPr>
                <w:sz w:val="16"/>
                <w:szCs w:val="16"/>
              </w:rPr>
            </w:pPr>
          </w:p>
        </w:tc>
        <w:tc>
          <w:tcPr>
            <w:tcW w:w="906" w:type="dxa"/>
            <w:vAlign w:val="center"/>
          </w:tcPr>
          <w:p w:rsidR="0073178E" w:rsidRPr="0073178E" w:rsidRDefault="0073178E" w:rsidP="00665314">
            <w:pPr>
              <w:pStyle w:val="ad"/>
              <w:shd w:val="clear" w:color="auto" w:fill="FFFFFF"/>
              <w:spacing w:before="0" w:beforeAutospacing="0" w:after="0" w:afterAutospacing="0"/>
              <w:jc w:val="both"/>
              <w:rPr>
                <w:bCs/>
                <w:sz w:val="16"/>
                <w:szCs w:val="16"/>
                <w:highlight w:val="yellow"/>
                <w:lang w:val="kk-KZ"/>
              </w:rPr>
            </w:pPr>
            <w:r w:rsidRPr="0073178E">
              <w:rPr>
                <w:sz w:val="16"/>
                <w:szCs w:val="16"/>
              </w:rPr>
              <w:t xml:space="preserve">13.01.2020 </w:t>
            </w:r>
          </w:p>
          <w:p w:rsidR="0073178E" w:rsidRPr="0073178E" w:rsidRDefault="0073178E" w:rsidP="00665314">
            <w:pPr>
              <w:pStyle w:val="ad"/>
              <w:shd w:val="clear" w:color="auto" w:fill="FFFFFF"/>
              <w:spacing w:before="0" w:beforeAutospacing="0" w:after="0" w:afterAutospacing="0"/>
              <w:jc w:val="both"/>
              <w:rPr>
                <w:sz w:val="16"/>
                <w:szCs w:val="16"/>
              </w:rPr>
            </w:pPr>
            <w:r w:rsidRPr="0073178E">
              <w:rPr>
                <w:sz w:val="16"/>
                <w:szCs w:val="16"/>
              </w:rPr>
              <w:t xml:space="preserve">РК-ИМН-5№019916 </w:t>
            </w:r>
          </w:p>
          <w:p w:rsidR="0073178E" w:rsidRPr="0073178E" w:rsidRDefault="0073178E" w:rsidP="00665314">
            <w:pPr>
              <w:jc w:val="both"/>
              <w:textAlignment w:val="baseline"/>
              <w:rPr>
                <w:spacing w:val="2"/>
                <w:sz w:val="16"/>
                <w:szCs w:val="16"/>
              </w:rPr>
            </w:pPr>
          </w:p>
        </w:tc>
        <w:tc>
          <w:tcPr>
            <w:tcW w:w="2205" w:type="dxa"/>
            <w:vAlign w:val="center"/>
          </w:tcPr>
          <w:p w:rsidR="0073178E" w:rsidRPr="0073178E" w:rsidRDefault="0073178E" w:rsidP="00665314">
            <w:pPr>
              <w:jc w:val="both"/>
              <w:textAlignment w:val="baseline"/>
              <w:rPr>
                <w:sz w:val="16"/>
                <w:szCs w:val="16"/>
              </w:rPr>
            </w:pPr>
            <w:r w:rsidRPr="0073178E">
              <w:rPr>
                <w:sz w:val="16"/>
                <w:szCs w:val="16"/>
              </w:rPr>
              <w:t xml:space="preserve">Регистрационное удостоверение </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 xml:space="preserve">Министерство здравоохранения Республики Казахстан </w:t>
            </w:r>
          </w:p>
        </w:tc>
        <w:tc>
          <w:tcPr>
            <w:tcW w:w="1833" w:type="dxa"/>
            <w:vAlign w:val="center"/>
          </w:tcPr>
          <w:p w:rsidR="0073178E" w:rsidRPr="0073178E" w:rsidRDefault="0073178E" w:rsidP="00665314">
            <w:pPr>
              <w:jc w:val="center"/>
              <w:rPr>
                <w:spacing w:val="2"/>
                <w:sz w:val="16"/>
                <w:szCs w:val="16"/>
              </w:rPr>
            </w:pPr>
            <w:r w:rsidRPr="0073178E">
              <w:rPr>
                <w:spacing w:val="2"/>
                <w:sz w:val="16"/>
                <w:szCs w:val="16"/>
              </w:rPr>
              <w:t>Копия</w:t>
            </w:r>
          </w:p>
        </w:tc>
        <w:tc>
          <w:tcPr>
            <w:tcW w:w="1150" w:type="dxa"/>
          </w:tcPr>
          <w:p w:rsidR="0073178E" w:rsidRPr="0073178E" w:rsidRDefault="0073178E" w:rsidP="00665314">
            <w:pPr>
              <w:jc w:val="both"/>
              <w:textAlignment w:val="baseline"/>
              <w:rPr>
                <w:sz w:val="16"/>
                <w:szCs w:val="16"/>
              </w:rPr>
            </w:pPr>
            <w:r w:rsidRPr="0073178E">
              <w:rPr>
                <w:sz w:val="16"/>
                <w:szCs w:val="16"/>
              </w:rPr>
              <w:t>3,4,5,6,7,8</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16</w:t>
            </w:r>
          </w:p>
        </w:tc>
        <w:tc>
          <w:tcPr>
            <w:tcW w:w="1700" w:type="dxa"/>
            <w:vAlign w:val="center"/>
          </w:tcPr>
          <w:p w:rsidR="0073178E" w:rsidRPr="0073178E" w:rsidRDefault="0073178E" w:rsidP="00665314">
            <w:pPr>
              <w:pStyle w:val="ad"/>
              <w:shd w:val="clear" w:color="auto" w:fill="FFFFFF"/>
              <w:spacing w:before="0" w:beforeAutospacing="0" w:after="0" w:afterAutospacing="0"/>
              <w:jc w:val="both"/>
              <w:rPr>
                <w:sz w:val="16"/>
                <w:szCs w:val="16"/>
              </w:rPr>
            </w:pPr>
            <w:r w:rsidRPr="0073178E">
              <w:rPr>
                <w:sz w:val="16"/>
                <w:szCs w:val="16"/>
              </w:rPr>
              <w:t xml:space="preserve">Сертификат соответствия продукции на лоты  </w:t>
            </w:r>
            <w:r w:rsidRPr="0073178E">
              <w:rPr>
                <w:sz w:val="16"/>
                <w:szCs w:val="16"/>
              </w:rPr>
              <w:lastRenderedPageBreak/>
              <w:t>№1,2</w:t>
            </w:r>
          </w:p>
        </w:tc>
        <w:tc>
          <w:tcPr>
            <w:tcW w:w="906" w:type="dxa"/>
            <w:vAlign w:val="center"/>
          </w:tcPr>
          <w:p w:rsidR="0073178E" w:rsidRPr="0073178E" w:rsidRDefault="0073178E" w:rsidP="00665314">
            <w:pPr>
              <w:pStyle w:val="ad"/>
              <w:shd w:val="clear" w:color="auto" w:fill="FFFFFF"/>
              <w:spacing w:before="0" w:beforeAutospacing="0" w:after="0" w:afterAutospacing="0"/>
              <w:jc w:val="both"/>
              <w:rPr>
                <w:sz w:val="16"/>
                <w:szCs w:val="16"/>
              </w:rPr>
            </w:pPr>
            <w:r w:rsidRPr="0073178E">
              <w:rPr>
                <w:sz w:val="16"/>
                <w:szCs w:val="16"/>
              </w:rPr>
              <w:lastRenderedPageBreak/>
              <w:t>14.05.2021</w:t>
            </w:r>
          </w:p>
          <w:p w:rsidR="0073178E" w:rsidRPr="0073178E" w:rsidRDefault="0073178E" w:rsidP="00665314">
            <w:pPr>
              <w:pStyle w:val="ad"/>
              <w:shd w:val="clear" w:color="auto" w:fill="FFFFFF"/>
              <w:spacing w:before="0" w:beforeAutospacing="0" w:after="0" w:afterAutospacing="0"/>
              <w:jc w:val="both"/>
              <w:rPr>
                <w:sz w:val="16"/>
                <w:szCs w:val="16"/>
                <w:lang w:val="en-US"/>
              </w:rPr>
            </w:pPr>
            <w:r w:rsidRPr="0073178E">
              <w:rPr>
                <w:sz w:val="16"/>
                <w:szCs w:val="16"/>
              </w:rPr>
              <w:t>№</w:t>
            </w:r>
            <w:r w:rsidRPr="0073178E">
              <w:rPr>
                <w:sz w:val="16"/>
                <w:szCs w:val="16"/>
                <w:lang w:val="en-US"/>
              </w:rPr>
              <w:t>KZ.770</w:t>
            </w:r>
            <w:r w:rsidRPr="0073178E">
              <w:rPr>
                <w:sz w:val="16"/>
                <w:szCs w:val="16"/>
                <w:lang w:val="en-US"/>
              </w:rPr>
              <w:lastRenderedPageBreak/>
              <w:t>0.02.01.00744040</w:t>
            </w:r>
          </w:p>
        </w:tc>
        <w:tc>
          <w:tcPr>
            <w:tcW w:w="2205" w:type="dxa"/>
            <w:vAlign w:val="center"/>
          </w:tcPr>
          <w:p w:rsidR="0073178E" w:rsidRPr="0073178E" w:rsidRDefault="0073178E" w:rsidP="00665314">
            <w:pPr>
              <w:jc w:val="both"/>
              <w:textAlignment w:val="baseline"/>
              <w:rPr>
                <w:sz w:val="16"/>
                <w:szCs w:val="16"/>
              </w:rPr>
            </w:pPr>
            <w:r w:rsidRPr="0073178E">
              <w:rPr>
                <w:sz w:val="16"/>
                <w:szCs w:val="16"/>
              </w:rPr>
              <w:lastRenderedPageBreak/>
              <w:t>Сертификат соответствия продукции на лот №1</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 xml:space="preserve">РГП на ПХВ «Национальный центр экспертизы лекарственных средств и </w:t>
            </w:r>
            <w:r w:rsidRPr="0073178E">
              <w:rPr>
                <w:spacing w:val="2"/>
                <w:sz w:val="16"/>
                <w:szCs w:val="16"/>
              </w:rPr>
              <w:lastRenderedPageBreak/>
              <w:t>медицинских изделий»</w:t>
            </w:r>
          </w:p>
        </w:tc>
        <w:tc>
          <w:tcPr>
            <w:tcW w:w="1833" w:type="dxa"/>
            <w:vAlign w:val="center"/>
          </w:tcPr>
          <w:p w:rsidR="0073178E" w:rsidRPr="0073178E" w:rsidRDefault="0073178E" w:rsidP="00665314">
            <w:pPr>
              <w:jc w:val="center"/>
              <w:rPr>
                <w:spacing w:val="2"/>
                <w:sz w:val="16"/>
                <w:szCs w:val="16"/>
              </w:rPr>
            </w:pPr>
            <w:r w:rsidRPr="0073178E">
              <w:rPr>
                <w:spacing w:val="2"/>
                <w:sz w:val="16"/>
                <w:szCs w:val="16"/>
              </w:rPr>
              <w:lastRenderedPageBreak/>
              <w:t>Электронный документ</w:t>
            </w:r>
          </w:p>
        </w:tc>
        <w:tc>
          <w:tcPr>
            <w:tcW w:w="1150" w:type="dxa"/>
          </w:tcPr>
          <w:p w:rsidR="0073178E" w:rsidRPr="0073178E" w:rsidRDefault="0073178E" w:rsidP="00665314">
            <w:pPr>
              <w:jc w:val="both"/>
              <w:textAlignment w:val="baseline"/>
              <w:rPr>
                <w:sz w:val="16"/>
                <w:szCs w:val="16"/>
              </w:rPr>
            </w:pPr>
            <w:r w:rsidRPr="0073178E">
              <w:rPr>
                <w:sz w:val="16"/>
                <w:szCs w:val="16"/>
              </w:rPr>
              <w:t>9,10,11,12</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lastRenderedPageBreak/>
              <w:t>17</w:t>
            </w:r>
          </w:p>
        </w:tc>
        <w:tc>
          <w:tcPr>
            <w:tcW w:w="1700" w:type="dxa"/>
            <w:vAlign w:val="center"/>
          </w:tcPr>
          <w:p w:rsidR="0073178E" w:rsidRPr="0073178E" w:rsidRDefault="0073178E" w:rsidP="00665314">
            <w:pPr>
              <w:shd w:val="clear" w:color="auto" w:fill="FFFFFF"/>
              <w:jc w:val="both"/>
              <w:rPr>
                <w:rStyle w:val="ae"/>
                <w:rFonts w:asciiTheme="minorHAnsi" w:hAnsiTheme="minorHAnsi"/>
                <w:sz w:val="16"/>
                <w:szCs w:val="16"/>
              </w:rPr>
            </w:pPr>
            <w:r w:rsidRPr="0073178E">
              <w:rPr>
                <w:rStyle w:val="ae"/>
                <w:rFonts w:asciiTheme="minorHAnsi" w:hAnsiTheme="minorHAnsi"/>
                <w:sz w:val="16"/>
                <w:szCs w:val="16"/>
              </w:rPr>
              <w:t>Гарантийное письмо на соответствие требованиям  главе 4</w:t>
            </w:r>
          </w:p>
        </w:tc>
        <w:tc>
          <w:tcPr>
            <w:tcW w:w="906" w:type="dxa"/>
            <w:vAlign w:val="center"/>
          </w:tcPr>
          <w:p w:rsidR="0073178E" w:rsidRPr="0073178E" w:rsidRDefault="0073178E" w:rsidP="00665314">
            <w:pPr>
              <w:shd w:val="clear" w:color="auto" w:fill="FFFFFF"/>
              <w:jc w:val="both"/>
              <w:rPr>
                <w:rStyle w:val="ae"/>
                <w:rFonts w:asciiTheme="minorHAnsi" w:hAnsiTheme="minorHAnsi"/>
                <w:sz w:val="16"/>
                <w:szCs w:val="16"/>
              </w:rPr>
            </w:pPr>
            <w:r w:rsidRPr="0073178E">
              <w:rPr>
                <w:rStyle w:val="ae"/>
                <w:rFonts w:asciiTheme="minorHAnsi" w:hAnsiTheme="minorHAnsi"/>
                <w:sz w:val="16"/>
                <w:szCs w:val="16"/>
              </w:rPr>
              <w:t>28.02. 2022</w:t>
            </w:r>
          </w:p>
        </w:tc>
        <w:tc>
          <w:tcPr>
            <w:tcW w:w="2205" w:type="dxa"/>
            <w:vAlign w:val="center"/>
          </w:tcPr>
          <w:p w:rsidR="0073178E" w:rsidRPr="0073178E" w:rsidRDefault="0073178E" w:rsidP="00665314">
            <w:pPr>
              <w:jc w:val="both"/>
              <w:textAlignment w:val="baseline"/>
              <w:rPr>
                <w:sz w:val="16"/>
                <w:szCs w:val="16"/>
              </w:rPr>
            </w:pPr>
            <w:r w:rsidRPr="0073178E">
              <w:rPr>
                <w:sz w:val="16"/>
                <w:szCs w:val="16"/>
              </w:rPr>
              <w:t>Гарантийное письмо на соответствие требованиям  главе 4</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Генеральный директор ТОО «КАЗАХСТАН-МЕД ДЕЗ» Жумакаримова Д.А</w:t>
            </w:r>
          </w:p>
        </w:tc>
        <w:tc>
          <w:tcPr>
            <w:tcW w:w="1833" w:type="dxa"/>
            <w:vAlign w:val="center"/>
          </w:tcPr>
          <w:p w:rsidR="0073178E" w:rsidRPr="0073178E" w:rsidRDefault="0073178E" w:rsidP="00665314">
            <w:pPr>
              <w:jc w:val="center"/>
              <w:rPr>
                <w:spacing w:val="2"/>
                <w:sz w:val="16"/>
                <w:szCs w:val="16"/>
              </w:rPr>
            </w:pPr>
            <w:r w:rsidRPr="0073178E">
              <w:rPr>
                <w:spacing w:val="2"/>
                <w:sz w:val="16"/>
                <w:szCs w:val="16"/>
              </w:rPr>
              <w:t>Оригинал</w:t>
            </w:r>
          </w:p>
        </w:tc>
        <w:tc>
          <w:tcPr>
            <w:tcW w:w="1150" w:type="dxa"/>
          </w:tcPr>
          <w:p w:rsidR="0073178E" w:rsidRPr="0073178E" w:rsidRDefault="0073178E" w:rsidP="00665314">
            <w:pPr>
              <w:jc w:val="both"/>
              <w:textAlignment w:val="baseline"/>
              <w:rPr>
                <w:sz w:val="16"/>
                <w:szCs w:val="16"/>
              </w:rPr>
            </w:pPr>
            <w:r w:rsidRPr="0073178E">
              <w:rPr>
                <w:sz w:val="16"/>
                <w:szCs w:val="16"/>
              </w:rPr>
              <w:t>13,14</w:t>
            </w:r>
          </w:p>
          <w:p w:rsidR="0073178E" w:rsidRPr="0073178E" w:rsidRDefault="0073178E" w:rsidP="00665314">
            <w:pPr>
              <w:jc w:val="both"/>
              <w:textAlignment w:val="baseline"/>
              <w:rPr>
                <w:sz w:val="16"/>
                <w:szCs w:val="16"/>
              </w:rPr>
            </w:pPr>
            <w:r w:rsidRPr="0073178E">
              <w:rPr>
                <w:sz w:val="16"/>
                <w:szCs w:val="16"/>
              </w:rPr>
              <w:t>15,16</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18</w:t>
            </w:r>
          </w:p>
        </w:tc>
        <w:tc>
          <w:tcPr>
            <w:tcW w:w="1700" w:type="dxa"/>
            <w:vAlign w:val="center"/>
          </w:tcPr>
          <w:p w:rsidR="0073178E" w:rsidRPr="0073178E" w:rsidRDefault="0073178E" w:rsidP="00665314">
            <w:pPr>
              <w:shd w:val="clear" w:color="auto" w:fill="FFFFFF"/>
              <w:jc w:val="both"/>
              <w:rPr>
                <w:rStyle w:val="ae"/>
                <w:rFonts w:asciiTheme="minorHAnsi" w:hAnsiTheme="minorHAnsi"/>
                <w:sz w:val="16"/>
                <w:szCs w:val="16"/>
              </w:rPr>
            </w:pPr>
            <w:r w:rsidRPr="0073178E">
              <w:rPr>
                <w:rStyle w:val="ae"/>
                <w:rFonts w:asciiTheme="minorHAnsi" w:hAnsiTheme="minorHAnsi"/>
                <w:sz w:val="16"/>
                <w:szCs w:val="16"/>
              </w:rPr>
              <w:t>Гарантийное письмо на соответствие квалифицированным требованиям</w:t>
            </w:r>
          </w:p>
        </w:tc>
        <w:tc>
          <w:tcPr>
            <w:tcW w:w="906" w:type="dxa"/>
            <w:vAlign w:val="center"/>
          </w:tcPr>
          <w:p w:rsidR="0073178E" w:rsidRPr="0073178E" w:rsidRDefault="0073178E" w:rsidP="00665314">
            <w:pPr>
              <w:shd w:val="clear" w:color="auto" w:fill="FFFFFF"/>
              <w:jc w:val="both"/>
              <w:rPr>
                <w:rStyle w:val="ae"/>
                <w:rFonts w:asciiTheme="minorHAnsi" w:hAnsiTheme="minorHAnsi"/>
                <w:sz w:val="16"/>
                <w:szCs w:val="16"/>
              </w:rPr>
            </w:pPr>
            <w:r w:rsidRPr="0073178E">
              <w:rPr>
                <w:rStyle w:val="ae"/>
                <w:rFonts w:asciiTheme="minorHAnsi" w:hAnsiTheme="minorHAnsi"/>
                <w:sz w:val="16"/>
                <w:szCs w:val="16"/>
              </w:rPr>
              <w:t>28.02. 2022</w:t>
            </w:r>
          </w:p>
        </w:tc>
        <w:tc>
          <w:tcPr>
            <w:tcW w:w="2205" w:type="dxa"/>
            <w:vAlign w:val="center"/>
          </w:tcPr>
          <w:p w:rsidR="0073178E" w:rsidRPr="0073178E" w:rsidRDefault="0073178E" w:rsidP="00665314">
            <w:pPr>
              <w:jc w:val="both"/>
              <w:textAlignment w:val="baseline"/>
              <w:rPr>
                <w:sz w:val="16"/>
                <w:szCs w:val="16"/>
              </w:rPr>
            </w:pPr>
            <w:r w:rsidRPr="0073178E">
              <w:rPr>
                <w:sz w:val="16"/>
                <w:szCs w:val="16"/>
              </w:rPr>
              <w:t>Гарантийное письмо на соответствие квалифицированным требованиям</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Генеральный директор ТОО «КАЗАХСТАН-МЕД ДЕЗ» Жумакаримова Д.А</w:t>
            </w:r>
          </w:p>
        </w:tc>
        <w:tc>
          <w:tcPr>
            <w:tcW w:w="1833" w:type="dxa"/>
            <w:vAlign w:val="center"/>
          </w:tcPr>
          <w:p w:rsidR="0073178E" w:rsidRPr="0073178E" w:rsidRDefault="0073178E" w:rsidP="00665314">
            <w:pPr>
              <w:jc w:val="center"/>
              <w:rPr>
                <w:spacing w:val="2"/>
                <w:sz w:val="16"/>
                <w:szCs w:val="16"/>
              </w:rPr>
            </w:pPr>
            <w:r w:rsidRPr="0073178E">
              <w:rPr>
                <w:spacing w:val="2"/>
                <w:sz w:val="16"/>
                <w:szCs w:val="16"/>
              </w:rPr>
              <w:t>Оригинал</w:t>
            </w:r>
          </w:p>
        </w:tc>
        <w:tc>
          <w:tcPr>
            <w:tcW w:w="1150" w:type="dxa"/>
          </w:tcPr>
          <w:p w:rsidR="0073178E" w:rsidRPr="0073178E" w:rsidRDefault="0073178E" w:rsidP="00665314">
            <w:pPr>
              <w:jc w:val="both"/>
              <w:textAlignment w:val="baseline"/>
              <w:rPr>
                <w:sz w:val="16"/>
                <w:szCs w:val="16"/>
              </w:rPr>
            </w:pPr>
            <w:r w:rsidRPr="0073178E">
              <w:rPr>
                <w:sz w:val="16"/>
                <w:szCs w:val="16"/>
              </w:rPr>
              <w:t>17,18</w:t>
            </w:r>
          </w:p>
        </w:tc>
      </w:tr>
      <w:tr w:rsidR="0073178E" w:rsidRPr="0073178E" w:rsidTr="0073178E">
        <w:tc>
          <w:tcPr>
            <w:tcW w:w="561" w:type="dxa"/>
          </w:tcPr>
          <w:p w:rsidR="0073178E" w:rsidRPr="0073178E" w:rsidRDefault="0073178E" w:rsidP="00665314">
            <w:pPr>
              <w:jc w:val="both"/>
              <w:textAlignment w:val="baseline"/>
              <w:rPr>
                <w:sz w:val="16"/>
                <w:szCs w:val="16"/>
              </w:rPr>
            </w:pPr>
            <w:r w:rsidRPr="0073178E">
              <w:rPr>
                <w:sz w:val="16"/>
                <w:szCs w:val="16"/>
              </w:rPr>
              <w:t>19</w:t>
            </w:r>
          </w:p>
        </w:tc>
        <w:tc>
          <w:tcPr>
            <w:tcW w:w="1700" w:type="dxa"/>
            <w:vAlign w:val="center"/>
          </w:tcPr>
          <w:p w:rsidR="0073178E" w:rsidRPr="0073178E" w:rsidRDefault="0073178E" w:rsidP="00665314">
            <w:pPr>
              <w:shd w:val="clear" w:color="auto" w:fill="FFFFFF"/>
              <w:jc w:val="both"/>
              <w:rPr>
                <w:rStyle w:val="ae"/>
                <w:rFonts w:asciiTheme="minorHAnsi" w:hAnsiTheme="minorHAnsi"/>
                <w:sz w:val="16"/>
                <w:szCs w:val="16"/>
              </w:rPr>
            </w:pPr>
            <w:r w:rsidRPr="0073178E">
              <w:rPr>
                <w:rStyle w:val="ae"/>
                <w:rFonts w:asciiTheme="minorHAnsi" w:hAnsiTheme="minorHAnsi"/>
                <w:spacing w:val="2"/>
                <w:sz w:val="16"/>
                <w:szCs w:val="16"/>
              </w:rPr>
              <w:t>Диск</w:t>
            </w:r>
          </w:p>
        </w:tc>
        <w:tc>
          <w:tcPr>
            <w:tcW w:w="906" w:type="dxa"/>
            <w:vAlign w:val="center"/>
          </w:tcPr>
          <w:p w:rsidR="0073178E" w:rsidRPr="0073178E" w:rsidRDefault="0073178E" w:rsidP="00665314">
            <w:pPr>
              <w:shd w:val="clear" w:color="auto" w:fill="FFFFFF"/>
              <w:jc w:val="both"/>
              <w:rPr>
                <w:rStyle w:val="ae"/>
                <w:rFonts w:asciiTheme="minorHAnsi" w:hAnsiTheme="minorHAnsi"/>
                <w:sz w:val="16"/>
                <w:szCs w:val="16"/>
              </w:rPr>
            </w:pPr>
            <w:r w:rsidRPr="0073178E">
              <w:rPr>
                <w:rStyle w:val="ae"/>
                <w:rFonts w:asciiTheme="minorHAnsi" w:hAnsiTheme="minorHAnsi"/>
                <w:spacing w:val="2"/>
                <w:sz w:val="16"/>
                <w:szCs w:val="16"/>
                <w:lang w:val="kk-KZ"/>
              </w:rPr>
              <w:t>01</w:t>
            </w:r>
            <w:r w:rsidRPr="0073178E">
              <w:rPr>
                <w:rStyle w:val="ae"/>
                <w:rFonts w:asciiTheme="minorHAnsi" w:hAnsiTheme="minorHAnsi"/>
                <w:spacing w:val="2"/>
                <w:sz w:val="16"/>
                <w:szCs w:val="16"/>
              </w:rPr>
              <w:t>.0</w:t>
            </w:r>
            <w:r w:rsidRPr="0073178E">
              <w:rPr>
                <w:rStyle w:val="ae"/>
                <w:rFonts w:asciiTheme="minorHAnsi" w:hAnsiTheme="minorHAnsi"/>
                <w:spacing w:val="2"/>
                <w:sz w:val="16"/>
                <w:szCs w:val="16"/>
                <w:lang w:val="kk-KZ"/>
              </w:rPr>
              <w:t>3</w:t>
            </w:r>
            <w:r w:rsidRPr="0073178E">
              <w:rPr>
                <w:rStyle w:val="ae"/>
                <w:rFonts w:asciiTheme="minorHAnsi" w:hAnsiTheme="minorHAnsi"/>
                <w:spacing w:val="2"/>
                <w:sz w:val="16"/>
                <w:szCs w:val="16"/>
              </w:rPr>
              <w:t>. 2022</w:t>
            </w:r>
          </w:p>
        </w:tc>
        <w:tc>
          <w:tcPr>
            <w:tcW w:w="2205" w:type="dxa"/>
            <w:vAlign w:val="center"/>
          </w:tcPr>
          <w:p w:rsidR="0073178E" w:rsidRPr="0073178E" w:rsidRDefault="0073178E" w:rsidP="00665314">
            <w:pPr>
              <w:jc w:val="both"/>
              <w:textAlignment w:val="baseline"/>
              <w:rPr>
                <w:sz w:val="16"/>
                <w:szCs w:val="16"/>
              </w:rPr>
            </w:pPr>
            <w:r w:rsidRPr="0073178E">
              <w:rPr>
                <w:spacing w:val="2"/>
                <w:sz w:val="16"/>
                <w:szCs w:val="16"/>
              </w:rPr>
              <w:t>Опись документов, прилагаемых к заявке от ТОО «КАЗАХСТАН-МД ДЕЗ»</w:t>
            </w:r>
          </w:p>
        </w:tc>
        <w:tc>
          <w:tcPr>
            <w:tcW w:w="2284" w:type="dxa"/>
            <w:vAlign w:val="center"/>
          </w:tcPr>
          <w:p w:rsidR="0073178E" w:rsidRPr="0073178E" w:rsidRDefault="0073178E" w:rsidP="00665314">
            <w:pPr>
              <w:jc w:val="both"/>
              <w:textAlignment w:val="baseline"/>
              <w:rPr>
                <w:spacing w:val="2"/>
                <w:sz w:val="16"/>
                <w:szCs w:val="16"/>
              </w:rPr>
            </w:pPr>
            <w:r w:rsidRPr="0073178E">
              <w:rPr>
                <w:spacing w:val="2"/>
                <w:sz w:val="16"/>
                <w:szCs w:val="16"/>
              </w:rPr>
              <w:t>Генеральный директор ТОО «КАЗАХСТАН-МЕД ДЕЗ» Жумакаримова Д.А</w:t>
            </w:r>
          </w:p>
        </w:tc>
        <w:tc>
          <w:tcPr>
            <w:tcW w:w="1833" w:type="dxa"/>
            <w:vAlign w:val="center"/>
          </w:tcPr>
          <w:p w:rsidR="0073178E" w:rsidRPr="0073178E" w:rsidRDefault="0073178E" w:rsidP="00665314">
            <w:pPr>
              <w:jc w:val="center"/>
              <w:rPr>
                <w:spacing w:val="2"/>
                <w:sz w:val="16"/>
                <w:szCs w:val="16"/>
              </w:rPr>
            </w:pPr>
            <w:r w:rsidRPr="0073178E">
              <w:rPr>
                <w:spacing w:val="2"/>
                <w:sz w:val="16"/>
                <w:szCs w:val="16"/>
              </w:rPr>
              <w:t>Диск</w:t>
            </w:r>
          </w:p>
        </w:tc>
        <w:tc>
          <w:tcPr>
            <w:tcW w:w="1150" w:type="dxa"/>
          </w:tcPr>
          <w:p w:rsidR="0073178E" w:rsidRPr="0073178E" w:rsidRDefault="0073178E" w:rsidP="00665314">
            <w:pPr>
              <w:jc w:val="both"/>
              <w:textAlignment w:val="baseline"/>
              <w:rPr>
                <w:sz w:val="16"/>
                <w:szCs w:val="16"/>
              </w:rPr>
            </w:pPr>
            <w:r w:rsidRPr="0073178E">
              <w:rPr>
                <w:sz w:val="16"/>
                <w:szCs w:val="16"/>
              </w:rPr>
              <w:t>1</w:t>
            </w:r>
          </w:p>
        </w:tc>
      </w:tr>
    </w:tbl>
    <w:p w:rsidR="00567019" w:rsidRDefault="00567019"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sectPr w:rsidR="0071094B" w:rsidSect="00567019">
          <w:type w:val="continuous"/>
          <w:pgSz w:w="11906" w:h="16838"/>
          <w:pgMar w:top="1134" w:right="850" w:bottom="1134" w:left="1701" w:header="708" w:footer="708" w:gutter="0"/>
          <w:cols w:space="708"/>
          <w:docGrid w:linePitch="360"/>
        </w:sectPr>
      </w:pPr>
    </w:p>
    <w:p w:rsidR="0071094B" w:rsidRDefault="0071094B" w:rsidP="0071094B">
      <w:pPr>
        <w:pStyle w:val="aa"/>
        <w:shd w:val="clear" w:color="auto" w:fill="FFFFFF"/>
        <w:ind w:left="0" w:right="-314"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15026" w:type="dxa"/>
        <w:tblInd w:w="108" w:type="dxa"/>
        <w:tblLayout w:type="fixed"/>
        <w:tblLook w:val="04A0"/>
      </w:tblPr>
      <w:tblGrid>
        <w:gridCol w:w="626"/>
        <w:gridCol w:w="5328"/>
        <w:gridCol w:w="4111"/>
        <w:gridCol w:w="1149"/>
        <w:gridCol w:w="1133"/>
        <w:gridCol w:w="1261"/>
        <w:gridCol w:w="1418"/>
      </w:tblGrid>
      <w:tr w:rsidR="0071094B" w:rsidRPr="00245F1D" w:rsidTr="0084451B">
        <w:trPr>
          <w:trHeight w:val="96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94B" w:rsidRPr="00245F1D" w:rsidRDefault="0071094B" w:rsidP="00665314">
            <w:pPr>
              <w:ind w:left="-93" w:right="-206"/>
              <w:jc w:val="center"/>
              <w:rPr>
                <w:b/>
                <w:bCs/>
                <w:sz w:val="20"/>
                <w:szCs w:val="20"/>
                <w:lang w:val="kk-KZ"/>
              </w:rPr>
            </w:pPr>
            <w:r w:rsidRPr="00245F1D">
              <w:rPr>
                <w:b/>
                <w:bCs/>
                <w:sz w:val="20"/>
                <w:szCs w:val="20"/>
              </w:rPr>
              <w:t>№</w:t>
            </w:r>
          </w:p>
          <w:p w:rsidR="0071094B" w:rsidRPr="00245F1D" w:rsidRDefault="0071094B" w:rsidP="00665314">
            <w:pPr>
              <w:ind w:left="-93" w:right="-206"/>
              <w:jc w:val="center"/>
              <w:rPr>
                <w:b/>
                <w:bCs/>
                <w:sz w:val="20"/>
                <w:szCs w:val="20"/>
              </w:rPr>
            </w:pPr>
            <w:r w:rsidRPr="00245F1D">
              <w:rPr>
                <w:b/>
                <w:bCs/>
                <w:sz w:val="20"/>
                <w:szCs w:val="20"/>
              </w:rPr>
              <w:t>лота</w:t>
            </w:r>
          </w:p>
        </w:tc>
        <w:tc>
          <w:tcPr>
            <w:tcW w:w="5328" w:type="dxa"/>
            <w:tcBorders>
              <w:top w:val="single" w:sz="4" w:space="0" w:color="auto"/>
              <w:left w:val="nil"/>
              <w:bottom w:val="single" w:sz="4" w:space="0" w:color="auto"/>
              <w:right w:val="single" w:sz="4" w:space="0" w:color="auto"/>
            </w:tcBorders>
            <w:shd w:val="clear" w:color="auto" w:fill="auto"/>
            <w:vAlign w:val="center"/>
            <w:hideMark/>
          </w:tcPr>
          <w:p w:rsidR="0071094B" w:rsidRPr="00245F1D" w:rsidRDefault="0071094B" w:rsidP="00665314">
            <w:pPr>
              <w:jc w:val="center"/>
              <w:rPr>
                <w:b/>
                <w:bCs/>
                <w:sz w:val="20"/>
                <w:szCs w:val="20"/>
              </w:rPr>
            </w:pPr>
            <w:r w:rsidRPr="00245F1D">
              <w:rPr>
                <w:b/>
                <w:bCs/>
                <w:sz w:val="20"/>
                <w:szCs w:val="20"/>
              </w:rPr>
              <w:t>Наименование  (МНН)</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1094B" w:rsidRPr="00245F1D" w:rsidRDefault="0071094B" w:rsidP="00665314">
            <w:pPr>
              <w:jc w:val="center"/>
              <w:rPr>
                <w:b/>
                <w:bCs/>
                <w:sz w:val="20"/>
                <w:szCs w:val="20"/>
              </w:rPr>
            </w:pPr>
            <w:r w:rsidRPr="00245F1D">
              <w:rPr>
                <w:b/>
                <w:bCs/>
                <w:sz w:val="20"/>
                <w:szCs w:val="20"/>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71094B" w:rsidRPr="00245F1D" w:rsidRDefault="0071094B" w:rsidP="00665314">
            <w:pPr>
              <w:ind w:left="-108" w:right="-108"/>
              <w:jc w:val="center"/>
              <w:rPr>
                <w:b/>
                <w:bCs/>
                <w:sz w:val="20"/>
                <w:szCs w:val="20"/>
              </w:rPr>
            </w:pPr>
            <w:r w:rsidRPr="00245F1D">
              <w:rPr>
                <w:b/>
                <w:bCs/>
                <w:sz w:val="20"/>
                <w:szCs w:val="20"/>
              </w:rPr>
              <w:t>Единица измерения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1094B" w:rsidRPr="00245F1D" w:rsidRDefault="0071094B" w:rsidP="00665314">
            <w:pPr>
              <w:ind w:left="-109" w:right="-108"/>
              <w:jc w:val="center"/>
              <w:rPr>
                <w:b/>
                <w:bCs/>
                <w:color w:val="000000"/>
                <w:sz w:val="20"/>
                <w:szCs w:val="20"/>
              </w:rPr>
            </w:pPr>
            <w:r w:rsidRPr="00245F1D">
              <w:rPr>
                <w:b/>
                <w:bCs/>
                <w:color w:val="000000"/>
                <w:sz w:val="20"/>
                <w:szCs w:val="20"/>
              </w:rPr>
              <w:t>Количество</w:t>
            </w:r>
          </w:p>
        </w:tc>
        <w:tc>
          <w:tcPr>
            <w:tcW w:w="1261" w:type="dxa"/>
            <w:tcBorders>
              <w:top w:val="single" w:sz="4" w:space="0" w:color="auto"/>
              <w:left w:val="nil"/>
              <w:bottom w:val="single" w:sz="4" w:space="0" w:color="auto"/>
              <w:right w:val="single" w:sz="4" w:space="0" w:color="auto"/>
            </w:tcBorders>
          </w:tcPr>
          <w:p w:rsidR="0071094B" w:rsidRDefault="0071094B" w:rsidP="00665314">
            <w:pPr>
              <w:pStyle w:val="aa"/>
              <w:ind w:left="-122" w:right="-107"/>
              <w:jc w:val="center"/>
              <w:rPr>
                <w:rFonts w:ascii="Times New Roman" w:hAnsi="Times New Roman"/>
                <w:b/>
                <w:sz w:val="20"/>
                <w:szCs w:val="20"/>
                <w:lang w:val="kk-KZ"/>
              </w:rPr>
            </w:pPr>
          </w:p>
          <w:p w:rsidR="0071094B" w:rsidRPr="0071094B" w:rsidRDefault="0071094B" w:rsidP="00665314">
            <w:pPr>
              <w:pStyle w:val="aa"/>
              <w:ind w:left="-122" w:right="-107"/>
              <w:jc w:val="center"/>
              <w:rPr>
                <w:rFonts w:ascii="Times New Roman" w:hAnsi="Times New Roman"/>
                <w:b/>
                <w:sz w:val="20"/>
                <w:szCs w:val="20"/>
              </w:rPr>
            </w:pPr>
            <w:r w:rsidRPr="0071094B">
              <w:rPr>
                <w:rFonts w:ascii="Times New Roman" w:hAnsi="Times New Roman"/>
                <w:b/>
                <w:sz w:val="20"/>
                <w:szCs w:val="20"/>
              </w:rPr>
              <w:t>ТОО «АбзалАлем»</w:t>
            </w:r>
          </w:p>
        </w:tc>
        <w:tc>
          <w:tcPr>
            <w:tcW w:w="1418" w:type="dxa"/>
            <w:tcBorders>
              <w:top w:val="single" w:sz="4" w:space="0" w:color="auto"/>
              <w:left w:val="single" w:sz="4" w:space="0" w:color="auto"/>
              <w:bottom w:val="single" w:sz="4" w:space="0" w:color="auto"/>
              <w:right w:val="single" w:sz="4" w:space="0" w:color="auto"/>
            </w:tcBorders>
            <w:vAlign w:val="center"/>
          </w:tcPr>
          <w:p w:rsidR="0071094B" w:rsidRPr="0071094B" w:rsidRDefault="0071094B" w:rsidP="00665314">
            <w:pPr>
              <w:pStyle w:val="aa"/>
              <w:ind w:left="-122" w:right="-107"/>
              <w:jc w:val="center"/>
              <w:rPr>
                <w:rFonts w:ascii="Times New Roman" w:hAnsi="Times New Roman"/>
                <w:b/>
                <w:spacing w:val="-6"/>
                <w:sz w:val="20"/>
                <w:szCs w:val="20"/>
                <w:highlight w:val="yellow"/>
              </w:rPr>
            </w:pPr>
            <w:r w:rsidRPr="0071094B">
              <w:rPr>
                <w:rFonts w:ascii="Times New Roman" w:hAnsi="Times New Roman"/>
                <w:b/>
                <w:sz w:val="20"/>
                <w:szCs w:val="20"/>
              </w:rPr>
              <w:t>ТОО «</w:t>
            </w:r>
            <w:r w:rsidRPr="0071094B">
              <w:rPr>
                <w:rFonts w:ascii="Times New Roman" w:hAnsi="Times New Roman"/>
                <w:b/>
                <w:sz w:val="20"/>
                <w:szCs w:val="20"/>
                <w:lang w:val="kk-KZ"/>
              </w:rPr>
              <w:t>КАЗАХСТАН-МЕД ДЕЗ</w:t>
            </w:r>
            <w:r w:rsidRPr="0071094B">
              <w:rPr>
                <w:rFonts w:ascii="Times New Roman" w:hAnsi="Times New Roman"/>
                <w:b/>
                <w:sz w:val="20"/>
                <w:szCs w:val="20"/>
              </w:rPr>
              <w:t>»</w:t>
            </w:r>
          </w:p>
        </w:tc>
      </w:tr>
      <w:tr w:rsidR="00B00E8F" w:rsidRPr="00245F1D" w:rsidTr="00B00E8F">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B00E8F" w:rsidRPr="00245F1D" w:rsidRDefault="00B00E8F" w:rsidP="00665314">
            <w:pPr>
              <w:ind w:left="-93" w:right="-206"/>
              <w:jc w:val="center"/>
              <w:rPr>
                <w:bCs/>
                <w:sz w:val="20"/>
                <w:szCs w:val="20"/>
                <w:lang w:val="kk-KZ"/>
              </w:rPr>
            </w:pPr>
            <w:r w:rsidRPr="00245F1D">
              <w:rPr>
                <w:bCs/>
                <w:sz w:val="20"/>
                <w:szCs w:val="20"/>
                <w:lang w:val="kk-KZ"/>
              </w:rPr>
              <w:t>1</w:t>
            </w:r>
          </w:p>
        </w:tc>
        <w:tc>
          <w:tcPr>
            <w:tcW w:w="5328" w:type="dxa"/>
            <w:tcBorders>
              <w:top w:val="single" w:sz="4" w:space="0" w:color="auto"/>
              <w:left w:val="nil"/>
              <w:bottom w:val="single" w:sz="4" w:space="0" w:color="auto"/>
              <w:right w:val="single" w:sz="4" w:space="0" w:color="auto"/>
            </w:tcBorders>
            <w:shd w:val="clear" w:color="auto" w:fill="auto"/>
            <w:vAlign w:val="center"/>
          </w:tcPr>
          <w:p w:rsidR="00B00E8F" w:rsidRPr="00D84D09" w:rsidRDefault="00B00E8F" w:rsidP="00665314">
            <w:pPr>
              <w:jc w:val="center"/>
              <w:rPr>
                <w:color w:val="000000"/>
                <w:sz w:val="20"/>
                <w:szCs w:val="20"/>
              </w:rPr>
            </w:pPr>
            <w:r w:rsidRPr="00D84D09">
              <w:rPr>
                <w:color w:val="000000"/>
                <w:sz w:val="20"/>
                <w:szCs w:val="20"/>
              </w:rPr>
              <w:t>Марля мед</w:t>
            </w:r>
            <w:r>
              <w:rPr>
                <w:color w:val="000000"/>
                <w:sz w:val="20"/>
                <w:szCs w:val="20"/>
              </w:rPr>
              <w:t xml:space="preserve">ицинская </w:t>
            </w:r>
            <w:r w:rsidRPr="00D84D09">
              <w:rPr>
                <w:color w:val="000000"/>
                <w:sz w:val="20"/>
                <w:szCs w:val="20"/>
              </w:rPr>
              <w:t>отбеленная ширина 90 см</w:t>
            </w:r>
          </w:p>
        </w:tc>
        <w:tc>
          <w:tcPr>
            <w:tcW w:w="4111" w:type="dxa"/>
            <w:tcBorders>
              <w:top w:val="single" w:sz="4" w:space="0" w:color="auto"/>
              <w:left w:val="nil"/>
              <w:bottom w:val="single" w:sz="4" w:space="0" w:color="auto"/>
              <w:right w:val="single" w:sz="4" w:space="0" w:color="auto"/>
            </w:tcBorders>
            <w:shd w:val="clear" w:color="auto" w:fill="auto"/>
          </w:tcPr>
          <w:p w:rsidR="00B00E8F" w:rsidRPr="00D84D09" w:rsidRDefault="00B00E8F" w:rsidP="00665314">
            <w:pPr>
              <w:rPr>
                <w:color w:val="000000"/>
                <w:sz w:val="20"/>
                <w:szCs w:val="20"/>
              </w:rPr>
            </w:pPr>
            <w:r w:rsidRPr="00D84D09">
              <w:rPr>
                <w:color w:val="000000"/>
                <w:sz w:val="20"/>
                <w:szCs w:val="20"/>
              </w:rPr>
              <w:t>Марля медицинская хлопчатобумажная отбеленная в рулоне 1000м х 90см, плотность 30г/м3. К заявке приложить образец.</w:t>
            </w:r>
          </w:p>
        </w:tc>
        <w:tc>
          <w:tcPr>
            <w:tcW w:w="1149" w:type="dxa"/>
            <w:tcBorders>
              <w:top w:val="single" w:sz="4" w:space="0" w:color="auto"/>
              <w:left w:val="nil"/>
              <w:bottom w:val="single" w:sz="4" w:space="0" w:color="auto"/>
              <w:right w:val="single" w:sz="4" w:space="0" w:color="auto"/>
            </w:tcBorders>
            <w:shd w:val="clear" w:color="auto" w:fill="auto"/>
            <w:vAlign w:val="center"/>
          </w:tcPr>
          <w:p w:rsidR="00B00E8F" w:rsidRPr="00F65962" w:rsidRDefault="00B00E8F" w:rsidP="00B00E8F">
            <w:pPr>
              <w:jc w:val="center"/>
              <w:rPr>
                <w:color w:val="000000"/>
                <w:sz w:val="20"/>
                <w:szCs w:val="20"/>
                <w:lang w:val="kk-KZ"/>
              </w:rPr>
            </w:pPr>
            <w:r w:rsidRPr="00D84D09">
              <w:rPr>
                <w:color w:val="000000"/>
                <w:sz w:val="20"/>
                <w:szCs w:val="20"/>
              </w:rPr>
              <w:t>м</w:t>
            </w:r>
            <w:r>
              <w:rPr>
                <w:color w:val="000000"/>
                <w:sz w:val="20"/>
                <w:szCs w:val="20"/>
                <w:lang w:val="kk-KZ"/>
              </w:rPr>
              <w:t>етр</w:t>
            </w:r>
          </w:p>
        </w:tc>
        <w:tc>
          <w:tcPr>
            <w:tcW w:w="1133" w:type="dxa"/>
            <w:tcBorders>
              <w:top w:val="single" w:sz="4" w:space="0" w:color="auto"/>
              <w:left w:val="nil"/>
              <w:bottom w:val="single" w:sz="4" w:space="0" w:color="auto"/>
              <w:right w:val="single" w:sz="4" w:space="0" w:color="auto"/>
            </w:tcBorders>
            <w:shd w:val="clear" w:color="auto" w:fill="auto"/>
            <w:vAlign w:val="center"/>
          </w:tcPr>
          <w:p w:rsidR="00B00E8F" w:rsidRPr="00D84D09" w:rsidRDefault="00B00E8F" w:rsidP="00B00E8F">
            <w:pPr>
              <w:jc w:val="center"/>
              <w:rPr>
                <w:color w:val="000000"/>
                <w:sz w:val="20"/>
                <w:szCs w:val="20"/>
              </w:rPr>
            </w:pPr>
            <w:r>
              <w:rPr>
                <w:color w:val="000000"/>
                <w:sz w:val="20"/>
                <w:szCs w:val="20"/>
              </w:rPr>
              <w:t>30</w:t>
            </w:r>
            <w:r w:rsidRPr="00D84D09">
              <w:rPr>
                <w:color w:val="000000"/>
                <w:sz w:val="20"/>
                <w:szCs w:val="20"/>
              </w:rPr>
              <w:t>0000</w:t>
            </w:r>
          </w:p>
        </w:tc>
        <w:tc>
          <w:tcPr>
            <w:tcW w:w="1261" w:type="dxa"/>
            <w:tcBorders>
              <w:top w:val="single" w:sz="4" w:space="0" w:color="auto"/>
              <w:left w:val="nil"/>
              <w:bottom w:val="single" w:sz="4" w:space="0" w:color="auto"/>
              <w:right w:val="single" w:sz="4" w:space="0" w:color="auto"/>
            </w:tcBorders>
            <w:vAlign w:val="center"/>
          </w:tcPr>
          <w:p w:rsidR="00B00E8F" w:rsidRPr="00781117" w:rsidRDefault="00B00E8F" w:rsidP="00B00E8F">
            <w:pPr>
              <w:pStyle w:val="aa"/>
              <w:ind w:left="0" w:right="-1"/>
              <w:jc w:val="center"/>
              <w:rPr>
                <w:rFonts w:ascii="Times New Roman" w:hAnsi="Times New Roman"/>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B00E8F" w:rsidRPr="002A7783" w:rsidRDefault="00B00E8F" w:rsidP="0069094B">
            <w:pPr>
              <w:pStyle w:val="aa"/>
              <w:ind w:left="0" w:right="-1"/>
              <w:jc w:val="center"/>
              <w:rPr>
                <w:rFonts w:ascii="Times New Roman" w:hAnsi="Times New Roman"/>
                <w:sz w:val="20"/>
                <w:szCs w:val="20"/>
                <w:lang w:val="kk-KZ"/>
              </w:rPr>
            </w:pPr>
            <w:r w:rsidRPr="002A7783">
              <w:rPr>
                <w:rFonts w:ascii="Times New Roman" w:hAnsi="Times New Roman"/>
                <w:sz w:val="20"/>
                <w:szCs w:val="20"/>
                <w:lang w:val="kk-KZ"/>
              </w:rPr>
              <w:t>1</w:t>
            </w:r>
            <w:r w:rsidR="0069094B">
              <w:rPr>
                <w:rFonts w:ascii="Times New Roman" w:hAnsi="Times New Roman"/>
                <w:sz w:val="20"/>
                <w:szCs w:val="20"/>
                <w:lang w:val="kk-KZ"/>
              </w:rPr>
              <w:t>50</w:t>
            </w:r>
            <w:r w:rsidRPr="002A7783">
              <w:rPr>
                <w:rFonts w:ascii="Times New Roman" w:hAnsi="Times New Roman"/>
                <w:sz w:val="20"/>
                <w:szCs w:val="20"/>
                <w:lang w:val="kk-KZ"/>
              </w:rPr>
              <w:t>,00</w:t>
            </w:r>
          </w:p>
        </w:tc>
      </w:tr>
      <w:tr w:rsidR="00B00E8F" w:rsidRPr="00245F1D" w:rsidTr="00B00E8F">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B00E8F" w:rsidRPr="00245F1D" w:rsidRDefault="00B00E8F" w:rsidP="00665314">
            <w:pPr>
              <w:ind w:left="-93" w:right="-206"/>
              <w:jc w:val="center"/>
              <w:rPr>
                <w:bCs/>
                <w:sz w:val="20"/>
                <w:szCs w:val="20"/>
                <w:lang w:val="kk-KZ"/>
              </w:rPr>
            </w:pPr>
            <w:r>
              <w:rPr>
                <w:bCs/>
                <w:sz w:val="20"/>
                <w:szCs w:val="20"/>
                <w:lang w:val="kk-KZ"/>
              </w:rPr>
              <w:t>2</w:t>
            </w:r>
          </w:p>
        </w:tc>
        <w:tc>
          <w:tcPr>
            <w:tcW w:w="5328" w:type="dxa"/>
            <w:tcBorders>
              <w:top w:val="single" w:sz="4" w:space="0" w:color="auto"/>
              <w:left w:val="nil"/>
              <w:bottom w:val="single" w:sz="4" w:space="0" w:color="auto"/>
              <w:right w:val="single" w:sz="4" w:space="0" w:color="auto"/>
            </w:tcBorders>
            <w:shd w:val="clear" w:color="auto" w:fill="auto"/>
            <w:vAlign w:val="center"/>
          </w:tcPr>
          <w:p w:rsidR="00B00E8F" w:rsidRPr="00D84D09" w:rsidRDefault="00B00E8F" w:rsidP="00665314">
            <w:pPr>
              <w:jc w:val="center"/>
              <w:rPr>
                <w:color w:val="000000"/>
                <w:sz w:val="20"/>
                <w:szCs w:val="20"/>
              </w:rPr>
            </w:pPr>
            <w:r w:rsidRPr="00D84D09">
              <w:rPr>
                <w:color w:val="000000"/>
                <w:sz w:val="20"/>
                <w:szCs w:val="20"/>
              </w:rPr>
              <w:t>Марля мед</w:t>
            </w:r>
            <w:r>
              <w:rPr>
                <w:color w:val="000000"/>
                <w:sz w:val="20"/>
                <w:szCs w:val="20"/>
              </w:rPr>
              <w:t xml:space="preserve">ицинская </w:t>
            </w:r>
            <w:r w:rsidRPr="00D84D09">
              <w:rPr>
                <w:color w:val="000000"/>
                <w:sz w:val="20"/>
                <w:szCs w:val="20"/>
              </w:rPr>
              <w:t>отбеленная ширина 90 см</w:t>
            </w:r>
          </w:p>
        </w:tc>
        <w:tc>
          <w:tcPr>
            <w:tcW w:w="4111" w:type="dxa"/>
            <w:tcBorders>
              <w:top w:val="single" w:sz="4" w:space="0" w:color="auto"/>
              <w:left w:val="nil"/>
              <w:bottom w:val="single" w:sz="4" w:space="0" w:color="auto"/>
              <w:right w:val="single" w:sz="4" w:space="0" w:color="auto"/>
            </w:tcBorders>
            <w:shd w:val="clear" w:color="auto" w:fill="auto"/>
          </w:tcPr>
          <w:p w:rsidR="00B00E8F" w:rsidRPr="00D84D09" w:rsidRDefault="00B00E8F" w:rsidP="00665314">
            <w:pPr>
              <w:rPr>
                <w:color w:val="000000"/>
                <w:sz w:val="20"/>
                <w:szCs w:val="20"/>
              </w:rPr>
            </w:pPr>
            <w:r w:rsidRPr="00D84D09">
              <w:rPr>
                <w:color w:val="000000"/>
                <w:sz w:val="20"/>
                <w:szCs w:val="20"/>
              </w:rPr>
              <w:t>Марля медицинская хлопчатобумажная отбеленная</w:t>
            </w:r>
            <w:r>
              <w:rPr>
                <w:color w:val="000000"/>
                <w:sz w:val="20"/>
                <w:szCs w:val="20"/>
              </w:rPr>
              <w:t>,</w:t>
            </w:r>
            <w:r w:rsidRPr="00D84D09">
              <w:rPr>
                <w:color w:val="000000"/>
                <w:sz w:val="20"/>
                <w:szCs w:val="20"/>
              </w:rPr>
              <w:t xml:space="preserve"> в рулоне 1000м х 90см, плотность 30г/м3. К заявке приложить образец.</w:t>
            </w:r>
          </w:p>
        </w:tc>
        <w:tc>
          <w:tcPr>
            <w:tcW w:w="1149" w:type="dxa"/>
            <w:tcBorders>
              <w:top w:val="single" w:sz="4" w:space="0" w:color="auto"/>
              <w:left w:val="nil"/>
              <w:bottom w:val="single" w:sz="4" w:space="0" w:color="auto"/>
              <w:right w:val="single" w:sz="4" w:space="0" w:color="auto"/>
            </w:tcBorders>
            <w:shd w:val="clear" w:color="auto" w:fill="auto"/>
            <w:vAlign w:val="center"/>
          </w:tcPr>
          <w:p w:rsidR="00B00E8F" w:rsidRPr="00F65962" w:rsidRDefault="00B00E8F" w:rsidP="00B00E8F">
            <w:pPr>
              <w:jc w:val="center"/>
              <w:rPr>
                <w:color w:val="000000"/>
                <w:sz w:val="20"/>
                <w:szCs w:val="20"/>
                <w:lang w:val="kk-KZ"/>
              </w:rPr>
            </w:pPr>
            <w:r w:rsidRPr="00D84D09">
              <w:rPr>
                <w:color w:val="000000"/>
                <w:sz w:val="20"/>
                <w:szCs w:val="20"/>
              </w:rPr>
              <w:t>м</w:t>
            </w:r>
            <w:r>
              <w:rPr>
                <w:color w:val="000000"/>
                <w:sz w:val="20"/>
                <w:szCs w:val="20"/>
                <w:lang w:val="kk-KZ"/>
              </w:rPr>
              <w:t>етр</w:t>
            </w:r>
          </w:p>
        </w:tc>
        <w:tc>
          <w:tcPr>
            <w:tcW w:w="1133" w:type="dxa"/>
            <w:tcBorders>
              <w:top w:val="single" w:sz="4" w:space="0" w:color="auto"/>
              <w:left w:val="nil"/>
              <w:bottom w:val="single" w:sz="4" w:space="0" w:color="auto"/>
              <w:right w:val="single" w:sz="4" w:space="0" w:color="auto"/>
            </w:tcBorders>
            <w:shd w:val="clear" w:color="auto" w:fill="auto"/>
            <w:vAlign w:val="center"/>
          </w:tcPr>
          <w:p w:rsidR="00B00E8F" w:rsidRPr="00D84D09" w:rsidRDefault="00B00E8F" w:rsidP="00B00E8F">
            <w:pPr>
              <w:jc w:val="center"/>
              <w:rPr>
                <w:color w:val="000000"/>
                <w:sz w:val="20"/>
                <w:szCs w:val="20"/>
              </w:rPr>
            </w:pPr>
            <w:r>
              <w:rPr>
                <w:color w:val="000000"/>
                <w:sz w:val="20"/>
                <w:szCs w:val="20"/>
              </w:rPr>
              <w:t xml:space="preserve">55 </w:t>
            </w:r>
            <w:r w:rsidRPr="00D84D09">
              <w:rPr>
                <w:color w:val="000000"/>
                <w:sz w:val="20"/>
                <w:szCs w:val="20"/>
              </w:rPr>
              <w:t>000</w:t>
            </w:r>
          </w:p>
        </w:tc>
        <w:tc>
          <w:tcPr>
            <w:tcW w:w="1261" w:type="dxa"/>
            <w:tcBorders>
              <w:top w:val="single" w:sz="4" w:space="0" w:color="auto"/>
              <w:left w:val="nil"/>
              <w:bottom w:val="single" w:sz="4" w:space="0" w:color="auto"/>
              <w:right w:val="single" w:sz="4" w:space="0" w:color="auto"/>
            </w:tcBorders>
            <w:vAlign w:val="center"/>
          </w:tcPr>
          <w:p w:rsidR="00B00E8F" w:rsidRPr="00781117" w:rsidRDefault="00B00E8F" w:rsidP="00B00E8F">
            <w:pPr>
              <w:pStyle w:val="aa"/>
              <w:ind w:left="0" w:right="-1"/>
              <w:jc w:val="center"/>
              <w:rPr>
                <w:rFonts w:ascii="Times New Roman" w:hAnsi="Times New Roman"/>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B00E8F" w:rsidRPr="002A7783" w:rsidRDefault="00B00E8F" w:rsidP="0069094B">
            <w:pPr>
              <w:pStyle w:val="aa"/>
              <w:ind w:left="0" w:right="-1"/>
              <w:jc w:val="center"/>
              <w:rPr>
                <w:rFonts w:ascii="Times New Roman" w:hAnsi="Times New Roman"/>
                <w:sz w:val="20"/>
                <w:szCs w:val="20"/>
                <w:lang w:val="kk-KZ"/>
              </w:rPr>
            </w:pPr>
            <w:r w:rsidRPr="002A7783">
              <w:rPr>
                <w:rFonts w:ascii="Times New Roman" w:hAnsi="Times New Roman"/>
                <w:sz w:val="20"/>
                <w:szCs w:val="20"/>
                <w:lang w:val="kk-KZ"/>
              </w:rPr>
              <w:t>1</w:t>
            </w:r>
            <w:r w:rsidR="0069094B">
              <w:rPr>
                <w:rFonts w:ascii="Times New Roman" w:hAnsi="Times New Roman"/>
                <w:sz w:val="20"/>
                <w:szCs w:val="20"/>
                <w:lang w:val="kk-KZ"/>
              </w:rPr>
              <w:t>50</w:t>
            </w:r>
            <w:r w:rsidRPr="002A7783">
              <w:rPr>
                <w:rFonts w:ascii="Times New Roman" w:hAnsi="Times New Roman"/>
                <w:sz w:val="20"/>
                <w:szCs w:val="20"/>
                <w:lang w:val="kk-KZ"/>
              </w:rPr>
              <w:t>,00</w:t>
            </w:r>
          </w:p>
        </w:tc>
      </w:tr>
      <w:tr w:rsidR="00B00E8F" w:rsidRPr="00245F1D" w:rsidTr="00B00E8F">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B00E8F" w:rsidRDefault="00B00E8F" w:rsidP="00665314">
            <w:pPr>
              <w:ind w:left="-93" w:right="-206"/>
              <w:jc w:val="center"/>
              <w:rPr>
                <w:bCs/>
                <w:sz w:val="20"/>
                <w:szCs w:val="20"/>
                <w:lang w:val="kk-KZ"/>
              </w:rPr>
            </w:pPr>
            <w:r>
              <w:rPr>
                <w:bCs/>
                <w:sz w:val="20"/>
                <w:szCs w:val="20"/>
                <w:lang w:val="kk-KZ"/>
              </w:rPr>
              <w:t>3</w:t>
            </w:r>
          </w:p>
        </w:tc>
        <w:tc>
          <w:tcPr>
            <w:tcW w:w="5328" w:type="dxa"/>
            <w:tcBorders>
              <w:top w:val="single" w:sz="4" w:space="0" w:color="auto"/>
              <w:left w:val="nil"/>
              <w:bottom w:val="single" w:sz="4" w:space="0" w:color="auto"/>
              <w:right w:val="single" w:sz="4" w:space="0" w:color="auto"/>
            </w:tcBorders>
            <w:shd w:val="clear" w:color="auto" w:fill="auto"/>
            <w:vAlign w:val="center"/>
          </w:tcPr>
          <w:p w:rsidR="00B00E8F" w:rsidRPr="00D84D09" w:rsidRDefault="00B00E8F" w:rsidP="00665314">
            <w:pPr>
              <w:jc w:val="center"/>
              <w:rPr>
                <w:color w:val="000000"/>
                <w:sz w:val="18"/>
                <w:szCs w:val="18"/>
              </w:rPr>
            </w:pPr>
            <w:r w:rsidRPr="00BE65EB">
              <w:rPr>
                <w:color w:val="000000"/>
                <w:sz w:val="20"/>
                <w:szCs w:val="20"/>
              </w:rPr>
              <w:t>Аминовен инфант</w:t>
            </w:r>
          </w:p>
        </w:tc>
        <w:tc>
          <w:tcPr>
            <w:tcW w:w="4111" w:type="dxa"/>
            <w:tcBorders>
              <w:top w:val="single" w:sz="4" w:space="0" w:color="auto"/>
              <w:left w:val="nil"/>
              <w:bottom w:val="single" w:sz="4" w:space="0" w:color="auto"/>
              <w:right w:val="single" w:sz="4" w:space="0" w:color="auto"/>
            </w:tcBorders>
            <w:shd w:val="clear" w:color="auto" w:fill="auto"/>
            <w:vAlign w:val="bottom"/>
          </w:tcPr>
          <w:p w:rsidR="00B00E8F" w:rsidRDefault="00B00E8F" w:rsidP="00665314">
            <w:pPr>
              <w:jc w:val="both"/>
              <w:rPr>
                <w:color w:val="000000"/>
                <w:sz w:val="20"/>
                <w:szCs w:val="20"/>
                <w:lang w:val="kk-KZ"/>
              </w:rPr>
            </w:pPr>
            <w:r w:rsidRPr="00BE65EB">
              <w:rPr>
                <w:color w:val="000000"/>
                <w:sz w:val="20"/>
                <w:szCs w:val="20"/>
              </w:rPr>
              <w:t xml:space="preserve">Раствор </w:t>
            </w:r>
            <w:r>
              <w:rPr>
                <w:color w:val="000000"/>
                <w:sz w:val="20"/>
                <w:szCs w:val="20"/>
                <w:lang w:val="kk-KZ"/>
              </w:rPr>
              <w:t xml:space="preserve">аминокислот для детей, </w:t>
            </w:r>
            <w:r w:rsidRPr="00BE65EB">
              <w:rPr>
                <w:color w:val="000000"/>
                <w:sz w:val="20"/>
                <w:szCs w:val="20"/>
              </w:rPr>
              <w:t>для инфузий</w:t>
            </w:r>
            <w:r>
              <w:rPr>
                <w:color w:val="000000"/>
                <w:sz w:val="20"/>
                <w:szCs w:val="20"/>
              </w:rPr>
              <w:t>,</w:t>
            </w:r>
            <w:r w:rsidRPr="00BE65EB">
              <w:rPr>
                <w:color w:val="000000"/>
                <w:sz w:val="20"/>
                <w:szCs w:val="20"/>
              </w:rPr>
              <w:t xml:space="preserve"> 10 %, 100 миллилитр</w:t>
            </w:r>
            <w:r>
              <w:rPr>
                <w:color w:val="000000"/>
                <w:sz w:val="20"/>
                <w:szCs w:val="20"/>
                <w:lang w:val="kk-KZ"/>
              </w:rPr>
              <w:t xml:space="preserve">ов. </w:t>
            </w:r>
          </w:p>
          <w:tbl>
            <w:tblPr>
              <w:tblW w:w="3995" w:type="dxa"/>
              <w:shd w:val="clear" w:color="auto" w:fill="FFFFFF"/>
              <w:tblLayout w:type="fixed"/>
              <w:tblCellMar>
                <w:top w:w="15" w:type="dxa"/>
                <w:left w:w="15" w:type="dxa"/>
                <w:bottom w:w="15" w:type="dxa"/>
                <w:right w:w="15" w:type="dxa"/>
              </w:tblCellMar>
              <w:tblLook w:val="04A0"/>
            </w:tblPr>
            <w:tblGrid>
              <w:gridCol w:w="2719"/>
              <w:gridCol w:w="1276"/>
            </w:tblGrid>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i/>
                      <w:iCs/>
                      <w:color w:val="333333"/>
                      <w:sz w:val="19"/>
                      <w:szCs w:val="19"/>
                    </w:rPr>
                    <w:t>активные вещества:</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 </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L-изолейцин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8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L-лейцин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13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L-лизина моноацетат</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12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(соответствует 8,51 г L-лизина)</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 </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L-метионин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3,12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L-фенилаланин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3,75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L-треонин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4,4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L-триптофан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2,01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L-валин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9,0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L-аргинин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7,5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L-гистидин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4,76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глицин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4,15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L-аланин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9,3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L-пролин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9,71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L-серин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7,67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таурин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0,4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N-ацетил-L-цистеин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0,7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lastRenderedPageBreak/>
                    <w:t>(соответствует 0,52 г L-цистеина)</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 </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N-ацетил-L-тирозин</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5,176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(соответствует 4,2 г L-тирозина)</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 </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L-яблочная кислота</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2,62 г</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вспомогательные вещества: вода для инъекций — до 1 л</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 </w:t>
                  </w:r>
                </w:p>
              </w:tc>
            </w:tr>
            <w:tr w:rsidR="00B00E8F" w:rsidRPr="009912A9" w:rsidTr="00B141A0">
              <w:tc>
                <w:tcPr>
                  <w:tcW w:w="3403"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r w:rsidRPr="009912A9">
                    <w:rPr>
                      <w:color w:val="333333"/>
                      <w:sz w:val="19"/>
                      <w:szCs w:val="19"/>
                    </w:rPr>
                    <w:t>показатели: общее содержание аминокислот — 100 г; общее содержание азота — 14,9 г; титруемая кислотность — 27–40 ммольNaOH/л; pH — 5,5–6; теоретическая осмолярность — 885 мосмоль/л</w:t>
                  </w:r>
                </w:p>
              </w:tc>
              <w:tc>
                <w:tcPr>
                  <w:tcW w:w="1597" w:type="pct"/>
                  <w:tcBorders>
                    <w:top w:val="single" w:sz="6" w:space="0" w:color="E7E7E7"/>
                    <w:left w:val="single" w:sz="6" w:space="0" w:color="E7E7E7"/>
                    <w:bottom w:val="single" w:sz="6" w:space="0" w:color="E7E7E7"/>
                    <w:right w:val="single" w:sz="6" w:space="0" w:color="E7E7E7"/>
                  </w:tcBorders>
                  <w:shd w:val="clear" w:color="auto" w:fill="FFFFFF"/>
                  <w:vAlign w:val="center"/>
                  <w:hideMark/>
                </w:tcPr>
                <w:p w:rsidR="00B00E8F" w:rsidRPr="009912A9" w:rsidRDefault="00B00E8F" w:rsidP="00665314">
                  <w:pPr>
                    <w:rPr>
                      <w:color w:val="333333"/>
                      <w:sz w:val="19"/>
                      <w:szCs w:val="19"/>
                    </w:rPr>
                  </w:pPr>
                </w:p>
              </w:tc>
            </w:tr>
          </w:tbl>
          <w:p w:rsidR="00B00E8F" w:rsidRPr="00B667EB" w:rsidRDefault="00B00E8F" w:rsidP="00665314">
            <w:pPr>
              <w:jc w:val="both"/>
              <w:rPr>
                <w:color w:val="000000"/>
                <w:sz w:val="20"/>
                <w:szCs w:val="20"/>
                <w:lang w:val="kk-KZ"/>
              </w:rPr>
            </w:pPr>
          </w:p>
        </w:tc>
        <w:tc>
          <w:tcPr>
            <w:tcW w:w="1149" w:type="dxa"/>
            <w:tcBorders>
              <w:top w:val="single" w:sz="4" w:space="0" w:color="auto"/>
              <w:left w:val="nil"/>
              <w:bottom w:val="single" w:sz="4" w:space="0" w:color="auto"/>
              <w:right w:val="single" w:sz="4" w:space="0" w:color="auto"/>
            </w:tcBorders>
            <w:shd w:val="clear" w:color="auto" w:fill="auto"/>
            <w:vAlign w:val="center"/>
          </w:tcPr>
          <w:p w:rsidR="00B00E8F" w:rsidRPr="00F65962" w:rsidRDefault="00B00E8F" w:rsidP="00B00E8F">
            <w:pPr>
              <w:jc w:val="center"/>
              <w:rPr>
                <w:sz w:val="20"/>
                <w:szCs w:val="20"/>
                <w:lang w:val="kk-KZ"/>
              </w:rPr>
            </w:pPr>
            <w:r>
              <w:rPr>
                <w:sz w:val="20"/>
                <w:szCs w:val="20"/>
                <w:lang w:val="kk-KZ"/>
              </w:rPr>
              <w:lastRenderedPageBreak/>
              <w:t>флакон</w:t>
            </w:r>
          </w:p>
        </w:tc>
        <w:tc>
          <w:tcPr>
            <w:tcW w:w="1133" w:type="dxa"/>
            <w:tcBorders>
              <w:top w:val="single" w:sz="4" w:space="0" w:color="auto"/>
              <w:left w:val="nil"/>
              <w:bottom w:val="single" w:sz="4" w:space="0" w:color="auto"/>
              <w:right w:val="single" w:sz="4" w:space="0" w:color="auto"/>
            </w:tcBorders>
            <w:shd w:val="clear" w:color="auto" w:fill="auto"/>
            <w:vAlign w:val="center"/>
          </w:tcPr>
          <w:p w:rsidR="00B00E8F" w:rsidRPr="00F65962" w:rsidRDefault="00B00E8F" w:rsidP="00B00E8F">
            <w:pPr>
              <w:jc w:val="center"/>
              <w:rPr>
                <w:color w:val="000000"/>
                <w:sz w:val="20"/>
                <w:szCs w:val="20"/>
                <w:lang w:val="kk-KZ"/>
              </w:rPr>
            </w:pPr>
            <w:r>
              <w:rPr>
                <w:color w:val="000000"/>
                <w:sz w:val="20"/>
                <w:szCs w:val="20"/>
                <w:lang w:val="kk-KZ"/>
              </w:rPr>
              <w:t>1 200</w:t>
            </w:r>
          </w:p>
        </w:tc>
        <w:tc>
          <w:tcPr>
            <w:tcW w:w="1261" w:type="dxa"/>
            <w:tcBorders>
              <w:top w:val="single" w:sz="4" w:space="0" w:color="auto"/>
              <w:left w:val="nil"/>
              <w:bottom w:val="single" w:sz="4" w:space="0" w:color="auto"/>
              <w:right w:val="single" w:sz="4" w:space="0" w:color="auto"/>
            </w:tcBorders>
            <w:vAlign w:val="center"/>
          </w:tcPr>
          <w:p w:rsidR="00B00E8F" w:rsidRPr="00B00E8F" w:rsidRDefault="00B00E8F" w:rsidP="00B00E8F">
            <w:pPr>
              <w:pStyle w:val="aa"/>
              <w:ind w:left="0" w:right="-1"/>
              <w:jc w:val="center"/>
              <w:rPr>
                <w:rFonts w:ascii="Times New Roman" w:hAnsi="Times New Roman"/>
                <w:sz w:val="20"/>
                <w:szCs w:val="20"/>
                <w:lang w:val="kk-KZ"/>
              </w:rPr>
            </w:pPr>
            <w:r w:rsidRPr="00B00E8F">
              <w:rPr>
                <w:rFonts w:ascii="Times New Roman" w:hAnsi="Times New Roman"/>
                <w:sz w:val="20"/>
                <w:szCs w:val="20"/>
                <w:lang w:val="kk-KZ"/>
              </w:rPr>
              <w:t>7 070,00</w:t>
            </w:r>
          </w:p>
        </w:tc>
        <w:tc>
          <w:tcPr>
            <w:tcW w:w="1418" w:type="dxa"/>
            <w:tcBorders>
              <w:top w:val="single" w:sz="4" w:space="0" w:color="auto"/>
              <w:left w:val="single" w:sz="4" w:space="0" w:color="auto"/>
              <w:bottom w:val="single" w:sz="4" w:space="0" w:color="auto"/>
              <w:right w:val="single" w:sz="4" w:space="0" w:color="auto"/>
            </w:tcBorders>
            <w:vAlign w:val="center"/>
          </w:tcPr>
          <w:p w:rsidR="00B00E8F" w:rsidRPr="00781117" w:rsidRDefault="00B00E8F" w:rsidP="00B00E8F">
            <w:pPr>
              <w:pStyle w:val="aa"/>
              <w:ind w:left="0" w:right="-1"/>
              <w:jc w:val="center"/>
              <w:rPr>
                <w:rFonts w:ascii="Times New Roman" w:hAnsi="Times New Roman"/>
                <w:lang w:val="kk-KZ"/>
              </w:rPr>
            </w:pPr>
          </w:p>
        </w:tc>
      </w:tr>
    </w:tbl>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Pr="0071094B" w:rsidRDefault="0071094B" w:rsidP="00567019">
      <w:pPr>
        <w:pStyle w:val="ad"/>
        <w:spacing w:before="0" w:beforeAutospacing="0" w:after="0" w:afterAutospacing="0"/>
        <w:jc w:val="center"/>
        <w:rPr>
          <w:b/>
          <w:lang w:val="kk-KZ"/>
        </w:rPr>
      </w:pPr>
    </w:p>
    <w:sectPr w:rsidR="0071094B" w:rsidRPr="0071094B" w:rsidSect="0071094B">
      <w:type w:val="continuous"/>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332" w:rsidRDefault="00F77332" w:rsidP="00043B38">
      <w:r>
        <w:separator/>
      </w:r>
    </w:p>
  </w:endnote>
  <w:endnote w:type="continuationSeparator" w:id="1">
    <w:p w:rsidR="00F77332" w:rsidRDefault="00F77332"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332" w:rsidRDefault="00F77332" w:rsidP="00043B38">
      <w:r>
        <w:separator/>
      </w:r>
    </w:p>
  </w:footnote>
  <w:footnote w:type="continuationSeparator" w:id="1">
    <w:p w:rsidR="00F77332" w:rsidRDefault="00F77332"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2"/>
  </w:num>
  <w:num w:numId="3">
    <w:abstractNumId w:val="30"/>
  </w:num>
  <w:num w:numId="4">
    <w:abstractNumId w:val="20"/>
  </w:num>
  <w:num w:numId="5">
    <w:abstractNumId w:val="24"/>
  </w:num>
  <w:num w:numId="6">
    <w:abstractNumId w:val="35"/>
  </w:num>
  <w:num w:numId="7">
    <w:abstractNumId w:val="8"/>
  </w:num>
  <w:num w:numId="8">
    <w:abstractNumId w:val="13"/>
  </w:num>
  <w:num w:numId="9">
    <w:abstractNumId w:val="25"/>
  </w:num>
  <w:num w:numId="10">
    <w:abstractNumId w:val="28"/>
  </w:num>
  <w:num w:numId="11">
    <w:abstractNumId w:val="9"/>
  </w:num>
  <w:num w:numId="12">
    <w:abstractNumId w:val="7"/>
  </w:num>
  <w:num w:numId="13">
    <w:abstractNumId w:val="10"/>
  </w:num>
  <w:num w:numId="14">
    <w:abstractNumId w:val="11"/>
  </w:num>
  <w:num w:numId="15">
    <w:abstractNumId w:val="29"/>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4"/>
  </w:num>
  <w:num w:numId="21">
    <w:abstractNumId w:val="2"/>
  </w:num>
  <w:num w:numId="22">
    <w:abstractNumId w:val="12"/>
  </w:num>
  <w:num w:numId="23">
    <w:abstractNumId w:val="36"/>
  </w:num>
  <w:num w:numId="24">
    <w:abstractNumId w:val="23"/>
  </w:num>
  <w:num w:numId="25">
    <w:abstractNumId w:val="1"/>
  </w:num>
  <w:num w:numId="2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num>
  <w:num w:numId="31">
    <w:abstractNumId w:val="27"/>
  </w:num>
  <w:num w:numId="32">
    <w:abstractNumId w:val="15"/>
  </w:num>
  <w:num w:numId="33">
    <w:abstractNumId w:val="19"/>
  </w:num>
  <w:num w:numId="34">
    <w:abstractNumId w:val="4"/>
  </w:num>
  <w:num w:numId="35">
    <w:abstractNumId w:val="21"/>
  </w:num>
  <w:num w:numId="36">
    <w:abstractNumId w:val="32"/>
  </w:num>
  <w:num w:numId="37">
    <w:abstractNumId w:val="18"/>
  </w:num>
  <w:num w:numId="38">
    <w:abstractNumId w:val="17"/>
  </w:num>
  <w:num w:numId="39">
    <w:abstractNumId w:val="5"/>
  </w:num>
  <w:num w:numId="40">
    <w:abstractNumId w:val="26"/>
  </w:num>
  <w:num w:numId="41">
    <w:abstractNumId w:val="6"/>
  </w:num>
  <w:num w:numId="4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F81"/>
    <w:rsid w:val="0001642B"/>
    <w:rsid w:val="0002182D"/>
    <w:rsid w:val="00025C36"/>
    <w:rsid w:val="00026D2D"/>
    <w:rsid w:val="00034F23"/>
    <w:rsid w:val="00037934"/>
    <w:rsid w:val="00037A08"/>
    <w:rsid w:val="00043B38"/>
    <w:rsid w:val="000455A2"/>
    <w:rsid w:val="0004653B"/>
    <w:rsid w:val="00047A55"/>
    <w:rsid w:val="00047BCA"/>
    <w:rsid w:val="00047F0D"/>
    <w:rsid w:val="000503BE"/>
    <w:rsid w:val="00051DAE"/>
    <w:rsid w:val="00055E0A"/>
    <w:rsid w:val="000571A9"/>
    <w:rsid w:val="00061047"/>
    <w:rsid w:val="000655CA"/>
    <w:rsid w:val="00065B6C"/>
    <w:rsid w:val="00070CC9"/>
    <w:rsid w:val="00070F16"/>
    <w:rsid w:val="00071667"/>
    <w:rsid w:val="000720A7"/>
    <w:rsid w:val="0007753E"/>
    <w:rsid w:val="00080D92"/>
    <w:rsid w:val="000858E6"/>
    <w:rsid w:val="00087D2C"/>
    <w:rsid w:val="0009172B"/>
    <w:rsid w:val="00094B6A"/>
    <w:rsid w:val="000960EC"/>
    <w:rsid w:val="000966F9"/>
    <w:rsid w:val="000A0E17"/>
    <w:rsid w:val="000A2C97"/>
    <w:rsid w:val="000A3C7D"/>
    <w:rsid w:val="000A5A8F"/>
    <w:rsid w:val="000C2E2D"/>
    <w:rsid w:val="000C2FD9"/>
    <w:rsid w:val="000D0B5B"/>
    <w:rsid w:val="000D1C93"/>
    <w:rsid w:val="000D476D"/>
    <w:rsid w:val="000D48D8"/>
    <w:rsid w:val="000D500E"/>
    <w:rsid w:val="000D50C9"/>
    <w:rsid w:val="000E1025"/>
    <w:rsid w:val="000E5FC3"/>
    <w:rsid w:val="000E6377"/>
    <w:rsid w:val="000E692E"/>
    <w:rsid w:val="000E70C5"/>
    <w:rsid w:val="000E7110"/>
    <w:rsid w:val="000E7A8E"/>
    <w:rsid w:val="000F1581"/>
    <w:rsid w:val="000F6ADA"/>
    <w:rsid w:val="00103CFF"/>
    <w:rsid w:val="00116266"/>
    <w:rsid w:val="00116ECE"/>
    <w:rsid w:val="00126164"/>
    <w:rsid w:val="00126221"/>
    <w:rsid w:val="0013477F"/>
    <w:rsid w:val="001357F5"/>
    <w:rsid w:val="00137B02"/>
    <w:rsid w:val="001407DF"/>
    <w:rsid w:val="0014129B"/>
    <w:rsid w:val="0014285C"/>
    <w:rsid w:val="001452DF"/>
    <w:rsid w:val="001462E3"/>
    <w:rsid w:val="001473F1"/>
    <w:rsid w:val="00153433"/>
    <w:rsid w:val="00156304"/>
    <w:rsid w:val="00157E91"/>
    <w:rsid w:val="0016093C"/>
    <w:rsid w:val="00162011"/>
    <w:rsid w:val="001629D5"/>
    <w:rsid w:val="00163445"/>
    <w:rsid w:val="00164827"/>
    <w:rsid w:val="00166071"/>
    <w:rsid w:val="0017023D"/>
    <w:rsid w:val="001735BB"/>
    <w:rsid w:val="00174444"/>
    <w:rsid w:val="00175F2C"/>
    <w:rsid w:val="001767D3"/>
    <w:rsid w:val="00181E09"/>
    <w:rsid w:val="00181F96"/>
    <w:rsid w:val="00182D7B"/>
    <w:rsid w:val="00186BA1"/>
    <w:rsid w:val="00187F0B"/>
    <w:rsid w:val="001936B3"/>
    <w:rsid w:val="001A046E"/>
    <w:rsid w:val="001A083C"/>
    <w:rsid w:val="001A56F9"/>
    <w:rsid w:val="001B6562"/>
    <w:rsid w:val="001B77ED"/>
    <w:rsid w:val="001C0218"/>
    <w:rsid w:val="001C082A"/>
    <w:rsid w:val="001C09D9"/>
    <w:rsid w:val="001C0AB0"/>
    <w:rsid w:val="001C2646"/>
    <w:rsid w:val="001C4EB5"/>
    <w:rsid w:val="001C6561"/>
    <w:rsid w:val="001C6AFB"/>
    <w:rsid w:val="001D02D8"/>
    <w:rsid w:val="001D52FF"/>
    <w:rsid w:val="001D5E16"/>
    <w:rsid w:val="001D7823"/>
    <w:rsid w:val="001E03DF"/>
    <w:rsid w:val="001E06AF"/>
    <w:rsid w:val="001E1DDB"/>
    <w:rsid w:val="001E1FC3"/>
    <w:rsid w:val="001E5DA5"/>
    <w:rsid w:val="001E6456"/>
    <w:rsid w:val="001F0ED0"/>
    <w:rsid w:val="001F1D7F"/>
    <w:rsid w:val="001F3F49"/>
    <w:rsid w:val="001F6808"/>
    <w:rsid w:val="002119BC"/>
    <w:rsid w:val="00213233"/>
    <w:rsid w:val="00215789"/>
    <w:rsid w:val="00221158"/>
    <w:rsid w:val="00221971"/>
    <w:rsid w:val="00222016"/>
    <w:rsid w:val="0022607F"/>
    <w:rsid w:val="002260EB"/>
    <w:rsid w:val="002265E9"/>
    <w:rsid w:val="00227AEF"/>
    <w:rsid w:val="00231FBB"/>
    <w:rsid w:val="002325A8"/>
    <w:rsid w:val="002340FF"/>
    <w:rsid w:val="0023657E"/>
    <w:rsid w:val="00237CA8"/>
    <w:rsid w:val="002441E5"/>
    <w:rsid w:val="002473E4"/>
    <w:rsid w:val="002516EC"/>
    <w:rsid w:val="00252968"/>
    <w:rsid w:val="00253736"/>
    <w:rsid w:val="00253A3B"/>
    <w:rsid w:val="002553AE"/>
    <w:rsid w:val="00260F7E"/>
    <w:rsid w:val="002658C8"/>
    <w:rsid w:val="00267BF0"/>
    <w:rsid w:val="00274915"/>
    <w:rsid w:val="002770EE"/>
    <w:rsid w:val="00277258"/>
    <w:rsid w:val="0028077B"/>
    <w:rsid w:val="00280E1C"/>
    <w:rsid w:val="00280ED6"/>
    <w:rsid w:val="00281EE4"/>
    <w:rsid w:val="00282171"/>
    <w:rsid w:val="00294CDA"/>
    <w:rsid w:val="002968C8"/>
    <w:rsid w:val="002A01B5"/>
    <w:rsid w:val="002A0780"/>
    <w:rsid w:val="002A10D9"/>
    <w:rsid w:val="002A3BC9"/>
    <w:rsid w:val="002A3E2C"/>
    <w:rsid w:val="002A3E59"/>
    <w:rsid w:val="002A3FCF"/>
    <w:rsid w:val="002A72C5"/>
    <w:rsid w:val="002A7783"/>
    <w:rsid w:val="002B22CA"/>
    <w:rsid w:val="002B3893"/>
    <w:rsid w:val="002B606F"/>
    <w:rsid w:val="002C4176"/>
    <w:rsid w:val="002C50F2"/>
    <w:rsid w:val="002C5C12"/>
    <w:rsid w:val="002C63C1"/>
    <w:rsid w:val="002D0AB4"/>
    <w:rsid w:val="002D3251"/>
    <w:rsid w:val="002D3A52"/>
    <w:rsid w:val="002D508B"/>
    <w:rsid w:val="002E6435"/>
    <w:rsid w:val="002F39EC"/>
    <w:rsid w:val="0030179A"/>
    <w:rsid w:val="00303A99"/>
    <w:rsid w:val="00312EF4"/>
    <w:rsid w:val="00313A0C"/>
    <w:rsid w:val="00314A2D"/>
    <w:rsid w:val="003151C4"/>
    <w:rsid w:val="00316215"/>
    <w:rsid w:val="0032244A"/>
    <w:rsid w:val="00331381"/>
    <w:rsid w:val="00334B69"/>
    <w:rsid w:val="00334C80"/>
    <w:rsid w:val="00334ED4"/>
    <w:rsid w:val="003417E8"/>
    <w:rsid w:val="003557E0"/>
    <w:rsid w:val="003617BB"/>
    <w:rsid w:val="00361BDD"/>
    <w:rsid w:val="00363410"/>
    <w:rsid w:val="00363A2F"/>
    <w:rsid w:val="0036562A"/>
    <w:rsid w:val="003670D3"/>
    <w:rsid w:val="00370561"/>
    <w:rsid w:val="00373B8F"/>
    <w:rsid w:val="00375464"/>
    <w:rsid w:val="003757B4"/>
    <w:rsid w:val="003803FA"/>
    <w:rsid w:val="0038365E"/>
    <w:rsid w:val="00383EB1"/>
    <w:rsid w:val="00386AEC"/>
    <w:rsid w:val="00386CE9"/>
    <w:rsid w:val="00392C86"/>
    <w:rsid w:val="003934E5"/>
    <w:rsid w:val="00393FF7"/>
    <w:rsid w:val="00397B12"/>
    <w:rsid w:val="003A14AA"/>
    <w:rsid w:val="003A5BBB"/>
    <w:rsid w:val="003A67C2"/>
    <w:rsid w:val="003A6D60"/>
    <w:rsid w:val="003A711A"/>
    <w:rsid w:val="003A7327"/>
    <w:rsid w:val="003A76AF"/>
    <w:rsid w:val="003B0F4B"/>
    <w:rsid w:val="003B1359"/>
    <w:rsid w:val="003B3D1F"/>
    <w:rsid w:val="003B51B7"/>
    <w:rsid w:val="003B532F"/>
    <w:rsid w:val="003B6011"/>
    <w:rsid w:val="003C0B77"/>
    <w:rsid w:val="003C0C52"/>
    <w:rsid w:val="003C135D"/>
    <w:rsid w:val="003C266D"/>
    <w:rsid w:val="003C2CDE"/>
    <w:rsid w:val="003C4067"/>
    <w:rsid w:val="003D35D8"/>
    <w:rsid w:val="003D7252"/>
    <w:rsid w:val="003E68E9"/>
    <w:rsid w:val="003F106E"/>
    <w:rsid w:val="003F75DD"/>
    <w:rsid w:val="00401E71"/>
    <w:rsid w:val="00421ED7"/>
    <w:rsid w:val="00425653"/>
    <w:rsid w:val="00425F5E"/>
    <w:rsid w:val="00426F65"/>
    <w:rsid w:val="00427955"/>
    <w:rsid w:val="00431C1B"/>
    <w:rsid w:val="00433C72"/>
    <w:rsid w:val="00445072"/>
    <w:rsid w:val="00450301"/>
    <w:rsid w:val="00455207"/>
    <w:rsid w:val="00455955"/>
    <w:rsid w:val="0046006F"/>
    <w:rsid w:val="0046627A"/>
    <w:rsid w:val="00470531"/>
    <w:rsid w:val="004752F6"/>
    <w:rsid w:val="004770BC"/>
    <w:rsid w:val="004829FB"/>
    <w:rsid w:val="00484030"/>
    <w:rsid w:val="004853F1"/>
    <w:rsid w:val="0048678C"/>
    <w:rsid w:val="004867E3"/>
    <w:rsid w:val="00497A57"/>
    <w:rsid w:val="004A5C84"/>
    <w:rsid w:val="004A7A42"/>
    <w:rsid w:val="004B1229"/>
    <w:rsid w:val="004C0AC9"/>
    <w:rsid w:val="004C0E2C"/>
    <w:rsid w:val="004C24D7"/>
    <w:rsid w:val="004C2EC3"/>
    <w:rsid w:val="004C43D5"/>
    <w:rsid w:val="004D0D65"/>
    <w:rsid w:val="004D100A"/>
    <w:rsid w:val="004D2EDE"/>
    <w:rsid w:val="004D5382"/>
    <w:rsid w:val="004E0005"/>
    <w:rsid w:val="004E01C2"/>
    <w:rsid w:val="004E3A57"/>
    <w:rsid w:val="004E3ABE"/>
    <w:rsid w:val="004E3D67"/>
    <w:rsid w:val="004F16BD"/>
    <w:rsid w:val="004F368C"/>
    <w:rsid w:val="004F5F5E"/>
    <w:rsid w:val="004F71A7"/>
    <w:rsid w:val="005017DA"/>
    <w:rsid w:val="005038EC"/>
    <w:rsid w:val="00505D6D"/>
    <w:rsid w:val="0050662D"/>
    <w:rsid w:val="00507E33"/>
    <w:rsid w:val="00507EF2"/>
    <w:rsid w:val="005114F7"/>
    <w:rsid w:val="005155B8"/>
    <w:rsid w:val="00517B62"/>
    <w:rsid w:val="00521215"/>
    <w:rsid w:val="0052169E"/>
    <w:rsid w:val="005236C8"/>
    <w:rsid w:val="00524A3C"/>
    <w:rsid w:val="00525330"/>
    <w:rsid w:val="00536251"/>
    <w:rsid w:val="00536430"/>
    <w:rsid w:val="0053729A"/>
    <w:rsid w:val="00537FF9"/>
    <w:rsid w:val="0054187E"/>
    <w:rsid w:val="00543724"/>
    <w:rsid w:val="005450AC"/>
    <w:rsid w:val="005524D3"/>
    <w:rsid w:val="005556C1"/>
    <w:rsid w:val="00555CB3"/>
    <w:rsid w:val="00556D11"/>
    <w:rsid w:val="005603E5"/>
    <w:rsid w:val="00560AFB"/>
    <w:rsid w:val="00561BDF"/>
    <w:rsid w:val="00563559"/>
    <w:rsid w:val="00563852"/>
    <w:rsid w:val="0056410D"/>
    <w:rsid w:val="00564A6B"/>
    <w:rsid w:val="005655D0"/>
    <w:rsid w:val="00567019"/>
    <w:rsid w:val="00572C08"/>
    <w:rsid w:val="00580426"/>
    <w:rsid w:val="005811E7"/>
    <w:rsid w:val="00581885"/>
    <w:rsid w:val="00581A7C"/>
    <w:rsid w:val="0058572E"/>
    <w:rsid w:val="00586E08"/>
    <w:rsid w:val="00590C78"/>
    <w:rsid w:val="00595AE7"/>
    <w:rsid w:val="0059617E"/>
    <w:rsid w:val="005A0F89"/>
    <w:rsid w:val="005A6354"/>
    <w:rsid w:val="005A69E9"/>
    <w:rsid w:val="005B1B9A"/>
    <w:rsid w:val="005B6C7C"/>
    <w:rsid w:val="005B7EF1"/>
    <w:rsid w:val="005C14AC"/>
    <w:rsid w:val="005C6565"/>
    <w:rsid w:val="005D4259"/>
    <w:rsid w:val="005D46EB"/>
    <w:rsid w:val="005D4F4E"/>
    <w:rsid w:val="005D7DD2"/>
    <w:rsid w:val="005E1E2A"/>
    <w:rsid w:val="005E6F9D"/>
    <w:rsid w:val="005F72BF"/>
    <w:rsid w:val="0060332A"/>
    <w:rsid w:val="00604A27"/>
    <w:rsid w:val="0060530E"/>
    <w:rsid w:val="00606CAB"/>
    <w:rsid w:val="00610E81"/>
    <w:rsid w:val="0061338E"/>
    <w:rsid w:val="006140B4"/>
    <w:rsid w:val="00615CB8"/>
    <w:rsid w:val="00616685"/>
    <w:rsid w:val="00617409"/>
    <w:rsid w:val="006227AE"/>
    <w:rsid w:val="006262DC"/>
    <w:rsid w:val="00626F6F"/>
    <w:rsid w:val="006273E8"/>
    <w:rsid w:val="006343A5"/>
    <w:rsid w:val="00634E30"/>
    <w:rsid w:val="00635124"/>
    <w:rsid w:val="006414A4"/>
    <w:rsid w:val="00641A1E"/>
    <w:rsid w:val="00641BE5"/>
    <w:rsid w:val="00641CEB"/>
    <w:rsid w:val="00643201"/>
    <w:rsid w:val="00643EA2"/>
    <w:rsid w:val="006459D9"/>
    <w:rsid w:val="00650B9A"/>
    <w:rsid w:val="00653BD7"/>
    <w:rsid w:val="00654479"/>
    <w:rsid w:val="00655C2B"/>
    <w:rsid w:val="00666036"/>
    <w:rsid w:val="006661F2"/>
    <w:rsid w:val="00672221"/>
    <w:rsid w:val="00673A9C"/>
    <w:rsid w:val="00674924"/>
    <w:rsid w:val="006768EC"/>
    <w:rsid w:val="006801C4"/>
    <w:rsid w:val="0068068D"/>
    <w:rsid w:val="00681751"/>
    <w:rsid w:val="00681B96"/>
    <w:rsid w:val="0068691B"/>
    <w:rsid w:val="0069094B"/>
    <w:rsid w:val="006930EE"/>
    <w:rsid w:val="006A107C"/>
    <w:rsid w:val="006A15AE"/>
    <w:rsid w:val="006A3005"/>
    <w:rsid w:val="006B07DE"/>
    <w:rsid w:val="006B20B1"/>
    <w:rsid w:val="006B26DF"/>
    <w:rsid w:val="006C0B75"/>
    <w:rsid w:val="006C1AD6"/>
    <w:rsid w:val="006C2E56"/>
    <w:rsid w:val="006C37AB"/>
    <w:rsid w:val="006C3C8C"/>
    <w:rsid w:val="006C4436"/>
    <w:rsid w:val="006C49B7"/>
    <w:rsid w:val="006C4A67"/>
    <w:rsid w:val="006C76C0"/>
    <w:rsid w:val="006C7EF6"/>
    <w:rsid w:val="006D0475"/>
    <w:rsid w:val="006D3A2A"/>
    <w:rsid w:val="006E3001"/>
    <w:rsid w:val="006E3066"/>
    <w:rsid w:val="006E3AD9"/>
    <w:rsid w:val="006E485A"/>
    <w:rsid w:val="006E6ECD"/>
    <w:rsid w:val="006F7F95"/>
    <w:rsid w:val="0070124D"/>
    <w:rsid w:val="007035BE"/>
    <w:rsid w:val="00703CF2"/>
    <w:rsid w:val="007059BD"/>
    <w:rsid w:val="00705D6D"/>
    <w:rsid w:val="00707D6A"/>
    <w:rsid w:val="0071094B"/>
    <w:rsid w:val="007123A1"/>
    <w:rsid w:val="00716B7A"/>
    <w:rsid w:val="00721A51"/>
    <w:rsid w:val="0072229E"/>
    <w:rsid w:val="00730A25"/>
    <w:rsid w:val="00730B2C"/>
    <w:rsid w:val="0073178E"/>
    <w:rsid w:val="00731820"/>
    <w:rsid w:val="007346EF"/>
    <w:rsid w:val="00736514"/>
    <w:rsid w:val="007366A9"/>
    <w:rsid w:val="0074109F"/>
    <w:rsid w:val="00742C82"/>
    <w:rsid w:val="007441E9"/>
    <w:rsid w:val="00745139"/>
    <w:rsid w:val="00746979"/>
    <w:rsid w:val="00752460"/>
    <w:rsid w:val="00753521"/>
    <w:rsid w:val="0075518A"/>
    <w:rsid w:val="007572E1"/>
    <w:rsid w:val="00760720"/>
    <w:rsid w:val="00760B48"/>
    <w:rsid w:val="007620EA"/>
    <w:rsid w:val="00762E2B"/>
    <w:rsid w:val="00770CF1"/>
    <w:rsid w:val="00773D53"/>
    <w:rsid w:val="00774301"/>
    <w:rsid w:val="00777343"/>
    <w:rsid w:val="00780E24"/>
    <w:rsid w:val="00780F7E"/>
    <w:rsid w:val="007811DB"/>
    <w:rsid w:val="00782AEF"/>
    <w:rsid w:val="007844D1"/>
    <w:rsid w:val="007912ED"/>
    <w:rsid w:val="0079330C"/>
    <w:rsid w:val="007A1FEE"/>
    <w:rsid w:val="007A395B"/>
    <w:rsid w:val="007A430E"/>
    <w:rsid w:val="007B0AF9"/>
    <w:rsid w:val="007B0CDE"/>
    <w:rsid w:val="007C1696"/>
    <w:rsid w:val="007C4094"/>
    <w:rsid w:val="007C498E"/>
    <w:rsid w:val="007C4B7A"/>
    <w:rsid w:val="007D0C76"/>
    <w:rsid w:val="007D2C51"/>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47B8"/>
    <w:rsid w:val="008066D1"/>
    <w:rsid w:val="00807E54"/>
    <w:rsid w:val="00810AA6"/>
    <w:rsid w:val="00813BF8"/>
    <w:rsid w:val="00815532"/>
    <w:rsid w:val="008173D5"/>
    <w:rsid w:val="00823DC1"/>
    <w:rsid w:val="0082413E"/>
    <w:rsid w:val="00825B09"/>
    <w:rsid w:val="00827A99"/>
    <w:rsid w:val="008344B6"/>
    <w:rsid w:val="008347F2"/>
    <w:rsid w:val="008348FA"/>
    <w:rsid w:val="008351A3"/>
    <w:rsid w:val="0083554F"/>
    <w:rsid w:val="0083570D"/>
    <w:rsid w:val="00840CA5"/>
    <w:rsid w:val="008432BC"/>
    <w:rsid w:val="0084352D"/>
    <w:rsid w:val="008444B1"/>
    <w:rsid w:val="0084451B"/>
    <w:rsid w:val="008449C2"/>
    <w:rsid w:val="00850874"/>
    <w:rsid w:val="00851F4B"/>
    <w:rsid w:val="008537EB"/>
    <w:rsid w:val="00854931"/>
    <w:rsid w:val="008573E1"/>
    <w:rsid w:val="00861805"/>
    <w:rsid w:val="00864265"/>
    <w:rsid w:val="00864B9F"/>
    <w:rsid w:val="008704B0"/>
    <w:rsid w:val="008705B8"/>
    <w:rsid w:val="00872328"/>
    <w:rsid w:val="008735DA"/>
    <w:rsid w:val="00873C70"/>
    <w:rsid w:val="00873F85"/>
    <w:rsid w:val="00874109"/>
    <w:rsid w:val="00874C9F"/>
    <w:rsid w:val="0087599B"/>
    <w:rsid w:val="0087771B"/>
    <w:rsid w:val="00881AFD"/>
    <w:rsid w:val="00882212"/>
    <w:rsid w:val="0088675D"/>
    <w:rsid w:val="0089078C"/>
    <w:rsid w:val="00894C97"/>
    <w:rsid w:val="008A0E10"/>
    <w:rsid w:val="008A7150"/>
    <w:rsid w:val="008B218D"/>
    <w:rsid w:val="008B3BC2"/>
    <w:rsid w:val="008B7BBB"/>
    <w:rsid w:val="008C1C3D"/>
    <w:rsid w:val="008C2A82"/>
    <w:rsid w:val="008C6503"/>
    <w:rsid w:val="008D0B80"/>
    <w:rsid w:val="008D1397"/>
    <w:rsid w:val="008D2891"/>
    <w:rsid w:val="008D4E12"/>
    <w:rsid w:val="008E0735"/>
    <w:rsid w:val="008E0BC4"/>
    <w:rsid w:val="008E6A14"/>
    <w:rsid w:val="008F3BEE"/>
    <w:rsid w:val="008F4EEA"/>
    <w:rsid w:val="008F7B66"/>
    <w:rsid w:val="0090445F"/>
    <w:rsid w:val="0090459B"/>
    <w:rsid w:val="009104BB"/>
    <w:rsid w:val="009109DC"/>
    <w:rsid w:val="0091159D"/>
    <w:rsid w:val="00914F5D"/>
    <w:rsid w:val="009170EE"/>
    <w:rsid w:val="0092483D"/>
    <w:rsid w:val="00934115"/>
    <w:rsid w:val="009350CE"/>
    <w:rsid w:val="00945860"/>
    <w:rsid w:val="00945E6D"/>
    <w:rsid w:val="00950459"/>
    <w:rsid w:val="00954181"/>
    <w:rsid w:val="0095791E"/>
    <w:rsid w:val="00961A93"/>
    <w:rsid w:val="0096324F"/>
    <w:rsid w:val="0096548B"/>
    <w:rsid w:val="00966594"/>
    <w:rsid w:val="00966695"/>
    <w:rsid w:val="009673FF"/>
    <w:rsid w:val="009711F7"/>
    <w:rsid w:val="00975745"/>
    <w:rsid w:val="00976C21"/>
    <w:rsid w:val="009809CB"/>
    <w:rsid w:val="00981BBE"/>
    <w:rsid w:val="00985E7F"/>
    <w:rsid w:val="00991828"/>
    <w:rsid w:val="00992A66"/>
    <w:rsid w:val="009A573C"/>
    <w:rsid w:val="009A622E"/>
    <w:rsid w:val="009B0A1B"/>
    <w:rsid w:val="009B2EC2"/>
    <w:rsid w:val="009B3EBA"/>
    <w:rsid w:val="009B3FFF"/>
    <w:rsid w:val="009B716A"/>
    <w:rsid w:val="009C0014"/>
    <w:rsid w:val="009C2264"/>
    <w:rsid w:val="009C4F05"/>
    <w:rsid w:val="009C7880"/>
    <w:rsid w:val="009D21C7"/>
    <w:rsid w:val="009D4117"/>
    <w:rsid w:val="009D6D9E"/>
    <w:rsid w:val="009E073F"/>
    <w:rsid w:val="009F4D30"/>
    <w:rsid w:val="009F6225"/>
    <w:rsid w:val="009F6E55"/>
    <w:rsid w:val="009F704B"/>
    <w:rsid w:val="00A01A94"/>
    <w:rsid w:val="00A02200"/>
    <w:rsid w:val="00A027B9"/>
    <w:rsid w:val="00A118BF"/>
    <w:rsid w:val="00A139B9"/>
    <w:rsid w:val="00A15308"/>
    <w:rsid w:val="00A1789E"/>
    <w:rsid w:val="00A22657"/>
    <w:rsid w:val="00A23F54"/>
    <w:rsid w:val="00A265CC"/>
    <w:rsid w:val="00A300C8"/>
    <w:rsid w:val="00A30BDB"/>
    <w:rsid w:val="00A30FA4"/>
    <w:rsid w:val="00A325D3"/>
    <w:rsid w:val="00A36817"/>
    <w:rsid w:val="00A375E4"/>
    <w:rsid w:val="00A37CF1"/>
    <w:rsid w:val="00A4327B"/>
    <w:rsid w:val="00A446E3"/>
    <w:rsid w:val="00A50ED8"/>
    <w:rsid w:val="00A54100"/>
    <w:rsid w:val="00A557D8"/>
    <w:rsid w:val="00A56C00"/>
    <w:rsid w:val="00A60507"/>
    <w:rsid w:val="00A6584A"/>
    <w:rsid w:val="00A669C8"/>
    <w:rsid w:val="00A70FAE"/>
    <w:rsid w:val="00A763F2"/>
    <w:rsid w:val="00A76460"/>
    <w:rsid w:val="00A76715"/>
    <w:rsid w:val="00A81F92"/>
    <w:rsid w:val="00A83602"/>
    <w:rsid w:val="00A84FB3"/>
    <w:rsid w:val="00A85FA8"/>
    <w:rsid w:val="00A902DE"/>
    <w:rsid w:val="00A905B0"/>
    <w:rsid w:val="00A9269C"/>
    <w:rsid w:val="00A9408F"/>
    <w:rsid w:val="00A95DAE"/>
    <w:rsid w:val="00AA192C"/>
    <w:rsid w:val="00AA53C3"/>
    <w:rsid w:val="00AB0838"/>
    <w:rsid w:val="00AB66C1"/>
    <w:rsid w:val="00AB6A2D"/>
    <w:rsid w:val="00AB7C1F"/>
    <w:rsid w:val="00AB7E64"/>
    <w:rsid w:val="00AC107F"/>
    <w:rsid w:val="00AC3F87"/>
    <w:rsid w:val="00AC44D7"/>
    <w:rsid w:val="00AD0346"/>
    <w:rsid w:val="00AD0622"/>
    <w:rsid w:val="00AD1425"/>
    <w:rsid w:val="00AD1D58"/>
    <w:rsid w:val="00AD200C"/>
    <w:rsid w:val="00AD4B5F"/>
    <w:rsid w:val="00AD55A8"/>
    <w:rsid w:val="00AD5948"/>
    <w:rsid w:val="00AD6872"/>
    <w:rsid w:val="00AE1E48"/>
    <w:rsid w:val="00AE2661"/>
    <w:rsid w:val="00AE367E"/>
    <w:rsid w:val="00AE477E"/>
    <w:rsid w:val="00AE4BE8"/>
    <w:rsid w:val="00AF0FC0"/>
    <w:rsid w:val="00AF1153"/>
    <w:rsid w:val="00AF1D87"/>
    <w:rsid w:val="00AF3799"/>
    <w:rsid w:val="00AF4759"/>
    <w:rsid w:val="00B00BC9"/>
    <w:rsid w:val="00B00E8F"/>
    <w:rsid w:val="00B01E30"/>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31056"/>
    <w:rsid w:val="00B33AAC"/>
    <w:rsid w:val="00B36B9A"/>
    <w:rsid w:val="00B4011A"/>
    <w:rsid w:val="00B42FB4"/>
    <w:rsid w:val="00B434B3"/>
    <w:rsid w:val="00B4668F"/>
    <w:rsid w:val="00B47719"/>
    <w:rsid w:val="00B520B2"/>
    <w:rsid w:val="00B57E76"/>
    <w:rsid w:val="00B62F2B"/>
    <w:rsid w:val="00B6651B"/>
    <w:rsid w:val="00B710A5"/>
    <w:rsid w:val="00B714D7"/>
    <w:rsid w:val="00B84668"/>
    <w:rsid w:val="00B851E2"/>
    <w:rsid w:val="00B870BD"/>
    <w:rsid w:val="00B903A4"/>
    <w:rsid w:val="00B90AD6"/>
    <w:rsid w:val="00B94D7C"/>
    <w:rsid w:val="00BA0789"/>
    <w:rsid w:val="00BA2C1D"/>
    <w:rsid w:val="00BA54EF"/>
    <w:rsid w:val="00BA6949"/>
    <w:rsid w:val="00BB06C0"/>
    <w:rsid w:val="00BB0FA4"/>
    <w:rsid w:val="00BB290B"/>
    <w:rsid w:val="00BB6EDE"/>
    <w:rsid w:val="00BC0089"/>
    <w:rsid w:val="00BC12F8"/>
    <w:rsid w:val="00BC29E9"/>
    <w:rsid w:val="00BC3042"/>
    <w:rsid w:val="00BC34A2"/>
    <w:rsid w:val="00BC5D1A"/>
    <w:rsid w:val="00BC7D15"/>
    <w:rsid w:val="00BD0C48"/>
    <w:rsid w:val="00BD1E12"/>
    <w:rsid w:val="00BD35AD"/>
    <w:rsid w:val="00BD5E30"/>
    <w:rsid w:val="00BD7440"/>
    <w:rsid w:val="00BF4570"/>
    <w:rsid w:val="00BF4DA7"/>
    <w:rsid w:val="00BF6616"/>
    <w:rsid w:val="00BF7A39"/>
    <w:rsid w:val="00C0574B"/>
    <w:rsid w:val="00C05828"/>
    <w:rsid w:val="00C10AF8"/>
    <w:rsid w:val="00C12425"/>
    <w:rsid w:val="00C1717B"/>
    <w:rsid w:val="00C17DD9"/>
    <w:rsid w:val="00C201DF"/>
    <w:rsid w:val="00C219AC"/>
    <w:rsid w:val="00C23BD5"/>
    <w:rsid w:val="00C31C33"/>
    <w:rsid w:val="00C322AF"/>
    <w:rsid w:val="00C37C6A"/>
    <w:rsid w:val="00C42305"/>
    <w:rsid w:val="00C45859"/>
    <w:rsid w:val="00C45E81"/>
    <w:rsid w:val="00C4788A"/>
    <w:rsid w:val="00C548C5"/>
    <w:rsid w:val="00C5673A"/>
    <w:rsid w:val="00C6052D"/>
    <w:rsid w:val="00C61459"/>
    <w:rsid w:val="00C70D15"/>
    <w:rsid w:val="00C73D43"/>
    <w:rsid w:val="00C76480"/>
    <w:rsid w:val="00C77389"/>
    <w:rsid w:val="00C77C43"/>
    <w:rsid w:val="00C80D3E"/>
    <w:rsid w:val="00C82E78"/>
    <w:rsid w:val="00C84772"/>
    <w:rsid w:val="00C869FF"/>
    <w:rsid w:val="00C9185D"/>
    <w:rsid w:val="00C94522"/>
    <w:rsid w:val="00C96C2D"/>
    <w:rsid w:val="00C97388"/>
    <w:rsid w:val="00CA11A9"/>
    <w:rsid w:val="00CA46E4"/>
    <w:rsid w:val="00CA47C9"/>
    <w:rsid w:val="00CA6FB6"/>
    <w:rsid w:val="00CB175D"/>
    <w:rsid w:val="00CB4F2E"/>
    <w:rsid w:val="00CB6C7F"/>
    <w:rsid w:val="00CC0538"/>
    <w:rsid w:val="00CC4E9F"/>
    <w:rsid w:val="00CD3C71"/>
    <w:rsid w:val="00CD3E0D"/>
    <w:rsid w:val="00CE2570"/>
    <w:rsid w:val="00CE6F4E"/>
    <w:rsid w:val="00CE7BB2"/>
    <w:rsid w:val="00CF4AAF"/>
    <w:rsid w:val="00CF6F64"/>
    <w:rsid w:val="00D0404D"/>
    <w:rsid w:val="00D0575A"/>
    <w:rsid w:val="00D06735"/>
    <w:rsid w:val="00D108BA"/>
    <w:rsid w:val="00D10ACD"/>
    <w:rsid w:val="00D22110"/>
    <w:rsid w:val="00D252EA"/>
    <w:rsid w:val="00D26228"/>
    <w:rsid w:val="00D26542"/>
    <w:rsid w:val="00D31632"/>
    <w:rsid w:val="00D32C0B"/>
    <w:rsid w:val="00D34D52"/>
    <w:rsid w:val="00D3780D"/>
    <w:rsid w:val="00D45503"/>
    <w:rsid w:val="00D45FE1"/>
    <w:rsid w:val="00D4666A"/>
    <w:rsid w:val="00D466AF"/>
    <w:rsid w:val="00D4760F"/>
    <w:rsid w:val="00D511BC"/>
    <w:rsid w:val="00D549A8"/>
    <w:rsid w:val="00D5528D"/>
    <w:rsid w:val="00D57799"/>
    <w:rsid w:val="00D65203"/>
    <w:rsid w:val="00D65F8D"/>
    <w:rsid w:val="00D80D60"/>
    <w:rsid w:val="00D817F1"/>
    <w:rsid w:val="00D82089"/>
    <w:rsid w:val="00D87651"/>
    <w:rsid w:val="00D96768"/>
    <w:rsid w:val="00D97251"/>
    <w:rsid w:val="00DA0510"/>
    <w:rsid w:val="00DA1265"/>
    <w:rsid w:val="00DA2516"/>
    <w:rsid w:val="00DA2B61"/>
    <w:rsid w:val="00DA6109"/>
    <w:rsid w:val="00DB311E"/>
    <w:rsid w:val="00DB5BCA"/>
    <w:rsid w:val="00DC0B39"/>
    <w:rsid w:val="00DC18CD"/>
    <w:rsid w:val="00DC57CA"/>
    <w:rsid w:val="00DC6CB3"/>
    <w:rsid w:val="00DC7BB9"/>
    <w:rsid w:val="00DD02EB"/>
    <w:rsid w:val="00DD4291"/>
    <w:rsid w:val="00DD490F"/>
    <w:rsid w:val="00DD5FC5"/>
    <w:rsid w:val="00DE04F4"/>
    <w:rsid w:val="00DE14E3"/>
    <w:rsid w:val="00DE30AE"/>
    <w:rsid w:val="00DE3A16"/>
    <w:rsid w:val="00DE3C57"/>
    <w:rsid w:val="00DE3CEC"/>
    <w:rsid w:val="00DF3C37"/>
    <w:rsid w:val="00E018BB"/>
    <w:rsid w:val="00E01E3F"/>
    <w:rsid w:val="00E023ED"/>
    <w:rsid w:val="00E05A01"/>
    <w:rsid w:val="00E0705B"/>
    <w:rsid w:val="00E07B8D"/>
    <w:rsid w:val="00E10771"/>
    <w:rsid w:val="00E11080"/>
    <w:rsid w:val="00E12920"/>
    <w:rsid w:val="00E149BC"/>
    <w:rsid w:val="00E153EC"/>
    <w:rsid w:val="00E20B5C"/>
    <w:rsid w:val="00E23EAB"/>
    <w:rsid w:val="00E250BF"/>
    <w:rsid w:val="00E301C5"/>
    <w:rsid w:val="00E32CCF"/>
    <w:rsid w:val="00E4287C"/>
    <w:rsid w:val="00E4788A"/>
    <w:rsid w:val="00E47F25"/>
    <w:rsid w:val="00E502DE"/>
    <w:rsid w:val="00E57E15"/>
    <w:rsid w:val="00E65526"/>
    <w:rsid w:val="00E678FC"/>
    <w:rsid w:val="00E7252A"/>
    <w:rsid w:val="00E749B1"/>
    <w:rsid w:val="00E776DE"/>
    <w:rsid w:val="00E77CB6"/>
    <w:rsid w:val="00E83E39"/>
    <w:rsid w:val="00E92800"/>
    <w:rsid w:val="00E92F43"/>
    <w:rsid w:val="00E934FE"/>
    <w:rsid w:val="00E95471"/>
    <w:rsid w:val="00E95A75"/>
    <w:rsid w:val="00E95CB0"/>
    <w:rsid w:val="00EA05FA"/>
    <w:rsid w:val="00EA353E"/>
    <w:rsid w:val="00EA43AC"/>
    <w:rsid w:val="00EA47F3"/>
    <w:rsid w:val="00EA506E"/>
    <w:rsid w:val="00EA53E4"/>
    <w:rsid w:val="00EB01BA"/>
    <w:rsid w:val="00EB11A6"/>
    <w:rsid w:val="00EB30EF"/>
    <w:rsid w:val="00EB3CA4"/>
    <w:rsid w:val="00EB506B"/>
    <w:rsid w:val="00EC03CA"/>
    <w:rsid w:val="00EC0833"/>
    <w:rsid w:val="00EC5EFC"/>
    <w:rsid w:val="00ED0960"/>
    <w:rsid w:val="00ED1FD0"/>
    <w:rsid w:val="00ED3926"/>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073E0"/>
    <w:rsid w:val="00F10ABF"/>
    <w:rsid w:val="00F10B75"/>
    <w:rsid w:val="00F15237"/>
    <w:rsid w:val="00F157EA"/>
    <w:rsid w:val="00F16A43"/>
    <w:rsid w:val="00F20452"/>
    <w:rsid w:val="00F21126"/>
    <w:rsid w:val="00F23056"/>
    <w:rsid w:val="00F23326"/>
    <w:rsid w:val="00F23DB0"/>
    <w:rsid w:val="00F33FCB"/>
    <w:rsid w:val="00F34312"/>
    <w:rsid w:val="00F34513"/>
    <w:rsid w:val="00F35756"/>
    <w:rsid w:val="00F35796"/>
    <w:rsid w:val="00F35F7B"/>
    <w:rsid w:val="00F41173"/>
    <w:rsid w:val="00F42A34"/>
    <w:rsid w:val="00F430EC"/>
    <w:rsid w:val="00F45588"/>
    <w:rsid w:val="00F627E9"/>
    <w:rsid w:val="00F72D3C"/>
    <w:rsid w:val="00F7411A"/>
    <w:rsid w:val="00F77332"/>
    <w:rsid w:val="00F802BA"/>
    <w:rsid w:val="00F819A6"/>
    <w:rsid w:val="00F84F43"/>
    <w:rsid w:val="00F87EAB"/>
    <w:rsid w:val="00F93D66"/>
    <w:rsid w:val="00FA1C90"/>
    <w:rsid w:val="00FA2079"/>
    <w:rsid w:val="00FA304E"/>
    <w:rsid w:val="00FA6444"/>
    <w:rsid w:val="00FB02DD"/>
    <w:rsid w:val="00FB1B05"/>
    <w:rsid w:val="00FB4C12"/>
    <w:rsid w:val="00FC0CE7"/>
    <w:rsid w:val="00FC0FE3"/>
    <w:rsid w:val="00FC3258"/>
    <w:rsid w:val="00FC3C0E"/>
    <w:rsid w:val="00FC3EA0"/>
    <w:rsid w:val="00FC3EE4"/>
    <w:rsid w:val="00FC5A51"/>
    <w:rsid w:val="00FC5F46"/>
    <w:rsid w:val="00FC6605"/>
    <w:rsid w:val="00FD5EB0"/>
    <w:rsid w:val="00FD7019"/>
    <w:rsid w:val="00FE1E6D"/>
    <w:rsid w:val="00FE4231"/>
    <w:rsid w:val="00FF0640"/>
    <w:rsid w:val="00FF2D1F"/>
    <w:rsid w:val="00FF3F4A"/>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EF28-27BF-4631-8C6C-C6C69B53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1771</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153</cp:revision>
  <cp:lastPrinted>2021-11-16T04:00:00Z</cp:lastPrinted>
  <dcterms:created xsi:type="dcterms:W3CDTF">2022-02-17T02:52:00Z</dcterms:created>
  <dcterms:modified xsi:type="dcterms:W3CDTF">2022-03-23T08:19:00Z</dcterms:modified>
</cp:coreProperties>
</file>