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AF5063"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1B10EA">
        <w:rPr>
          <w:b/>
          <w:color w:val="000000"/>
          <w:spacing w:val="1"/>
        </w:rPr>
        <w:t>1</w:t>
      </w:r>
      <w:r w:rsidR="00AF5063">
        <w:rPr>
          <w:b/>
          <w:color w:val="000000"/>
          <w:spacing w:val="1"/>
          <w:lang w:val="kk-KZ"/>
        </w:rPr>
        <w:t>9</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AC7718">
        <w:rPr>
          <w:rStyle w:val="s1"/>
          <w:sz w:val="24"/>
          <w:szCs w:val="24"/>
        </w:rPr>
        <w:t xml:space="preserve"> </w:t>
      </w:r>
      <w:r w:rsidR="007A395B" w:rsidRPr="00DA6109">
        <w:rPr>
          <w:b/>
          <w:color w:val="000000"/>
          <w:spacing w:val="1"/>
        </w:rPr>
        <w:t>медицинских изделий</w:t>
      </w:r>
      <w:r w:rsidR="000C5387" w:rsidRPr="000C5387">
        <w:rPr>
          <w:b/>
          <w:color w:val="000000"/>
          <w:spacing w:val="1"/>
        </w:rPr>
        <w:t xml:space="preserve"> и лекарственных средств</w:t>
      </w:r>
      <w:r w:rsidR="00AC7718">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AC7718">
        <w:t xml:space="preserve">                                                                                               </w:t>
      </w:r>
      <w:r w:rsidR="008E5F52">
        <w:rPr>
          <w:lang w:val="kk-KZ"/>
        </w:rPr>
        <w:t>12</w:t>
      </w:r>
      <w:r w:rsidR="00AC7718">
        <w:rPr>
          <w:lang w:val="kk-KZ"/>
        </w:rPr>
        <w:t xml:space="preserve"> </w:t>
      </w:r>
      <w:r w:rsidR="008E5F52">
        <w:rPr>
          <w:lang w:val="kk-KZ"/>
        </w:rPr>
        <w:t>декабря</w:t>
      </w:r>
      <w:r>
        <w:t xml:space="preserve"> 202</w:t>
      </w:r>
      <w:r w:rsidR="00FC3258">
        <w:t>2</w:t>
      </w:r>
      <w:r w:rsidR="00AC7718">
        <w:t xml:space="preserve"> </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0C5387" w:rsidRDefault="00D31632" w:rsidP="00D31632">
      <w:pPr>
        <w:pStyle w:val="4"/>
        <w:numPr>
          <w:ilvl w:val="0"/>
          <w:numId w:val="3"/>
        </w:numPr>
        <w:tabs>
          <w:tab w:val="left" w:pos="0"/>
        </w:tabs>
        <w:spacing w:before="0" w:after="0"/>
        <w:ind w:right="-6"/>
        <w:rPr>
          <w:sz w:val="24"/>
          <w:szCs w:val="24"/>
        </w:rPr>
      </w:pPr>
      <w:r w:rsidRPr="000C5387">
        <w:rPr>
          <w:b w:val="0"/>
          <w:sz w:val="24"/>
          <w:szCs w:val="24"/>
        </w:rPr>
        <w:t>Тендерная комиссия в составе</w:t>
      </w:r>
      <w:r w:rsidRPr="000C5387">
        <w:rPr>
          <w:sz w:val="24"/>
          <w:szCs w:val="24"/>
        </w:rPr>
        <w:t>:</w:t>
      </w:r>
    </w:p>
    <w:p w:rsidR="00D31632" w:rsidRPr="000C5387" w:rsidRDefault="00D31632" w:rsidP="00D31632">
      <w:pPr>
        <w:shd w:val="clear" w:color="auto" w:fill="FFFFFF"/>
        <w:jc w:val="both"/>
        <w:rPr>
          <w:b/>
          <w:bCs/>
          <w:spacing w:val="-6"/>
        </w:rPr>
      </w:pPr>
      <w:r w:rsidRPr="000C5387">
        <w:rPr>
          <w:b/>
          <w:bCs/>
          <w:spacing w:val="-6"/>
        </w:rPr>
        <w:t>Председатель тендерной комиссии:</w:t>
      </w:r>
    </w:p>
    <w:p w:rsidR="00FC3258" w:rsidRPr="000C5387" w:rsidRDefault="000C5387" w:rsidP="00FC3258">
      <w:r w:rsidRPr="000C5387">
        <w:t>Бапанов Ж.Н. – заместитель директора по лечебно-профилактической работе</w:t>
      </w:r>
      <w:r w:rsidR="00624CED" w:rsidRPr="000C5387">
        <w:t>;</w:t>
      </w:r>
    </w:p>
    <w:p w:rsidR="00D31632" w:rsidRPr="000C5387" w:rsidRDefault="00D31632" w:rsidP="00D31632">
      <w:pPr>
        <w:shd w:val="clear" w:color="auto" w:fill="FFFFFF"/>
        <w:jc w:val="both"/>
        <w:rPr>
          <w:b/>
          <w:bCs/>
          <w:spacing w:val="-6"/>
        </w:rPr>
      </w:pPr>
      <w:r w:rsidRPr="000C5387">
        <w:rPr>
          <w:b/>
          <w:bCs/>
          <w:spacing w:val="-6"/>
        </w:rPr>
        <w:t>Заместитель председателя тендерной комиссии:</w:t>
      </w:r>
    </w:p>
    <w:p w:rsidR="00D31632" w:rsidRPr="000C5387" w:rsidRDefault="000C5387" w:rsidP="00D31632">
      <w:pPr>
        <w:shd w:val="clear" w:color="auto" w:fill="FFFFFF"/>
        <w:jc w:val="both"/>
      </w:pPr>
      <w:r w:rsidRPr="000C5387">
        <w:rPr>
          <w:spacing w:val="-5"/>
        </w:rPr>
        <w:t>Даутова Ж.Т.</w:t>
      </w:r>
      <w:r w:rsidRPr="000C5387">
        <w:t xml:space="preserve"> – заместитель </w:t>
      </w:r>
      <w:r w:rsidRPr="000C5387">
        <w:rPr>
          <w:lang w:val="kk-KZ"/>
        </w:rPr>
        <w:t>директора</w:t>
      </w:r>
      <w:r w:rsidRPr="000C5387">
        <w:t xml:space="preserve"> по экономическому и административно - хозяйственному обеспечению</w:t>
      </w:r>
      <w:r w:rsidR="00624CED" w:rsidRPr="000C5387">
        <w:t>;</w:t>
      </w:r>
    </w:p>
    <w:p w:rsidR="00D31632" w:rsidRPr="000C5387" w:rsidRDefault="00D31632" w:rsidP="00D31632">
      <w:pPr>
        <w:shd w:val="clear" w:color="auto" w:fill="FFFFFF"/>
        <w:jc w:val="both"/>
        <w:rPr>
          <w:b/>
          <w:bCs/>
          <w:spacing w:val="-6"/>
        </w:rPr>
      </w:pPr>
      <w:r w:rsidRPr="000C5387">
        <w:rPr>
          <w:b/>
          <w:bCs/>
          <w:spacing w:val="-6"/>
        </w:rPr>
        <w:t>Члены тендерной комиссии:</w:t>
      </w:r>
    </w:p>
    <w:p w:rsidR="000C5387" w:rsidRPr="000C5387" w:rsidRDefault="000C5387" w:rsidP="000C5387">
      <w:pPr>
        <w:pStyle w:val="ad"/>
        <w:suppressAutoHyphens/>
        <w:spacing w:before="0" w:beforeAutospacing="0" w:after="0" w:afterAutospacing="0" w:line="240" w:lineRule="atLeast"/>
        <w:contextualSpacing/>
        <w:jc w:val="both"/>
        <w:rPr>
          <w:spacing w:val="-5"/>
        </w:rPr>
      </w:pPr>
      <w:r w:rsidRPr="000C5387">
        <w:rPr>
          <w:spacing w:val="-5"/>
        </w:rPr>
        <w:t>Аяпова М.Е. – заведующая отделением гематологии;</w:t>
      </w:r>
    </w:p>
    <w:p w:rsidR="000C5387" w:rsidRPr="000C5387" w:rsidRDefault="000C5387" w:rsidP="000C5387">
      <w:pPr>
        <w:tabs>
          <w:tab w:val="left" w:pos="142"/>
          <w:tab w:val="left" w:pos="175"/>
        </w:tabs>
        <w:rPr>
          <w:color w:val="000000" w:themeColor="text1"/>
        </w:rPr>
      </w:pPr>
      <w:r w:rsidRPr="000C5387">
        <w:rPr>
          <w:spacing w:val="-5"/>
        </w:rPr>
        <w:t>Нургазина Д.А.</w:t>
      </w:r>
      <w:r w:rsidRPr="000C5387">
        <w:t xml:space="preserve"> – </w:t>
      </w:r>
      <w:r w:rsidRPr="000C5387">
        <w:rPr>
          <w:spacing w:val="-5"/>
        </w:rPr>
        <w:t>старший ординатор лаборатории</w:t>
      </w:r>
      <w:r w:rsidRPr="000C5387">
        <w:t>;</w:t>
      </w:r>
    </w:p>
    <w:p w:rsidR="00D31632" w:rsidRPr="000C5387" w:rsidRDefault="00D31632" w:rsidP="00D31632">
      <w:pPr>
        <w:tabs>
          <w:tab w:val="left" w:pos="142"/>
          <w:tab w:val="left" w:pos="175"/>
        </w:tabs>
      </w:pPr>
      <w:r w:rsidRPr="000C5387">
        <w:rPr>
          <w:color w:val="000000" w:themeColor="text1"/>
        </w:rPr>
        <w:t>Кыстаубаева Ж. Б.</w:t>
      </w:r>
      <w:r w:rsidRPr="000C5387">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0C5387">
        <w:rPr>
          <w:rFonts w:ascii="Times New Roman" w:hAnsi="Times New Roman"/>
          <w:b/>
          <w:spacing w:val="-6"/>
          <w:sz w:val="24"/>
          <w:szCs w:val="24"/>
        </w:rPr>
        <w:t>Секретарь</w:t>
      </w:r>
      <w:r w:rsidRPr="007A395B">
        <w:rPr>
          <w:rFonts w:ascii="Times New Roman" w:hAnsi="Times New Roman"/>
          <w:b/>
          <w:spacing w:val="-6"/>
          <w:sz w:val="24"/>
          <w:szCs w:val="24"/>
        </w:rPr>
        <w:t xml:space="preserve">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8E5F52" w:rsidP="00D31632">
      <w:pPr>
        <w:jc w:val="both"/>
      </w:pPr>
      <w:r>
        <w:rPr>
          <w:lang w:val="kk-KZ"/>
        </w:rPr>
        <w:t>12 декабря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AC7718">
        <w:t xml:space="preserve"> </w:t>
      </w:r>
      <w:r w:rsidR="00681B96" w:rsidRPr="00DE3C57">
        <w:rPr>
          <w:color w:val="000000"/>
        </w:rPr>
        <w:t>Государственного</w:t>
      </w:r>
      <w:r w:rsidR="00AC7718">
        <w:rPr>
          <w:color w:val="000000"/>
        </w:rPr>
        <w:t xml:space="preserve"> </w:t>
      </w:r>
      <w:r w:rsidR="00681B96" w:rsidRPr="001357F5">
        <w:rPr>
          <w:color w:val="000000"/>
        </w:rPr>
        <w:t>коммунального</w:t>
      </w:r>
      <w:r w:rsidR="00AC7718">
        <w:rPr>
          <w:color w:val="000000"/>
        </w:rPr>
        <w:t xml:space="preserve"> </w:t>
      </w:r>
      <w:r w:rsidR="00681B96" w:rsidRPr="001357F5">
        <w:rPr>
          <w:color w:val="000000"/>
        </w:rPr>
        <w:t>предприятия</w:t>
      </w:r>
      <w:r w:rsidR="00AC7718">
        <w:rPr>
          <w:color w:val="000000"/>
        </w:rPr>
        <w:t xml:space="preserve"> </w:t>
      </w:r>
      <w:r w:rsidR="00681B96" w:rsidRPr="001357F5">
        <w:rPr>
          <w:color w:val="000000"/>
        </w:rPr>
        <w:t xml:space="preserve">на праве хозяйственного ведения </w:t>
      </w:r>
      <w:r w:rsidR="00681B96" w:rsidRPr="00FC3C0E">
        <w:t xml:space="preserve">«Многопрофильная городская больница №1» акимата города </w:t>
      </w:r>
      <w:r>
        <w:rPr>
          <w:lang w:val="kk-KZ"/>
        </w:rPr>
        <w:t>Астаны</w:t>
      </w:r>
      <w:r w:rsidR="00681B96" w:rsidRPr="001357F5">
        <w:t xml:space="preserve">, расположенного </w:t>
      </w:r>
      <w:r w:rsidR="00681B96">
        <w:t>по адресу: г.</w:t>
      </w:r>
      <w:r w:rsidR="00EC3597">
        <w:t>Астана</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w:t>
      </w:r>
      <w:r w:rsidR="00EC3597">
        <w:t xml:space="preserve"> и лекарственных средств </w:t>
      </w:r>
      <w:r w:rsidR="00FC3258">
        <w:t>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4D7B7C" w:rsidRPr="001357F5" w:rsidTr="00A23788">
        <w:trPr>
          <w:trHeight w:val="566"/>
        </w:trPr>
        <w:tc>
          <w:tcPr>
            <w:tcW w:w="635" w:type="dxa"/>
            <w:shd w:val="clear" w:color="auto" w:fill="auto"/>
            <w:vAlign w:val="center"/>
          </w:tcPr>
          <w:p w:rsidR="004D7B7C" w:rsidRDefault="004D7B7C" w:rsidP="004D7B7C">
            <w:pPr>
              <w:jc w:val="center"/>
            </w:pPr>
            <w:r>
              <w:t>1</w:t>
            </w:r>
          </w:p>
        </w:tc>
        <w:tc>
          <w:tcPr>
            <w:tcW w:w="3580" w:type="dxa"/>
            <w:shd w:val="clear" w:color="auto" w:fill="auto"/>
            <w:vAlign w:val="center"/>
          </w:tcPr>
          <w:p w:rsidR="004D7B7C" w:rsidRDefault="004D7B7C" w:rsidP="004D7B7C">
            <w:pPr>
              <w:jc w:val="center"/>
            </w:pPr>
            <w:r>
              <w:t>ТОО «</w:t>
            </w:r>
            <w:r>
              <w:rPr>
                <w:lang w:val="en-US"/>
              </w:rPr>
              <w:t>SaaPharma</w:t>
            </w:r>
            <w:r>
              <w:t>»</w:t>
            </w:r>
          </w:p>
        </w:tc>
        <w:tc>
          <w:tcPr>
            <w:tcW w:w="5249" w:type="dxa"/>
            <w:shd w:val="clear" w:color="auto" w:fill="auto"/>
            <w:vAlign w:val="center"/>
          </w:tcPr>
          <w:p w:rsidR="004D7B7C" w:rsidRPr="00FC3258" w:rsidRDefault="004D7B7C" w:rsidP="004D7B7C">
            <w:pPr>
              <w:jc w:val="center"/>
              <w:rPr>
                <w:lang w:val="kk-KZ"/>
              </w:rPr>
            </w:pPr>
            <w:r>
              <w:t>г.Алматы, Медеуский район, пр.</w:t>
            </w:r>
            <w:r>
              <w:rPr>
                <w:lang w:val="kk-KZ"/>
              </w:rPr>
              <w:t>Достык, д.38</w:t>
            </w:r>
          </w:p>
        </w:tc>
      </w:tr>
      <w:tr w:rsidR="004D7B7C" w:rsidRPr="001357F5" w:rsidTr="00A23788">
        <w:trPr>
          <w:trHeight w:val="703"/>
        </w:trPr>
        <w:tc>
          <w:tcPr>
            <w:tcW w:w="635" w:type="dxa"/>
            <w:shd w:val="clear" w:color="auto" w:fill="auto"/>
            <w:vAlign w:val="center"/>
          </w:tcPr>
          <w:p w:rsidR="004D7B7C" w:rsidRDefault="004D7B7C" w:rsidP="004D7B7C">
            <w:pPr>
              <w:jc w:val="center"/>
            </w:pPr>
            <w:r>
              <w:t>2</w:t>
            </w:r>
          </w:p>
        </w:tc>
        <w:tc>
          <w:tcPr>
            <w:tcW w:w="3580" w:type="dxa"/>
            <w:shd w:val="clear" w:color="auto" w:fill="auto"/>
            <w:vAlign w:val="center"/>
          </w:tcPr>
          <w:p w:rsidR="004D7B7C" w:rsidRDefault="004D7B7C" w:rsidP="004D7B7C">
            <w:pPr>
              <w:jc w:val="center"/>
            </w:pPr>
            <w:r>
              <w:t>ТОО «Астромед»</w:t>
            </w:r>
          </w:p>
        </w:tc>
        <w:tc>
          <w:tcPr>
            <w:tcW w:w="5249" w:type="dxa"/>
            <w:shd w:val="clear" w:color="auto" w:fill="auto"/>
            <w:vAlign w:val="center"/>
          </w:tcPr>
          <w:p w:rsidR="004D7B7C" w:rsidRPr="00FC3258" w:rsidRDefault="004D7B7C" w:rsidP="004D7B7C">
            <w:pPr>
              <w:jc w:val="center"/>
              <w:rPr>
                <w:lang w:val="kk-KZ"/>
              </w:rPr>
            </w:pPr>
            <w:r>
              <w:t>г.Астана, район Алматы, ул.Жансугурова</w:t>
            </w:r>
            <w:r>
              <w:rPr>
                <w:lang w:val="kk-KZ"/>
              </w:rPr>
              <w:t>, д.8, офис 42</w:t>
            </w:r>
          </w:p>
        </w:tc>
      </w:tr>
      <w:tr w:rsidR="004D7B7C" w:rsidRPr="001357F5" w:rsidTr="002916BE">
        <w:trPr>
          <w:trHeight w:val="431"/>
        </w:trPr>
        <w:tc>
          <w:tcPr>
            <w:tcW w:w="635" w:type="dxa"/>
            <w:shd w:val="clear" w:color="auto" w:fill="auto"/>
            <w:vAlign w:val="center"/>
          </w:tcPr>
          <w:p w:rsidR="004D7B7C" w:rsidRDefault="004D7B7C" w:rsidP="004D7B7C">
            <w:pPr>
              <w:jc w:val="center"/>
            </w:pPr>
            <w:r>
              <w:t>3</w:t>
            </w:r>
          </w:p>
        </w:tc>
        <w:tc>
          <w:tcPr>
            <w:tcW w:w="3580" w:type="dxa"/>
            <w:shd w:val="clear" w:color="auto" w:fill="auto"/>
            <w:vAlign w:val="center"/>
          </w:tcPr>
          <w:p w:rsidR="004D7B7C" w:rsidRDefault="004D7B7C" w:rsidP="004D7B7C">
            <w:pPr>
              <w:jc w:val="center"/>
            </w:pPr>
            <w:r>
              <w:t>ТОО «Карагандинский фармацевтический комплекс»</w:t>
            </w:r>
          </w:p>
        </w:tc>
        <w:tc>
          <w:tcPr>
            <w:tcW w:w="5249" w:type="dxa"/>
            <w:shd w:val="clear" w:color="auto" w:fill="auto"/>
            <w:vAlign w:val="center"/>
          </w:tcPr>
          <w:p w:rsidR="004D7B7C" w:rsidRPr="00FC3258" w:rsidRDefault="004D7B7C" w:rsidP="004D7B7C">
            <w:pPr>
              <w:jc w:val="center"/>
              <w:rPr>
                <w:lang w:val="kk-KZ"/>
              </w:rPr>
            </w:pPr>
            <w:r>
              <w:t>г.Караганда, район им.Казыбек Би, ул.Газалиева,</w:t>
            </w:r>
            <w:r>
              <w:rPr>
                <w:lang w:val="kk-KZ"/>
              </w:rPr>
              <w:t xml:space="preserve"> строение 16</w:t>
            </w:r>
          </w:p>
        </w:tc>
      </w:tr>
      <w:tr w:rsidR="004D7B7C" w:rsidRPr="001357F5" w:rsidTr="00A23788">
        <w:trPr>
          <w:trHeight w:val="685"/>
        </w:trPr>
        <w:tc>
          <w:tcPr>
            <w:tcW w:w="635" w:type="dxa"/>
            <w:shd w:val="clear" w:color="auto" w:fill="auto"/>
            <w:vAlign w:val="center"/>
          </w:tcPr>
          <w:p w:rsidR="004D7B7C" w:rsidRDefault="004D7B7C" w:rsidP="004D7B7C">
            <w:pPr>
              <w:jc w:val="center"/>
            </w:pPr>
            <w:r>
              <w:t>4</w:t>
            </w:r>
          </w:p>
        </w:tc>
        <w:tc>
          <w:tcPr>
            <w:tcW w:w="3580" w:type="dxa"/>
            <w:shd w:val="clear" w:color="auto" w:fill="auto"/>
            <w:vAlign w:val="center"/>
          </w:tcPr>
          <w:p w:rsidR="004D7B7C" w:rsidRDefault="004D7B7C" w:rsidP="004D7B7C">
            <w:pPr>
              <w:jc w:val="center"/>
            </w:pPr>
            <w:r>
              <w:t>ТОО «</w:t>
            </w:r>
            <w:r>
              <w:rPr>
                <w:lang w:val="en-US"/>
              </w:rPr>
              <w:t>Sau Med Group</w:t>
            </w:r>
            <w:r>
              <w:t>»</w:t>
            </w:r>
          </w:p>
        </w:tc>
        <w:tc>
          <w:tcPr>
            <w:tcW w:w="5249" w:type="dxa"/>
            <w:shd w:val="clear" w:color="auto" w:fill="auto"/>
            <w:vAlign w:val="center"/>
          </w:tcPr>
          <w:p w:rsidR="004D7B7C" w:rsidRPr="00FC3258" w:rsidRDefault="004D7B7C" w:rsidP="004D7B7C">
            <w:pPr>
              <w:jc w:val="center"/>
              <w:rPr>
                <w:lang w:val="kk-KZ"/>
              </w:rPr>
            </w:pPr>
            <w:r>
              <w:t>г.Астана, пр.</w:t>
            </w:r>
            <w:r>
              <w:rPr>
                <w:lang w:val="kk-KZ"/>
              </w:rPr>
              <w:t>Қабанбай Батыр</w:t>
            </w:r>
            <w:r>
              <w:t>,</w:t>
            </w:r>
            <w:r>
              <w:rPr>
                <w:lang w:val="kk-KZ"/>
              </w:rPr>
              <w:t xml:space="preserve"> д.34/1, кв.32</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4D7B7C" w:rsidRPr="005D2ECD" w:rsidTr="002916BE">
        <w:trPr>
          <w:trHeight w:val="698"/>
        </w:trPr>
        <w:tc>
          <w:tcPr>
            <w:tcW w:w="539" w:type="dxa"/>
            <w:shd w:val="clear" w:color="auto" w:fill="auto"/>
            <w:vAlign w:val="center"/>
          </w:tcPr>
          <w:p w:rsidR="004D7B7C" w:rsidRPr="001357F5" w:rsidRDefault="004D7B7C" w:rsidP="004D7B7C">
            <w:pPr>
              <w:jc w:val="center"/>
            </w:pPr>
            <w:r w:rsidRPr="001357F5">
              <w:t>1</w:t>
            </w:r>
          </w:p>
        </w:tc>
        <w:tc>
          <w:tcPr>
            <w:tcW w:w="2688" w:type="dxa"/>
            <w:shd w:val="clear" w:color="auto" w:fill="auto"/>
            <w:vAlign w:val="center"/>
          </w:tcPr>
          <w:p w:rsidR="004D7B7C" w:rsidRDefault="004D7B7C" w:rsidP="004D7B7C">
            <w:pPr>
              <w:jc w:val="center"/>
            </w:pPr>
            <w:r>
              <w:t>ТОО «</w:t>
            </w:r>
            <w:r>
              <w:rPr>
                <w:lang w:val="en-US"/>
              </w:rPr>
              <w:t>SaaPharma</w:t>
            </w:r>
            <w:r>
              <w:t>»</w:t>
            </w:r>
          </w:p>
        </w:tc>
        <w:tc>
          <w:tcPr>
            <w:tcW w:w="4252" w:type="dxa"/>
            <w:shd w:val="clear" w:color="auto" w:fill="auto"/>
            <w:vAlign w:val="center"/>
          </w:tcPr>
          <w:p w:rsidR="004D7B7C" w:rsidRPr="00FC3258" w:rsidRDefault="004D7B7C" w:rsidP="004D7B7C">
            <w:pPr>
              <w:jc w:val="center"/>
              <w:rPr>
                <w:lang w:val="kk-KZ"/>
              </w:rPr>
            </w:pPr>
            <w:r>
              <w:t>г.Алматы, Медеуский район, пр.</w:t>
            </w:r>
            <w:r>
              <w:rPr>
                <w:lang w:val="kk-KZ"/>
              </w:rPr>
              <w:t>Достык, д.38</w:t>
            </w:r>
          </w:p>
        </w:tc>
        <w:tc>
          <w:tcPr>
            <w:tcW w:w="2127" w:type="dxa"/>
            <w:shd w:val="clear" w:color="auto" w:fill="auto"/>
            <w:vAlign w:val="center"/>
          </w:tcPr>
          <w:p w:rsidR="004D7B7C" w:rsidRPr="00C86B3C" w:rsidRDefault="004D7B7C" w:rsidP="004D7B7C">
            <w:pPr>
              <w:jc w:val="center"/>
              <w:rPr>
                <w:lang w:val="kk-KZ"/>
              </w:rPr>
            </w:pPr>
            <w:r>
              <w:rPr>
                <w:lang w:val="kk-KZ"/>
              </w:rPr>
              <w:t>24.11.2022</w:t>
            </w:r>
            <w:r w:rsidRPr="00C86B3C">
              <w:rPr>
                <w:lang w:val="kk-KZ"/>
              </w:rPr>
              <w:t xml:space="preserve"> год</w:t>
            </w:r>
            <w:r>
              <w:rPr>
                <w:lang w:val="kk-KZ"/>
              </w:rPr>
              <w:t>а</w:t>
            </w:r>
          </w:p>
          <w:p w:rsidR="004D7B7C" w:rsidRDefault="004D7B7C" w:rsidP="004D7B7C">
            <w:pPr>
              <w:jc w:val="center"/>
              <w:rPr>
                <w:lang w:val="kk-KZ"/>
              </w:rPr>
            </w:pPr>
            <w:r>
              <w:rPr>
                <w:lang w:val="kk-KZ"/>
              </w:rPr>
              <w:t>17 ч 23</w:t>
            </w:r>
            <w:r w:rsidRPr="00C86B3C">
              <w:rPr>
                <w:lang w:val="kk-KZ"/>
              </w:rPr>
              <w:t>мин</w:t>
            </w:r>
          </w:p>
        </w:tc>
      </w:tr>
      <w:tr w:rsidR="004D7B7C" w:rsidRPr="005D2ECD" w:rsidTr="002916BE">
        <w:trPr>
          <w:trHeight w:val="668"/>
        </w:trPr>
        <w:tc>
          <w:tcPr>
            <w:tcW w:w="539" w:type="dxa"/>
            <w:shd w:val="clear" w:color="auto" w:fill="auto"/>
            <w:vAlign w:val="center"/>
          </w:tcPr>
          <w:p w:rsidR="004D7B7C" w:rsidRPr="005D2ECD" w:rsidRDefault="004D7B7C" w:rsidP="004D7B7C">
            <w:pPr>
              <w:jc w:val="center"/>
              <w:rPr>
                <w:lang w:val="kk-KZ"/>
              </w:rPr>
            </w:pPr>
            <w:r w:rsidRPr="005D2ECD">
              <w:rPr>
                <w:lang w:val="kk-KZ"/>
              </w:rPr>
              <w:t>2</w:t>
            </w:r>
          </w:p>
        </w:tc>
        <w:tc>
          <w:tcPr>
            <w:tcW w:w="2688" w:type="dxa"/>
            <w:shd w:val="clear" w:color="auto" w:fill="auto"/>
            <w:vAlign w:val="center"/>
          </w:tcPr>
          <w:p w:rsidR="004D7B7C" w:rsidRDefault="004D7B7C" w:rsidP="004D7B7C">
            <w:pPr>
              <w:jc w:val="center"/>
            </w:pPr>
            <w:r>
              <w:t>ТОО «Астромед»</w:t>
            </w:r>
          </w:p>
        </w:tc>
        <w:tc>
          <w:tcPr>
            <w:tcW w:w="4252" w:type="dxa"/>
            <w:shd w:val="clear" w:color="auto" w:fill="auto"/>
            <w:vAlign w:val="center"/>
          </w:tcPr>
          <w:p w:rsidR="004D7B7C" w:rsidRPr="00FC3258" w:rsidRDefault="004D7B7C" w:rsidP="004D7B7C">
            <w:pPr>
              <w:jc w:val="center"/>
              <w:rPr>
                <w:lang w:val="kk-KZ"/>
              </w:rPr>
            </w:pPr>
            <w:r>
              <w:t>г.Астана, район Алматы, ул.Жансугурова</w:t>
            </w:r>
            <w:r>
              <w:rPr>
                <w:lang w:val="kk-KZ"/>
              </w:rPr>
              <w:t>, д.8, офис 42</w:t>
            </w:r>
          </w:p>
        </w:tc>
        <w:tc>
          <w:tcPr>
            <w:tcW w:w="2127" w:type="dxa"/>
            <w:shd w:val="clear" w:color="auto" w:fill="auto"/>
            <w:vAlign w:val="center"/>
          </w:tcPr>
          <w:p w:rsidR="004D7B7C" w:rsidRPr="00C86B3C" w:rsidRDefault="004D7B7C" w:rsidP="004D7B7C">
            <w:pPr>
              <w:jc w:val="center"/>
              <w:rPr>
                <w:lang w:val="kk-KZ"/>
              </w:rPr>
            </w:pPr>
            <w:r>
              <w:rPr>
                <w:lang w:val="kk-KZ"/>
              </w:rPr>
              <w:t>09.12.2022</w:t>
            </w:r>
            <w:r w:rsidRPr="00C86B3C">
              <w:rPr>
                <w:lang w:val="kk-KZ"/>
              </w:rPr>
              <w:t xml:space="preserve"> год</w:t>
            </w:r>
            <w:r>
              <w:rPr>
                <w:lang w:val="kk-KZ"/>
              </w:rPr>
              <w:t>а</w:t>
            </w:r>
          </w:p>
          <w:p w:rsidR="004D7B7C" w:rsidRDefault="004D7B7C" w:rsidP="004D7B7C">
            <w:pPr>
              <w:jc w:val="center"/>
              <w:rPr>
                <w:lang w:val="kk-KZ"/>
              </w:rPr>
            </w:pPr>
            <w:r>
              <w:rPr>
                <w:lang w:val="kk-KZ"/>
              </w:rPr>
              <w:t>17 ч 45</w:t>
            </w:r>
            <w:r w:rsidRPr="00C86B3C">
              <w:rPr>
                <w:lang w:val="kk-KZ"/>
              </w:rPr>
              <w:t>мин</w:t>
            </w:r>
          </w:p>
        </w:tc>
      </w:tr>
      <w:tr w:rsidR="004D7B7C" w:rsidRPr="00864B9F" w:rsidTr="002916BE">
        <w:trPr>
          <w:trHeight w:val="690"/>
        </w:trPr>
        <w:tc>
          <w:tcPr>
            <w:tcW w:w="539" w:type="dxa"/>
            <w:shd w:val="clear" w:color="auto" w:fill="auto"/>
            <w:vAlign w:val="center"/>
          </w:tcPr>
          <w:p w:rsidR="004D7B7C" w:rsidRPr="005D2ECD" w:rsidRDefault="004D7B7C" w:rsidP="004D7B7C">
            <w:pPr>
              <w:jc w:val="center"/>
              <w:rPr>
                <w:lang w:val="kk-KZ"/>
              </w:rPr>
            </w:pPr>
            <w:r w:rsidRPr="005D2ECD">
              <w:rPr>
                <w:lang w:val="kk-KZ"/>
              </w:rPr>
              <w:lastRenderedPageBreak/>
              <w:t>3</w:t>
            </w:r>
          </w:p>
        </w:tc>
        <w:tc>
          <w:tcPr>
            <w:tcW w:w="2688" w:type="dxa"/>
            <w:shd w:val="clear" w:color="auto" w:fill="auto"/>
            <w:vAlign w:val="center"/>
          </w:tcPr>
          <w:p w:rsidR="004D7B7C" w:rsidRDefault="004D7B7C" w:rsidP="004D7B7C">
            <w:pPr>
              <w:jc w:val="center"/>
            </w:pPr>
            <w:r>
              <w:t>ТОО «Карагандинский фармацевтический комплекс»</w:t>
            </w:r>
          </w:p>
        </w:tc>
        <w:tc>
          <w:tcPr>
            <w:tcW w:w="4252" w:type="dxa"/>
            <w:shd w:val="clear" w:color="auto" w:fill="auto"/>
            <w:vAlign w:val="center"/>
          </w:tcPr>
          <w:p w:rsidR="004D7B7C" w:rsidRPr="00FC3258" w:rsidRDefault="004D7B7C" w:rsidP="004D7B7C">
            <w:pPr>
              <w:jc w:val="center"/>
              <w:rPr>
                <w:lang w:val="kk-KZ"/>
              </w:rPr>
            </w:pPr>
            <w:r>
              <w:t>г.Караганда, район им.Казыбек Би, ул.Газалиева,</w:t>
            </w:r>
            <w:r>
              <w:rPr>
                <w:lang w:val="kk-KZ"/>
              </w:rPr>
              <w:t xml:space="preserve"> строение 16</w:t>
            </w:r>
          </w:p>
        </w:tc>
        <w:tc>
          <w:tcPr>
            <w:tcW w:w="2127" w:type="dxa"/>
            <w:shd w:val="clear" w:color="auto" w:fill="auto"/>
            <w:vAlign w:val="center"/>
          </w:tcPr>
          <w:p w:rsidR="004D7B7C" w:rsidRPr="00C86B3C" w:rsidRDefault="004D7B7C" w:rsidP="004D7B7C">
            <w:pPr>
              <w:jc w:val="center"/>
              <w:rPr>
                <w:lang w:val="kk-KZ"/>
              </w:rPr>
            </w:pPr>
            <w:r>
              <w:rPr>
                <w:lang w:val="kk-KZ"/>
              </w:rPr>
              <w:t>02.12.2022</w:t>
            </w:r>
            <w:r w:rsidRPr="00C86B3C">
              <w:rPr>
                <w:lang w:val="kk-KZ"/>
              </w:rPr>
              <w:t xml:space="preserve"> год</w:t>
            </w:r>
            <w:r>
              <w:rPr>
                <w:lang w:val="kk-KZ"/>
              </w:rPr>
              <w:t>а</w:t>
            </w:r>
          </w:p>
          <w:p w:rsidR="004D7B7C" w:rsidRDefault="004D7B7C" w:rsidP="004D7B7C">
            <w:pPr>
              <w:jc w:val="center"/>
              <w:rPr>
                <w:lang w:val="kk-KZ"/>
              </w:rPr>
            </w:pPr>
            <w:r>
              <w:rPr>
                <w:lang w:val="kk-KZ"/>
              </w:rPr>
              <w:t>15 ч 25</w:t>
            </w:r>
            <w:r w:rsidRPr="00C86B3C">
              <w:rPr>
                <w:lang w:val="kk-KZ"/>
              </w:rPr>
              <w:t>мин</w:t>
            </w:r>
          </w:p>
        </w:tc>
      </w:tr>
      <w:tr w:rsidR="004D7B7C" w:rsidRPr="00864B9F" w:rsidTr="002916BE">
        <w:trPr>
          <w:trHeight w:val="714"/>
        </w:trPr>
        <w:tc>
          <w:tcPr>
            <w:tcW w:w="539" w:type="dxa"/>
            <w:shd w:val="clear" w:color="auto" w:fill="auto"/>
            <w:vAlign w:val="center"/>
          </w:tcPr>
          <w:p w:rsidR="004D7B7C" w:rsidRPr="005D2ECD" w:rsidRDefault="004D7B7C" w:rsidP="004D7B7C">
            <w:pPr>
              <w:jc w:val="center"/>
              <w:rPr>
                <w:lang w:val="kk-KZ"/>
              </w:rPr>
            </w:pPr>
            <w:r>
              <w:rPr>
                <w:lang w:val="kk-KZ"/>
              </w:rPr>
              <w:t>4</w:t>
            </w:r>
          </w:p>
        </w:tc>
        <w:tc>
          <w:tcPr>
            <w:tcW w:w="2688" w:type="dxa"/>
            <w:shd w:val="clear" w:color="auto" w:fill="auto"/>
            <w:vAlign w:val="center"/>
          </w:tcPr>
          <w:p w:rsidR="004D7B7C" w:rsidRDefault="004D7B7C" w:rsidP="004D7B7C">
            <w:pPr>
              <w:jc w:val="center"/>
            </w:pPr>
            <w:r>
              <w:t>ТОО «</w:t>
            </w:r>
            <w:r>
              <w:rPr>
                <w:lang w:val="en-US"/>
              </w:rPr>
              <w:t>Sau Med Group</w:t>
            </w:r>
            <w:r>
              <w:t>»</w:t>
            </w:r>
          </w:p>
        </w:tc>
        <w:tc>
          <w:tcPr>
            <w:tcW w:w="4252" w:type="dxa"/>
            <w:shd w:val="clear" w:color="auto" w:fill="auto"/>
            <w:vAlign w:val="center"/>
          </w:tcPr>
          <w:p w:rsidR="004D7B7C" w:rsidRPr="00FC3258" w:rsidRDefault="004D7B7C" w:rsidP="004D7B7C">
            <w:pPr>
              <w:jc w:val="center"/>
              <w:rPr>
                <w:lang w:val="kk-KZ"/>
              </w:rPr>
            </w:pPr>
            <w:r>
              <w:t>г.Астана, пр.</w:t>
            </w:r>
            <w:r>
              <w:rPr>
                <w:lang w:val="kk-KZ"/>
              </w:rPr>
              <w:t>Қабанбай Батыр</w:t>
            </w:r>
            <w:r>
              <w:t>,</w:t>
            </w:r>
            <w:r>
              <w:rPr>
                <w:lang w:val="kk-KZ"/>
              </w:rPr>
              <w:t xml:space="preserve"> д.34/1, кв.32</w:t>
            </w:r>
          </w:p>
        </w:tc>
        <w:tc>
          <w:tcPr>
            <w:tcW w:w="2127" w:type="dxa"/>
            <w:shd w:val="clear" w:color="auto" w:fill="auto"/>
            <w:vAlign w:val="center"/>
          </w:tcPr>
          <w:p w:rsidR="004D7B7C" w:rsidRPr="00C86B3C" w:rsidRDefault="004D7B7C" w:rsidP="004D7B7C">
            <w:pPr>
              <w:jc w:val="center"/>
              <w:rPr>
                <w:lang w:val="kk-KZ"/>
              </w:rPr>
            </w:pPr>
            <w:r>
              <w:rPr>
                <w:lang w:val="kk-KZ"/>
              </w:rPr>
              <w:t>12.12.2022</w:t>
            </w:r>
            <w:r w:rsidRPr="00C86B3C">
              <w:rPr>
                <w:lang w:val="kk-KZ"/>
              </w:rPr>
              <w:t xml:space="preserve"> год</w:t>
            </w:r>
            <w:r>
              <w:rPr>
                <w:lang w:val="kk-KZ"/>
              </w:rPr>
              <w:t>а</w:t>
            </w:r>
          </w:p>
          <w:p w:rsidR="004D7B7C" w:rsidRDefault="004D7B7C" w:rsidP="004D7B7C">
            <w:pPr>
              <w:jc w:val="center"/>
              <w:rPr>
                <w:lang w:val="kk-KZ"/>
              </w:rPr>
            </w:pPr>
            <w:r>
              <w:rPr>
                <w:lang w:val="kk-KZ"/>
              </w:rPr>
              <w:t>08 ч 55</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00742719">
        <w:t xml:space="preserve"> и лекрственных средств</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sidR="00742719">
        <w:rPr>
          <w:rStyle w:val="s1"/>
          <w:b w:val="0"/>
          <w:bCs w:val="0"/>
          <w:sz w:val="24"/>
          <w:szCs w:val="24"/>
        </w:rPr>
        <w:t xml:space="preserve"> и лекарственных средств </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74271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393FF7" w:rsidRDefault="00681B96" w:rsidP="00681B96">
      <w:pPr>
        <w:pStyle w:val="aa"/>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DA0510" w:rsidRPr="000C39A6" w:rsidRDefault="000C39A6" w:rsidP="00DA0510">
      <w:pPr>
        <w:pStyle w:val="aa"/>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Заместитель директора по лечебно-профилактической работе</w:t>
      </w:r>
    </w:p>
    <w:p w:rsidR="00681B96" w:rsidRPr="00393FF7" w:rsidRDefault="000C39A6" w:rsidP="00DA0510">
      <w:pPr>
        <w:pStyle w:val="aa"/>
        <w:shd w:val="clear" w:color="auto" w:fill="FFFFFF"/>
        <w:spacing w:after="0"/>
        <w:ind w:left="0"/>
        <w:jc w:val="both"/>
        <w:rPr>
          <w:rFonts w:ascii="Times New Roman" w:hAnsi="Times New Roman"/>
          <w:sz w:val="24"/>
          <w:szCs w:val="24"/>
        </w:rPr>
      </w:pPr>
      <w:r w:rsidRPr="000C39A6">
        <w:rPr>
          <w:rFonts w:ascii="Times New Roman" w:hAnsi="Times New Roman"/>
          <w:sz w:val="24"/>
          <w:szCs w:val="24"/>
        </w:rPr>
        <w:t>Бапанов Ж.Н.</w:t>
      </w:r>
      <w:r w:rsidR="00681B96" w:rsidRPr="00393FF7">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655C2B" w:rsidRDefault="00681B96" w:rsidP="00681B96">
      <w:pPr>
        <w:pStyle w:val="aa"/>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E9512D" w:rsidRDefault="00E9512D" w:rsidP="00624CED">
      <w:pPr>
        <w:shd w:val="clear" w:color="auto" w:fill="FFFFFF"/>
        <w:jc w:val="both"/>
      </w:pPr>
      <w:r>
        <w:t>З</w:t>
      </w:r>
      <w:r w:rsidR="000C39A6" w:rsidRPr="000C5387">
        <w:t xml:space="preserve">аместитель </w:t>
      </w:r>
      <w:r w:rsidR="000C39A6" w:rsidRPr="000C5387">
        <w:rPr>
          <w:lang w:val="kk-KZ"/>
        </w:rPr>
        <w:t>директора</w:t>
      </w:r>
      <w:r w:rsidR="000C39A6" w:rsidRPr="000C5387">
        <w:t xml:space="preserve"> по экономическому </w:t>
      </w:r>
    </w:p>
    <w:p w:rsidR="00624CED" w:rsidRDefault="000C39A6" w:rsidP="00624CED">
      <w:pPr>
        <w:shd w:val="clear" w:color="auto" w:fill="FFFFFF"/>
        <w:jc w:val="both"/>
        <w:rPr>
          <w:spacing w:val="-5"/>
        </w:rPr>
      </w:pPr>
      <w:r w:rsidRPr="000C5387">
        <w:t>и административно - хозяйственному обеспечению</w:t>
      </w:r>
    </w:p>
    <w:p w:rsidR="00681B96" w:rsidRPr="0050662D" w:rsidRDefault="000C39A6" w:rsidP="00624CED">
      <w:pPr>
        <w:shd w:val="clear" w:color="auto" w:fill="FFFFFF"/>
        <w:jc w:val="both"/>
        <w:rPr>
          <w:b/>
          <w:bCs/>
          <w:spacing w:val="-6"/>
        </w:rPr>
      </w:pPr>
      <w:r w:rsidRPr="000C5387">
        <w:rPr>
          <w:spacing w:val="-5"/>
        </w:rPr>
        <w:t>Даутова Ж.Т.</w:t>
      </w:r>
      <w:r w:rsidR="00681B96"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r>
        <w:rPr>
          <w:rFonts w:ascii="Times New Roman" w:hAnsi="Times New Roman"/>
          <w:spacing w:val="-5"/>
          <w:sz w:val="24"/>
          <w:szCs w:val="24"/>
        </w:rPr>
        <w:t>З</w:t>
      </w:r>
      <w:r w:rsidRPr="00E9512D">
        <w:rPr>
          <w:rFonts w:ascii="Times New Roman" w:hAnsi="Times New Roman"/>
          <w:spacing w:val="-5"/>
          <w:sz w:val="24"/>
          <w:szCs w:val="24"/>
        </w:rPr>
        <w:t>аведующая отделением гематологии</w:t>
      </w: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r w:rsidRPr="00E9512D">
        <w:rPr>
          <w:rFonts w:ascii="Times New Roman" w:hAnsi="Times New Roman"/>
          <w:spacing w:val="-5"/>
          <w:sz w:val="24"/>
          <w:szCs w:val="24"/>
        </w:rPr>
        <w:t>Аяпова М.Е.</w:t>
      </w:r>
      <w:r>
        <w:rPr>
          <w:rFonts w:ascii="Times New Roman" w:hAnsi="Times New Roman"/>
          <w:spacing w:val="-5"/>
          <w:sz w:val="24"/>
          <w:szCs w:val="24"/>
        </w:rPr>
        <w:t xml:space="preserve"> _________________</w:t>
      </w: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p>
    <w:p w:rsidR="00E9512D" w:rsidRPr="00E9512D" w:rsidRDefault="00E9512D" w:rsidP="00681B96">
      <w:pPr>
        <w:pStyle w:val="aa"/>
        <w:shd w:val="clear" w:color="auto" w:fill="FFFFFF"/>
        <w:spacing w:after="0" w:line="240" w:lineRule="auto"/>
        <w:ind w:left="0"/>
        <w:jc w:val="both"/>
        <w:rPr>
          <w:rFonts w:ascii="Times New Roman" w:hAnsi="Times New Roman"/>
          <w:spacing w:val="-5"/>
          <w:sz w:val="24"/>
          <w:szCs w:val="24"/>
        </w:rPr>
      </w:pPr>
      <w:r>
        <w:rPr>
          <w:rFonts w:ascii="Times New Roman" w:hAnsi="Times New Roman"/>
          <w:spacing w:val="-5"/>
          <w:sz w:val="24"/>
          <w:szCs w:val="24"/>
        </w:rPr>
        <w:t>С</w:t>
      </w:r>
      <w:r w:rsidRPr="00E9512D">
        <w:rPr>
          <w:rFonts w:ascii="Times New Roman" w:hAnsi="Times New Roman"/>
          <w:spacing w:val="-5"/>
          <w:sz w:val="24"/>
          <w:szCs w:val="24"/>
        </w:rPr>
        <w:t>тарший ординатор лаборатории</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pacing w:val="-5"/>
          <w:sz w:val="24"/>
          <w:szCs w:val="24"/>
        </w:rPr>
        <w:t>Нургазина Д.А.</w:t>
      </w:r>
      <w:r>
        <w:rPr>
          <w:rFonts w:ascii="Times New Roman" w:hAnsi="Times New Roman"/>
          <w:spacing w:val="-5"/>
          <w:sz w:val="24"/>
          <w:szCs w:val="24"/>
        </w:rPr>
        <w:t>_________________</w:t>
      </w:r>
    </w:p>
    <w:p w:rsidR="00E9512D" w:rsidRPr="00E9512D" w:rsidRDefault="00E9512D" w:rsidP="00681B96">
      <w:pPr>
        <w:pStyle w:val="aa"/>
        <w:shd w:val="clear" w:color="auto" w:fill="FFFFFF"/>
        <w:spacing w:after="0" w:line="240" w:lineRule="auto"/>
        <w:ind w:left="0"/>
        <w:jc w:val="both"/>
        <w:rPr>
          <w:rFonts w:ascii="Times New Roman" w:hAnsi="Times New Roman"/>
          <w:sz w:val="24"/>
          <w:szCs w:val="24"/>
        </w:rPr>
      </w:pPr>
    </w:p>
    <w:p w:rsidR="00681B96" w:rsidRPr="00E9512D" w:rsidRDefault="00681B96" w:rsidP="00681B96">
      <w:pPr>
        <w:pStyle w:val="aa"/>
        <w:shd w:val="clear" w:color="auto" w:fill="FFFFFF"/>
        <w:spacing w:after="0" w:line="240" w:lineRule="auto"/>
        <w:ind w:left="0"/>
        <w:jc w:val="both"/>
        <w:rPr>
          <w:rFonts w:ascii="Times New Roman" w:hAnsi="Times New Roman"/>
          <w:sz w:val="24"/>
          <w:szCs w:val="24"/>
        </w:rPr>
      </w:pPr>
      <w:r w:rsidRPr="00E951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E9512D">
        <w:rPr>
          <w:rFonts w:ascii="Times New Roman" w:hAnsi="Times New Roman"/>
          <w:color w:val="000000" w:themeColor="text1"/>
          <w:sz w:val="24"/>
          <w:szCs w:val="24"/>
        </w:rPr>
        <w:t>Кыстаубаева Ж. Б.</w:t>
      </w:r>
      <w:r w:rsidRPr="0050662D">
        <w:rPr>
          <w:rFonts w:ascii="Times New Roman" w:hAnsi="Times New Roman"/>
          <w:spacing w:val="-6"/>
          <w:sz w:val="24"/>
          <w:szCs w:val="24"/>
        </w:rPr>
        <w:t>__</w:t>
      </w:r>
      <w:r>
        <w:rPr>
          <w:rFonts w:ascii="Times New Roman" w:hAnsi="Times New Roman"/>
          <w:spacing w:val="-6"/>
          <w:sz w:val="24"/>
          <w:szCs w:val="24"/>
        </w:rPr>
        <w:t>_</w:t>
      </w:r>
      <w:r w:rsidRPr="0050662D">
        <w:rPr>
          <w:rFonts w:ascii="Times New Roman" w:hAnsi="Times New Roman"/>
          <w:spacing w:val="-6"/>
          <w:sz w:val="24"/>
          <w:szCs w:val="24"/>
        </w:rPr>
        <w:t>_</w:t>
      </w:r>
      <w:r w:rsidR="00A4327B">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167A28" w:rsidRDefault="00167A28" w:rsidP="00681B96">
      <w:pPr>
        <w:pStyle w:val="aa"/>
        <w:shd w:val="clear" w:color="auto" w:fill="FFFFFF"/>
        <w:spacing w:after="0" w:line="240" w:lineRule="auto"/>
        <w:ind w:left="0"/>
        <w:jc w:val="both"/>
        <w:rPr>
          <w:rFonts w:ascii="Times New Roman" w:hAnsi="Times New Roman"/>
          <w:spacing w:val="-6"/>
          <w:sz w:val="24"/>
          <w:szCs w:val="24"/>
        </w:rPr>
      </w:pPr>
    </w:p>
    <w:p w:rsidR="00167A28" w:rsidRDefault="00167A28" w:rsidP="00681B96">
      <w:pPr>
        <w:pStyle w:val="aa"/>
        <w:shd w:val="clear" w:color="auto" w:fill="FFFFFF"/>
        <w:spacing w:after="0" w:line="240" w:lineRule="auto"/>
        <w:ind w:left="0"/>
        <w:jc w:val="both"/>
        <w:rPr>
          <w:rFonts w:ascii="Times New Roman" w:hAnsi="Times New Roman"/>
          <w:spacing w:val="-6"/>
          <w:sz w:val="24"/>
          <w:szCs w:val="24"/>
        </w:rPr>
      </w:pPr>
    </w:p>
    <w:p w:rsidR="00167A28" w:rsidRDefault="00167A28" w:rsidP="00681B96">
      <w:pPr>
        <w:pStyle w:val="aa"/>
        <w:shd w:val="clear" w:color="auto" w:fill="FFFFFF"/>
        <w:spacing w:after="0" w:line="240" w:lineRule="auto"/>
        <w:ind w:left="0"/>
        <w:jc w:val="both"/>
        <w:rPr>
          <w:rFonts w:ascii="Times New Roman" w:hAnsi="Times New Roman"/>
          <w:spacing w:val="-6"/>
          <w:sz w:val="24"/>
          <w:szCs w:val="24"/>
        </w:rPr>
      </w:pPr>
    </w:p>
    <w:p w:rsidR="00167A28" w:rsidRDefault="00167A28" w:rsidP="00681B96">
      <w:pPr>
        <w:pStyle w:val="aa"/>
        <w:shd w:val="clear" w:color="auto" w:fill="FFFFFF"/>
        <w:spacing w:after="0" w:line="240" w:lineRule="auto"/>
        <w:ind w:left="0"/>
        <w:jc w:val="both"/>
        <w:rPr>
          <w:rFonts w:ascii="Times New Roman" w:hAnsi="Times New Roman"/>
          <w:spacing w:val="-6"/>
          <w:sz w:val="24"/>
          <w:szCs w:val="24"/>
        </w:rPr>
      </w:pPr>
    </w:p>
    <w:p w:rsidR="00167A28" w:rsidRDefault="00167A28" w:rsidP="00681B96">
      <w:pPr>
        <w:pStyle w:val="aa"/>
        <w:shd w:val="clear" w:color="auto" w:fill="FFFFFF"/>
        <w:spacing w:after="0" w:line="240" w:lineRule="auto"/>
        <w:ind w:left="0"/>
        <w:jc w:val="both"/>
        <w:rPr>
          <w:rFonts w:ascii="Times New Roman" w:hAnsi="Times New Roman"/>
          <w:spacing w:val="-6"/>
          <w:sz w:val="24"/>
          <w:szCs w:val="24"/>
        </w:rPr>
      </w:pPr>
    </w:p>
    <w:p w:rsidR="002916BE" w:rsidRDefault="002916BE" w:rsidP="00681B9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71094B"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945020" w:rsidRPr="00153CBC">
        <w:rPr>
          <w:b/>
        </w:rPr>
        <w:t>ТОО «</w:t>
      </w:r>
      <w:r w:rsidR="00945020" w:rsidRPr="00153CBC">
        <w:rPr>
          <w:b/>
          <w:lang w:val="en-US"/>
        </w:rPr>
        <w:t>SaaPharma</w:t>
      </w:r>
      <w:r w:rsidR="00945020" w:rsidRPr="00153CBC">
        <w:rPr>
          <w:b/>
        </w:rPr>
        <w:t>»</w:t>
      </w:r>
    </w:p>
    <w:p w:rsidR="0071094B" w:rsidRDefault="0071094B" w:rsidP="00567019">
      <w:pPr>
        <w:pStyle w:val="ad"/>
        <w:spacing w:before="0" w:beforeAutospacing="0" w:after="0" w:afterAutospacing="0"/>
        <w:jc w:val="center"/>
        <w:rPr>
          <w:b/>
          <w:lang w:val="kk-KZ"/>
        </w:rPr>
      </w:pPr>
    </w:p>
    <w:tbl>
      <w:tblPr>
        <w:tblW w:w="5528" w:type="pct"/>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444"/>
        <w:gridCol w:w="2107"/>
        <w:gridCol w:w="1571"/>
        <w:gridCol w:w="1999"/>
        <w:gridCol w:w="1800"/>
        <w:gridCol w:w="1663"/>
        <w:gridCol w:w="847"/>
      </w:tblGrid>
      <w:tr w:rsidR="00E51B8B" w:rsidRPr="00E51B8B" w:rsidTr="00245528">
        <w:tc>
          <w:tcPr>
            <w:tcW w:w="213"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p>
          <w:p w:rsidR="00E51B8B" w:rsidRPr="00E51B8B" w:rsidRDefault="00E51B8B" w:rsidP="00E51B8B">
            <w:pPr>
              <w:jc w:val="center"/>
              <w:rPr>
                <w:b/>
                <w:bCs/>
                <w:sz w:val="16"/>
                <w:szCs w:val="16"/>
              </w:rPr>
            </w:pPr>
            <w:r w:rsidRPr="00E51B8B">
              <w:rPr>
                <w:b/>
                <w:bCs/>
                <w:sz w:val="16"/>
                <w:szCs w:val="16"/>
              </w:rPr>
              <w:t>№</w:t>
            </w:r>
          </w:p>
        </w:tc>
        <w:tc>
          <w:tcPr>
            <w:tcW w:w="1010"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Наименование документа</w:t>
            </w:r>
          </w:p>
        </w:tc>
        <w:tc>
          <w:tcPr>
            <w:tcW w:w="753"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Дата и номер</w:t>
            </w:r>
          </w:p>
        </w:tc>
        <w:tc>
          <w:tcPr>
            <w:tcW w:w="958"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Краткое содержание</w:t>
            </w:r>
          </w:p>
        </w:tc>
        <w:tc>
          <w:tcPr>
            <w:tcW w:w="863"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Кем подписан документ</w:t>
            </w:r>
          </w:p>
        </w:tc>
        <w:tc>
          <w:tcPr>
            <w:tcW w:w="797" w:type="pct"/>
            <w:shd w:val="clear" w:color="auto" w:fill="auto"/>
            <w:tcMar>
              <w:top w:w="45" w:type="dxa"/>
              <w:left w:w="75" w:type="dxa"/>
              <w:bottom w:w="45" w:type="dxa"/>
              <w:right w:w="75" w:type="dxa"/>
            </w:tcMar>
            <w:vAlign w:val="center"/>
            <w:hideMark/>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Оригинал, копия, нотариально</w:t>
            </w:r>
          </w:p>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засвидетельствованная 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b/>
                <w:bCs/>
                <w:spacing w:val="2"/>
                <w:sz w:val="16"/>
                <w:szCs w:val="16"/>
              </w:rPr>
            </w:pPr>
            <w:r w:rsidRPr="00E51B8B">
              <w:rPr>
                <w:b/>
                <w:bCs/>
                <w:spacing w:val="2"/>
                <w:sz w:val="16"/>
                <w:szCs w:val="16"/>
              </w:rPr>
              <w:t>Стр.</w:t>
            </w:r>
          </w:p>
        </w:tc>
      </w:tr>
      <w:tr w:rsidR="00E51B8B" w:rsidRPr="00E51B8B" w:rsidTr="00245528">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11</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Опись</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23.11.2022 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z w:val="16"/>
                <w:szCs w:val="16"/>
              </w:rPr>
              <w:t>Опись прилагаемых документов</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lang w:val="en-US"/>
              </w:rPr>
            </w:pPr>
            <w:r w:rsidRPr="00E51B8B">
              <w:rPr>
                <w:spacing w:val="2"/>
                <w:sz w:val="16"/>
                <w:szCs w:val="16"/>
              </w:rPr>
              <w:t>1-</w:t>
            </w:r>
            <w:r w:rsidRPr="00E51B8B">
              <w:rPr>
                <w:spacing w:val="2"/>
                <w:sz w:val="16"/>
                <w:szCs w:val="16"/>
                <w:lang w:val="en-US"/>
              </w:rPr>
              <w:t>6</w:t>
            </w:r>
          </w:p>
        </w:tc>
      </w:tr>
      <w:tr w:rsidR="00E51B8B" w:rsidRPr="00E51B8B" w:rsidTr="00012F10">
        <w:trPr>
          <w:trHeight w:val="600"/>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12</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Заявка на участие в тендере</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23.11.2022 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Заявка на участие в тендере по лоту № 1</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7-10</w:t>
            </w:r>
          </w:p>
        </w:tc>
      </w:tr>
      <w:tr w:rsidR="00E51B8B" w:rsidRPr="00E51B8B" w:rsidTr="00012F10">
        <w:trPr>
          <w:trHeight w:val="790"/>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33</w:t>
            </w:r>
          </w:p>
        </w:tc>
        <w:tc>
          <w:tcPr>
            <w:tcW w:w="1010" w:type="pct"/>
            <w:shd w:val="clear" w:color="auto" w:fill="auto"/>
            <w:tcMar>
              <w:top w:w="45" w:type="dxa"/>
              <w:left w:w="75" w:type="dxa"/>
              <w:bottom w:w="45" w:type="dxa"/>
              <w:right w:w="75" w:type="dxa"/>
            </w:tcMar>
            <w:vAlign w:val="center"/>
          </w:tcPr>
          <w:p w:rsidR="006F6781" w:rsidRDefault="00E51B8B" w:rsidP="006F6781">
            <w:pPr>
              <w:pStyle w:val="ad"/>
              <w:spacing w:before="0" w:beforeAutospacing="0" w:after="0" w:afterAutospacing="0"/>
              <w:jc w:val="center"/>
              <w:textAlignment w:val="baseline"/>
              <w:rPr>
                <w:spacing w:val="2"/>
                <w:sz w:val="16"/>
                <w:szCs w:val="16"/>
              </w:rPr>
            </w:pPr>
            <w:r w:rsidRPr="00E51B8B">
              <w:rPr>
                <w:spacing w:val="2"/>
                <w:sz w:val="16"/>
                <w:szCs w:val="16"/>
              </w:rPr>
              <w:t xml:space="preserve">Устав </w:t>
            </w:r>
          </w:p>
          <w:p w:rsidR="00E51B8B" w:rsidRPr="00E51B8B" w:rsidRDefault="00E51B8B" w:rsidP="006F6781">
            <w:pPr>
              <w:pStyle w:val="ad"/>
              <w:spacing w:before="0" w:beforeAutospacing="0" w:after="0" w:afterAutospacing="0"/>
              <w:jc w:val="center"/>
              <w:textAlignment w:val="baseline"/>
              <w:rPr>
                <w:spacing w:val="2"/>
                <w:sz w:val="16"/>
                <w:szCs w:val="16"/>
              </w:rPr>
            </w:pPr>
            <w:r w:rsidRPr="00E51B8B">
              <w:rPr>
                <w:spacing w:val="2"/>
                <w:sz w:val="16"/>
                <w:szCs w:val="16"/>
              </w:rPr>
              <w:t xml:space="preserve">ТОО </w:t>
            </w:r>
            <w:r w:rsidRPr="00E51B8B">
              <w:rPr>
                <w:spacing w:val="2"/>
                <w:sz w:val="16"/>
                <w:szCs w:val="16"/>
                <w:lang w:val="en-US"/>
              </w:rPr>
              <w:t>“SaaPharma”</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б/н от 11.06.2018 г.</w:t>
            </w:r>
          </w:p>
        </w:tc>
        <w:tc>
          <w:tcPr>
            <w:tcW w:w="958" w:type="pct"/>
            <w:shd w:val="clear" w:color="auto" w:fill="auto"/>
            <w:tcMar>
              <w:top w:w="45" w:type="dxa"/>
              <w:left w:w="75" w:type="dxa"/>
              <w:bottom w:w="45" w:type="dxa"/>
              <w:right w:w="75" w:type="dxa"/>
            </w:tcMar>
            <w:vAlign w:val="center"/>
          </w:tcPr>
          <w:p w:rsid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xml:space="preserve">Устав               </w:t>
            </w:r>
          </w:p>
          <w:p w:rsidR="00E51B8B" w:rsidRPr="00E51B8B" w:rsidRDefault="00E51B8B" w:rsidP="00E51B8B">
            <w:pPr>
              <w:pStyle w:val="ad"/>
              <w:spacing w:before="0" w:beforeAutospacing="0" w:after="0" w:afterAutospacing="0"/>
              <w:jc w:val="center"/>
              <w:textAlignment w:val="baseline"/>
              <w:rPr>
                <w:spacing w:val="2"/>
                <w:sz w:val="16"/>
                <w:szCs w:val="16"/>
              </w:rPr>
            </w:pPr>
            <w:r>
              <w:rPr>
                <w:spacing w:val="2"/>
                <w:sz w:val="16"/>
                <w:szCs w:val="16"/>
              </w:rPr>
              <w:t xml:space="preserve">ТОО </w:t>
            </w:r>
            <w:r w:rsidRPr="00E51B8B">
              <w:rPr>
                <w:spacing w:val="2"/>
                <w:sz w:val="16"/>
                <w:szCs w:val="16"/>
              </w:rPr>
              <w:t>“</w:t>
            </w:r>
            <w:r w:rsidRPr="00E51B8B">
              <w:rPr>
                <w:spacing w:val="2"/>
                <w:sz w:val="16"/>
                <w:szCs w:val="16"/>
                <w:lang w:val="en-US"/>
              </w:rPr>
              <w:t>SaaPharma</w:t>
            </w:r>
            <w:r w:rsidRPr="00E51B8B">
              <w:rPr>
                <w:spacing w:val="2"/>
                <w:sz w:val="16"/>
                <w:szCs w:val="16"/>
              </w:rPr>
              <w:t>”, утвержденный Решением участника от 11.06.2018 года</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Участник ТОО “</w:t>
            </w:r>
            <w:r w:rsidRPr="00E51B8B">
              <w:rPr>
                <w:spacing w:val="2"/>
                <w:sz w:val="16"/>
                <w:szCs w:val="16"/>
                <w:lang w:val="en-US"/>
              </w:rPr>
              <w:t>SaaPharma</w:t>
            </w:r>
            <w:r w:rsidRPr="00E51B8B">
              <w:rPr>
                <w:spacing w:val="2"/>
                <w:sz w:val="16"/>
                <w:szCs w:val="16"/>
              </w:rPr>
              <w:t>” Удачина Ю.А.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11-24</w:t>
            </w:r>
          </w:p>
        </w:tc>
      </w:tr>
      <w:tr w:rsidR="00E51B8B" w:rsidRPr="00E51B8B" w:rsidTr="00012F10">
        <w:trPr>
          <w:trHeight w:val="903"/>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54</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xml:space="preserve">Решение участника ТОО </w:t>
            </w:r>
            <w:r w:rsidRPr="00E51B8B">
              <w:rPr>
                <w:spacing w:val="2"/>
                <w:sz w:val="16"/>
                <w:szCs w:val="16"/>
                <w:lang w:val="en-US"/>
              </w:rPr>
              <w:t>“SaaPharma”</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От 25.02.2919г.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Решение участника ТОО “</w:t>
            </w:r>
            <w:r w:rsidRPr="00E51B8B">
              <w:rPr>
                <w:spacing w:val="2"/>
                <w:sz w:val="16"/>
                <w:szCs w:val="16"/>
                <w:lang w:val="en-US"/>
              </w:rPr>
              <w:t>SaaPharma</w:t>
            </w:r>
            <w:r w:rsidRPr="00E51B8B">
              <w:rPr>
                <w:spacing w:val="2"/>
                <w:sz w:val="16"/>
                <w:szCs w:val="16"/>
              </w:rPr>
              <w:t>”  о назначении Генеральным директором</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Единственный участник ТОО “</w:t>
            </w:r>
            <w:r w:rsidRPr="00E51B8B">
              <w:rPr>
                <w:spacing w:val="2"/>
                <w:sz w:val="16"/>
                <w:szCs w:val="16"/>
                <w:lang w:val="en-US"/>
              </w:rPr>
              <w:t>SaaPharma</w:t>
            </w:r>
            <w:r w:rsidRPr="00E51B8B">
              <w:rPr>
                <w:spacing w:val="2"/>
                <w:sz w:val="16"/>
                <w:szCs w:val="16"/>
              </w:rPr>
              <w:t>”  Удачина Ю.А.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25-26</w:t>
            </w:r>
          </w:p>
        </w:tc>
      </w:tr>
      <w:tr w:rsidR="00E51B8B" w:rsidRPr="00E51B8B" w:rsidTr="00012F10">
        <w:trPr>
          <w:trHeight w:val="885"/>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65</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Приказ о вступлении в должность</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От 25.02.2019г.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Приказ о вступлении в должность Генерального директора Оразхановой Н.Ш.</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p w:rsidR="00E51B8B" w:rsidRPr="00E51B8B" w:rsidRDefault="00E51B8B" w:rsidP="00E51B8B">
            <w:pPr>
              <w:pStyle w:val="ad"/>
              <w:spacing w:before="0" w:beforeAutospacing="0" w:after="0" w:afterAutospacing="0"/>
              <w:jc w:val="center"/>
              <w:textAlignment w:val="baseline"/>
              <w:rPr>
                <w:spacing w:val="2"/>
                <w:sz w:val="16"/>
                <w:szCs w:val="16"/>
              </w:rPr>
            </w:pP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27-28</w:t>
            </w:r>
          </w:p>
        </w:tc>
      </w:tr>
      <w:tr w:rsidR="00E51B8B" w:rsidRPr="00E51B8B" w:rsidTr="00012F10">
        <w:trPr>
          <w:trHeight w:val="494"/>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7</w:t>
            </w:r>
          </w:p>
          <w:p w:rsidR="00E51B8B" w:rsidRPr="00E51B8B" w:rsidRDefault="00E51B8B" w:rsidP="00E51B8B">
            <w:pPr>
              <w:jc w:val="center"/>
              <w:rPr>
                <w:b/>
                <w:bCs/>
                <w:spacing w:val="2"/>
                <w:sz w:val="16"/>
                <w:szCs w:val="16"/>
              </w:rPr>
            </w:pPr>
          </w:p>
          <w:p w:rsidR="00E51B8B" w:rsidRPr="00E51B8B" w:rsidRDefault="00E51B8B" w:rsidP="00E51B8B">
            <w:pPr>
              <w:jc w:val="center"/>
              <w:rPr>
                <w:b/>
                <w:bCs/>
                <w:sz w:val="16"/>
                <w:szCs w:val="16"/>
              </w:rPr>
            </w:pPr>
            <w:r w:rsidRPr="00E51B8B">
              <w:rPr>
                <w:b/>
                <w:bCs/>
                <w:sz w:val="16"/>
                <w:szCs w:val="16"/>
              </w:rPr>
              <w:t>6</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Выписка о составе участников</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б/н</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Выписка о составе участников “</w:t>
            </w:r>
            <w:r w:rsidRPr="00E51B8B">
              <w:rPr>
                <w:spacing w:val="2"/>
                <w:sz w:val="16"/>
                <w:szCs w:val="16"/>
                <w:lang w:val="en-US"/>
              </w:rPr>
              <w:t>SaaPharma</w:t>
            </w:r>
            <w:r w:rsidRPr="00E51B8B">
              <w:rPr>
                <w:spacing w:val="2"/>
                <w:sz w:val="16"/>
                <w:szCs w:val="16"/>
              </w:rPr>
              <w:t>”</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Единственный участник Удачина Ю.А.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29-30</w:t>
            </w:r>
          </w:p>
        </w:tc>
      </w:tr>
      <w:tr w:rsidR="00E51B8B" w:rsidRPr="00E51B8B" w:rsidTr="00012F10">
        <w:trPr>
          <w:trHeight w:val="1471"/>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27</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Справка о государственной перерегистрации юридического лица –                         ТОО “SaaPharma”</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xml:space="preserve">№ </w:t>
            </w:r>
            <w:r w:rsidRPr="00E51B8B">
              <w:rPr>
                <w:rFonts w:eastAsiaTheme="minorHAnsi"/>
                <w:sz w:val="16"/>
                <w:szCs w:val="16"/>
                <w:lang w:eastAsia="en-US"/>
              </w:rPr>
              <w:t>10100621963875</w:t>
            </w:r>
            <w:r w:rsidRPr="00E51B8B">
              <w:rPr>
                <w:spacing w:val="2"/>
                <w:sz w:val="16"/>
                <w:szCs w:val="16"/>
              </w:rPr>
              <w:t xml:space="preserve"> от 11.11.2022 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Справка о государственной перерегистрации юридического лица полученная посредствам веб-портала «электронного правительства»</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Электронная подпись с портала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31-32</w:t>
            </w:r>
          </w:p>
        </w:tc>
      </w:tr>
      <w:tr w:rsidR="00E51B8B" w:rsidRPr="00E51B8B" w:rsidTr="00012F10">
        <w:trPr>
          <w:trHeight w:val="937"/>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48</w:t>
            </w:r>
          </w:p>
        </w:tc>
        <w:tc>
          <w:tcPr>
            <w:tcW w:w="1010" w:type="pct"/>
            <w:shd w:val="clear" w:color="auto" w:fill="auto"/>
            <w:tcMar>
              <w:top w:w="45" w:type="dxa"/>
              <w:left w:w="75" w:type="dxa"/>
              <w:bottom w:w="45" w:type="dxa"/>
              <w:right w:w="75" w:type="dxa"/>
            </w:tcMar>
            <w:vAlign w:val="center"/>
          </w:tcPr>
          <w:p w:rsidR="00E51B8B" w:rsidRPr="00E51B8B" w:rsidRDefault="00E51B8B" w:rsidP="00012F10">
            <w:pPr>
              <w:pStyle w:val="ad"/>
              <w:spacing w:before="0" w:beforeAutospacing="0" w:after="0" w:afterAutospacing="0"/>
              <w:jc w:val="center"/>
              <w:textAlignment w:val="baseline"/>
              <w:rPr>
                <w:spacing w:val="2"/>
                <w:sz w:val="16"/>
                <w:szCs w:val="16"/>
              </w:rPr>
            </w:pPr>
            <w:r w:rsidRPr="00E51B8B">
              <w:rPr>
                <w:spacing w:val="2"/>
                <w:sz w:val="16"/>
                <w:szCs w:val="16"/>
              </w:rPr>
              <w:t xml:space="preserve">Государственная лицензия                     ТОО  </w:t>
            </w:r>
            <w:r w:rsidRPr="00E51B8B">
              <w:rPr>
                <w:spacing w:val="2"/>
                <w:sz w:val="16"/>
                <w:szCs w:val="16"/>
                <w:lang w:val="en-US"/>
              </w:rPr>
              <w:t>“SaaPharma”</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17014128 от 08.08.2017 года</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(дата первичной выдачи 05.04.2013)</w:t>
            </w:r>
          </w:p>
        </w:tc>
        <w:tc>
          <w:tcPr>
            <w:tcW w:w="958" w:type="pct"/>
            <w:shd w:val="clear" w:color="auto" w:fill="auto"/>
            <w:tcMar>
              <w:top w:w="45" w:type="dxa"/>
              <w:left w:w="75" w:type="dxa"/>
              <w:bottom w:w="45" w:type="dxa"/>
              <w:right w:w="75" w:type="dxa"/>
            </w:tcMar>
            <w:vAlign w:val="center"/>
          </w:tcPr>
          <w:p w:rsidR="00E51B8B" w:rsidRPr="00E51B8B" w:rsidRDefault="00E51B8B" w:rsidP="00012F10">
            <w:pPr>
              <w:pStyle w:val="ad"/>
              <w:spacing w:before="0" w:beforeAutospacing="0" w:after="0" w:afterAutospacing="0"/>
              <w:jc w:val="center"/>
              <w:textAlignment w:val="baseline"/>
              <w:rPr>
                <w:spacing w:val="2"/>
                <w:sz w:val="16"/>
                <w:szCs w:val="16"/>
              </w:rPr>
            </w:pPr>
            <w:r w:rsidRPr="00E51B8B">
              <w:rPr>
                <w:spacing w:val="2"/>
                <w:sz w:val="16"/>
                <w:szCs w:val="16"/>
              </w:rPr>
              <w:t xml:space="preserve">Государственная лицензия                     ТОО </w:t>
            </w:r>
            <w:r w:rsidRPr="00E51B8B">
              <w:rPr>
                <w:spacing w:val="2"/>
                <w:sz w:val="16"/>
                <w:szCs w:val="16"/>
                <w:lang w:val="en-US"/>
              </w:rPr>
              <w:t>“SaaPharma”</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z w:val="16"/>
                <w:szCs w:val="16"/>
              </w:rPr>
              <w:t>Руководитель (уполномоченное лицо) Мадиев Алмас Ускенбаевич</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33-34</w:t>
            </w:r>
          </w:p>
        </w:tc>
      </w:tr>
      <w:tr w:rsidR="00E51B8B" w:rsidRPr="00E51B8B" w:rsidTr="00012F10">
        <w:trPr>
          <w:trHeight w:val="881"/>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59</w:t>
            </w:r>
          </w:p>
        </w:tc>
        <w:tc>
          <w:tcPr>
            <w:tcW w:w="1010" w:type="pct"/>
            <w:shd w:val="clear" w:color="auto" w:fill="auto"/>
            <w:tcMar>
              <w:top w:w="45" w:type="dxa"/>
              <w:left w:w="75" w:type="dxa"/>
              <w:bottom w:w="45" w:type="dxa"/>
              <w:right w:w="75" w:type="dxa"/>
            </w:tcMar>
            <w:vAlign w:val="center"/>
          </w:tcPr>
          <w:p w:rsidR="00012F10"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xml:space="preserve">Приложение к Государственной лицензии                    </w:t>
            </w:r>
          </w:p>
          <w:p w:rsidR="00E51B8B" w:rsidRPr="00E51B8B" w:rsidRDefault="00012F10" w:rsidP="00012F10">
            <w:pPr>
              <w:pStyle w:val="ad"/>
              <w:spacing w:before="0" w:beforeAutospacing="0" w:after="0" w:afterAutospacing="0"/>
              <w:jc w:val="center"/>
              <w:textAlignment w:val="baseline"/>
              <w:rPr>
                <w:spacing w:val="2"/>
                <w:sz w:val="16"/>
                <w:szCs w:val="16"/>
              </w:rPr>
            </w:pPr>
            <w:r>
              <w:rPr>
                <w:spacing w:val="2"/>
                <w:sz w:val="16"/>
                <w:szCs w:val="16"/>
              </w:rPr>
              <w:t xml:space="preserve">ТОО  </w:t>
            </w:r>
            <w:r w:rsidR="00E51B8B" w:rsidRPr="00E51B8B">
              <w:rPr>
                <w:spacing w:val="2"/>
                <w:sz w:val="16"/>
                <w:szCs w:val="16"/>
              </w:rPr>
              <w:t>“</w:t>
            </w:r>
            <w:r w:rsidR="00E51B8B" w:rsidRPr="00E51B8B">
              <w:rPr>
                <w:spacing w:val="2"/>
                <w:sz w:val="16"/>
                <w:szCs w:val="16"/>
                <w:lang w:val="en-US"/>
              </w:rPr>
              <w:t>SaaPharma</w:t>
            </w:r>
            <w:r w:rsidR="00E51B8B" w:rsidRPr="00E51B8B">
              <w:rPr>
                <w:spacing w:val="2"/>
                <w:sz w:val="16"/>
                <w:szCs w:val="16"/>
              </w:rPr>
              <w:t>”</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003 от 29.03.2019 года</w:t>
            </w:r>
          </w:p>
        </w:tc>
        <w:tc>
          <w:tcPr>
            <w:tcW w:w="958" w:type="pct"/>
            <w:shd w:val="clear" w:color="auto" w:fill="auto"/>
            <w:tcMar>
              <w:top w:w="45" w:type="dxa"/>
              <w:left w:w="75" w:type="dxa"/>
              <w:bottom w:w="45" w:type="dxa"/>
              <w:right w:w="75" w:type="dxa"/>
            </w:tcMar>
            <w:vAlign w:val="center"/>
          </w:tcPr>
          <w:p w:rsidR="00012F10" w:rsidRDefault="00E51B8B" w:rsidP="00012F10">
            <w:pPr>
              <w:pStyle w:val="ad"/>
              <w:spacing w:before="0" w:beforeAutospacing="0" w:after="0" w:afterAutospacing="0"/>
              <w:jc w:val="center"/>
              <w:textAlignment w:val="baseline"/>
              <w:rPr>
                <w:spacing w:val="2"/>
                <w:sz w:val="16"/>
                <w:szCs w:val="16"/>
              </w:rPr>
            </w:pPr>
            <w:r w:rsidRPr="00E51B8B">
              <w:rPr>
                <w:spacing w:val="2"/>
                <w:sz w:val="16"/>
                <w:szCs w:val="16"/>
              </w:rPr>
              <w:t>Приложение</w:t>
            </w:r>
            <w:r w:rsidR="00012F10">
              <w:rPr>
                <w:spacing w:val="2"/>
                <w:sz w:val="16"/>
                <w:szCs w:val="16"/>
              </w:rPr>
              <w:t xml:space="preserve"> к Государственной лицензии    </w:t>
            </w:r>
          </w:p>
          <w:p w:rsidR="00E51B8B" w:rsidRPr="00E51B8B" w:rsidRDefault="00012F10" w:rsidP="00012F10">
            <w:pPr>
              <w:pStyle w:val="ad"/>
              <w:spacing w:before="0" w:beforeAutospacing="0" w:after="0" w:afterAutospacing="0"/>
              <w:jc w:val="center"/>
              <w:textAlignment w:val="baseline"/>
              <w:rPr>
                <w:spacing w:val="2"/>
                <w:sz w:val="16"/>
                <w:szCs w:val="16"/>
              </w:rPr>
            </w:pPr>
            <w:r>
              <w:rPr>
                <w:spacing w:val="2"/>
                <w:sz w:val="16"/>
                <w:szCs w:val="16"/>
              </w:rPr>
              <w:t xml:space="preserve">ТОО </w:t>
            </w:r>
            <w:r w:rsidR="00E51B8B" w:rsidRPr="00E51B8B">
              <w:rPr>
                <w:spacing w:val="2"/>
                <w:sz w:val="16"/>
                <w:szCs w:val="16"/>
              </w:rPr>
              <w:t>“</w:t>
            </w:r>
            <w:r w:rsidR="00E51B8B" w:rsidRPr="00E51B8B">
              <w:rPr>
                <w:spacing w:val="2"/>
                <w:sz w:val="16"/>
                <w:szCs w:val="16"/>
                <w:lang w:val="en-US"/>
              </w:rPr>
              <w:t>SaaPharma</w:t>
            </w:r>
            <w:r w:rsidR="00E51B8B" w:rsidRPr="00E51B8B">
              <w:rPr>
                <w:spacing w:val="2"/>
                <w:sz w:val="16"/>
                <w:szCs w:val="16"/>
              </w:rPr>
              <w:t>”</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z w:val="16"/>
                <w:szCs w:val="16"/>
              </w:rPr>
            </w:pPr>
            <w:r w:rsidRPr="00E51B8B">
              <w:rPr>
                <w:sz w:val="16"/>
                <w:szCs w:val="16"/>
              </w:rPr>
              <w:t>Руководитель Руководитель (уполномоченное лицо)</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Наурзбеков Б.А.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35-36</w:t>
            </w:r>
          </w:p>
        </w:tc>
      </w:tr>
      <w:tr w:rsidR="00E51B8B" w:rsidRPr="00E51B8B" w:rsidTr="00012F10">
        <w:trPr>
          <w:trHeight w:val="1177"/>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110</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Сертификат на соответствие требованиям надлежащих фармацевтических практик (</w:t>
            </w:r>
            <w:r w:rsidRPr="00E51B8B">
              <w:rPr>
                <w:spacing w:val="2"/>
                <w:sz w:val="16"/>
                <w:szCs w:val="16"/>
                <w:lang w:val="en-US"/>
              </w:rPr>
              <w:t>GDP</w:t>
            </w:r>
            <w:r w:rsidRPr="00E51B8B">
              <w:rPr>
                <w:spacing w:val="2"/>
                <w:sz w:val="16"/>
                <w:szCs w:val="16"/>
              </w:rPr>
              <w:t>) в сфере обращения лекарственных средств</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132 от 19.11.2019 года</w:t>
            </w:r>
          </w:p>
        </w:tc>
        <w:tc>
          <w:tcPr>
            <w:tcW w:w="958" w:type="pct"/>
            <w:shd w:val="clear" w:color="auto" w:fill="auto"/>
            <w:tcMar>
              <w:top w:w="45" w:type="dxa"/>
              <w:left w:w="75" w:type="dxa"/>
              <w:bottom w:w="45" w:type="dxa"/>
              <w:right w:w="75" w:type="dxa"/>
            </w:tcMar>
            <w:vAlign w:val="center"/>
          </w:tcPr>
          <w:p w:rsidR="00E51B8B" w:rsidRPr="00E51B8B" w:rsidRDefault="00E51B8B" w:rsidP="00012F10">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Сертификат на соответствие требованиям надлежащих фармацевтических практик (</w:t>
            </w:r>
            <w:r w:rsidRPr="00E51B8B">
              <w:rPr>
                <w:spacing w:val="2"/>
                <w:sz w:val="16"/>
                <w:szCs w:val="16"/>
                <w:lang w:val="en-US"/>
              </w:rPr>
              <w:t>GDP</w:t>
            </w:r>
            <w:r w:rsidRPr="00E51B8B">
              <w:rPr>
                <w:spacing w:val="2"/>
                <w:sz w:val="16"/>
                <w:szCs w:val="16"/>
              </w:rPr>
              <w:t>) в сфере обращения лекарственных средств</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Руководитель Л. Бюрабекова</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копия</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37-38</w:t>
            </w:r>
          </w:p>
        </w:tc>
      </w:tr>
      <w:tr w:rsidR="00E51B8B" w:rsidRPr="00E51B8B" w:rsidTr="00245528">
        <w:trPr>
          <w:trHeight w:val="1445"/>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711</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Сведения об отсутствии (наличии) задолженности, учет по которым ведется в органах государственных доходов, по состоянию на 22.09.2021г.</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221122TDR03123 от 22.11.2022г.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Сведения об отсутствии (наличии) задолженности, учет по которым ведется в органах государственных доходов, по состоянию на 07.07.2021г, ТОО ““</w:t>
            </w:r>
            <w:r w:rsidRPr="00E51B8B">
              <w:rPr>
                <w:spacing w:val="2"/>
                <w:sz w:val="16"/>
                <w:szCs w:val="16"/>
                <w:lang w:val="en-US"/>
              </w:rPr>
              <w:t>SaaPharma</w:t>
            </w:r>
            <w:r w:rsidRPr="00E51B8B">
              <w:rPr>
                <w:spacing w:val="2"/>
                <w:sz w:val="16"/>
                <w:szCs w:val="16"/>
              </w:rPr>
              <w:t xml:space="preserve">””, </w:t>
            </w:r>
            <w:r w:rsidRPr="00E51B8B">
              <w:rPr>
                <w:sz w:val="16"/>
                <w:szCs w:val="16"/>
              </w:rPr>
              <w:t>полученные посредством веб-портала "электронного правительства"</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Электронная цифровая подпись</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39-42</w:t>
            </w:r>
          </w:p>
        </w:tc>
      </w:tr>
      <w:tr w:rsidR="00E51B8B" w:rsidRPr="00E51B8B" w:rsidTr="00012F10">
        <w:trPr>
          <w:trHeight w:val="596"/>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112</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 xml:space="preserve">Таблица цен ТОО </w:t>
            </w:r>
            <w:r w:rsidRPr="00E51B8B">
              <w:rPr>
                <w:spacing w:val="2"/>
                <w:sz w:val="16"/>
                <w:szCs w:val="16"/>
                <w:lang w:val="en-US"/>
              </w:rPr>
              <w:t>“SaaPharma”</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От 23.11.2023г.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Таблица цен                         ТОО “SaaPharma” лот</w:t>
            </w:r>
          </w:p>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№1</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43-44</w:t>
            </w:r>
          </w:p>
        </w:tc>
      </w:tr>
      <w:tr w:rsidR="00E51B8B" w:rsidRPr="00E51B8B" w:rsidTr="00245528">
        <w:trPr>
          <w:trHeight w:val="654"/>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lastRenderedPageBreak/>
              <w:t>813</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Гарантийные письмо ТОО                “</w:t>
            </w:r>
            <w:r w:rsidRPr="00E51B8B">
              <w:rPr>
                <w:spacing w:val="2"/>
                <w:sz w:val="16"/>
                <w:szCs w:val="16"/>
                <w:lang w:val="en-US"/>
              </w:rPr>
              <w:t>SaaPharma</w:t>
            </w:r>
            <w:r w:rsidRPr="00E51B8B">
              <w:rPr>
                <w:spacing w:val="2"/>
                <w:sz w:val="16"/>
                <w:szCs w:val="16"/>
              </w:rPr>
              <w:t>”  о соотвествии квалификационным требованиям, установленные Главой 3 Правил</w:t>
            </w:r>
          </w:p>
        </w:tc>
        <w:tc>
          <w:tcPr>
            <w:tcW w:w="75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№934 от 23.11.2022г.</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Гарантийные письмо ТОО                “</w:t>
            </w:r>
            <w:r w:rsidRPr="00E51B8B">
              <w:rPr>
                <w:spacing w:val="2"/>
                <w:sz w:val="16"/>
                <w:szCs w:val="16"/>
                <w:lang w:val="en-US"/>
              </w:rPr>
              <w:t>SaaPharma</w:t>
            </w:r>
            <w:r w:rsidRPr="00E51B8B">
              <w:rPr>
                <w:spacing w:val="2"/>
                <w:sz w:val="16"/>
                <w:szCs w:val="16"/>
              </w:rPr>
              <w:t>”  о соотвествии квалификационным требованиям, установленные Главой 3 Правил</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45-46</w:t>
            </w:r>
          </w:p>
        </w:tc>
      </w:tr>
      <w:tr w:rsidR="00E51B8B" w:rsidRPr="00E51B8B" w:rsidTr="00245528">
        <w:trPr>
          <w:trHeight w:val="654"/>
        </w:trPr>
        <w:tc>
          <w:tcPr>
            <w:tcW w:w="21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ind w:firstLine="709"/>
              <w:jc w:val="center"/>
              <w:textAlignment w:val="baseline"/>
              <w:rPr>
                <w:b/>
                <w:bCs/>
                <w:spacing w:val="2"/>
                <w:sz w:val="16"/>
                <w:szCs w:val="16"/>
              </w:rPr>
            </w:pPr>
            <w:r w:rsidRPr="00E51B8B">
              <w:rPr>
                <w:b/>
                <w:bCs/>
                <w:spacing w:val="2"/>
                <w:sz w:val="16"/>
                <w:szCs w:val="16"/>
              </w:rPr>
              <w:t>114</w:t>
            </w:r>
          </w:p>
        </w:tc>
        <w:tc>
          <w:tcPr>
            <w:tcW w:w="1010"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z w:val="16"/>
                <w:szCs w:val="16"/>
                <w:lang w:val="kk-KZ"/>
              </w:rPr>
              <w:t>О</w:t>
            </w:r>
            <w:r w:rsidRPr="00E51B8B">
              <w:rPr>
                <w:sz w:val="16"/>
                <w:szCs w:val="16"/>
              </w:rPr>
              <w:t>ригинал документа, подтверждающего внесение гарантийного обеспечения тендерной заявки.</w:t>
            </w:r>
          </w:p>
        </w:tc>
        <w:tc>
          <w:tcPr>
            <w:tcW w:w="753" w:type="pct"/>
            <w:shd w:val="clear" w:color="auto" w:fill="auto"/>
            <w:tcMar>
              <w:top w:w="45" w:type="dxa"/>
              <w:left w:w="75" w:type="dxa"/>
              <w:bottom w:w="45" w:type="dxa"/>
              <w:right w:w="75" w:type="dxa"/>
            </w:tcMar>
            <w:vAlign w:val="center"/>
          </w:tcPr>
          <w:p w:rsidR="00E51B8B" w:rsidRPr="00E51B8B" w:rsidRDefault="00E51B8B" w:rsidP="00E51B8B">
            <w:pPr>
              <w:autoSpaceDE w:val="0"/>
              <w:autoSpaceDN w:val="0"/>
              <w:adjustRightInd w:val="0"/>
              <w:jc w:val="center"/>
              <w:rPr>
                <w:sz w:val="16"/>
                <w:szCs w:val="16"/>
              </w:rPr>
            </w:pPr>
            <w:r w:rsidRPr="00E51B8B">
              <w:rPr>
                <w:sz w:val="16"/>
                <w:szCs w:val="16"/>
              </w:rPr>
              <w:t>№ 000001059</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z w:val="16"/>
                <w:szCs w:val="16"/>
              </w:rPr>
              <w:t>23 ноября 2022 года</w:t>
            </w:r>
          </w:p>
        </w:tc>
        <w:tc>
          <w:tcPr>
            <w:tcW w:w="958" w:type="pct"/>
            <w:shd w:val="clear" w:color="auto" w:fill="auto"/>
            <w:tcMar>
              <w:top w:w="45" w:type="dxa"/>
              <w:left w:w="75" w:type="dxa"/>
              <w:bottom w:w="45" w:type="dxa"/>
              <w:right w:w="75" w:type="dxa"/>
            </w:tcMar>
            <w:vAlign w:val="center"/>
          </w:tcPr>
          <w:p w:rsidR="00E51B8B" w:rsidRPr="00E51B8B" w:rsidRDefault="00E51B8B" w:rsidP="00E51B8B">
            <w:pPr>
              <w:pStyle w:val="ad"/>
              <w:shd w:val="clear" w:color="auto" w:fill="FFFFFF"/>
              <w:spacing w:before="0" w:beforeAutospacing="0" w:after="0" w:afterAutospacing="0"/>
              <w:jc w:val="center"/>
              <w:textAlignment w:val="baseline"/>
              <w:rPr>
                <w:spacing w:val="2"/>
                <w:sz w:val="16"/>
                <w:szCs w:val="16"/>
              </w:rPr>
            </w:pPr>
            <w:r w:rsidRPr="00E51B8B">
              <w:rPr>
                <w:spacing w:val="2"/>
                <w:sz w:val="16"/>
                <w:szCs w:val="16"/>
              </w:rPr>
              <w:t>Платежное поручение</w:t>
            </w:r>
          </w:p>
        </w:tc>
        <w:tc>
          <w:tcPr>
            <w:tcW w:w="863"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Генеральный директор</w:t>
            </w:r>
          </w:p>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Оразханова Н.Ш.</w:t>
            </w:r>
          </w:p>
        </w:tc>
        <w:tc>
          <w:tcPr>
            <w:tcW w:w="797" w:type="pct"/>
            <w:shd w:val="clear" w:color="auto" w:fill="auto"/>
            <w:tcMar>
              <w:top w:w="45" w:type="dxa"/>
              <w:left w:w="75" w:type="dxa"/>
              <w:bottom w:w="45" w:type="dxa"/>
              <w:right w:w="75" w:type="dxa"/>
            </w:tcMar>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оригинал</w:t>
            </w:r>
          </w:p>
        </w:tc>
        <w:tc>
          <w:tcPr>
            <w:tcW w:w="406" w:type="pct"/>
            <w:vAlign w:val="center"/>
          </w:tcPr>
          <w:p w:rsidR="00E51B8B" w:rsidRPr="00E51B8B" w:rsidRDefault="00E51B8B" w:rsidP="00E51B8B">
            <w:pPr>
              <w:pStyle w:val="ad"/>
              <w:spacing w:before="0" w:beforeAutospacing="0" w:after="0" w:afterAutospacing="0"/>
              <w:jc w:val="center"/>
              <w:textAlignment w:val="baseline"/>
              <w:rPr>
                <w:spacing w:val="2"/>
                <w:sz w:val="16"/>
                <w:szCs w:val="16"/>
              </w:rPr>
            </w:pPr>
            <w:r w:rsidRPr="00E51B8B">
              <w:rPr>
                <w:spacing w:val="2"/>
                <w:sz w:val="16"/>
                <w:szCs w:val="16"/>
              </w:rPr>
              <w:t>1</w:t>
            </w:r>
          </w:p>
        </w:tc>
      </w:tr>
    </w:tbl>
    <w:p w:rsidR="00E51B8B" w:rsidRDefault="00E51B8B" w:rsidP="00567019">
      <w:pPr>
        <w:pStyle w:val="ad"/>
        <w:spacing w:before="0" w:beforeAutospacing="0" w:after="0" w:afterAutospacing="0"/>
        <w:jc w:val="center"/>
        <w:rPr>
          <w:b/>
          <w:lang w:val="kk-KZ"/>
        </w:rPr>
      </w:pPr>
    </w:p>
    <w:p w:rsidR="0071094B" w:rsidRDefault="00945020" w:rsidP="00ED6263">
      <w:pPr>
        <w:pStyle w:val="ad"/>
        <w:numPr>
          <w:ilvl w:val="0"/>
          <w:numId w:val="43"/>
        </w:numPr>
        <w:spacing w:before="0" w:beforeAutospacing="0" w:after="0" w:afterAutospacing="0"/>
        <w:jc w:val="center"/>
        <w:rPr>
          <w:b/>
        </w:rPr>
      </w:pPr>
      <w:r w:rsidRPr="00153CBC">
        <w:rPr>
          <w:b/>
        </w:rPr>
        <w:t>ТОО «Астромед»</w:t>
      </w:r>
    </w:p>
    <w:p w:rsidR="0022411F" w:rsidRDefault="0022411F" w:rsidP="0022411F">
      <w:pPr>
        <w:pStyle w:val="ad"/>
        <w:spacing w:before="0" w:beforeAutospacing="0" w:after="0" w:afterAutospacing="0"/>
        <w:jc w:val="center"/>
        <w:rPr>
          <w:b/>
        </w:rPr>
      </w:pPr>
    </w:p>
    <w:tbl>
      <w:tblPr>
        <w:tblW w:w="10632" w:type="dxa"/>
        <w:tblInd w:w="-743" w:type="dxa"/>
        <w:tblBorders>
          <w:top w:val="single" w:sz="4" w:space="0" w:color="auto"/>
          <w:left w:val="single" w:sz="4" w:space="0" w:color="auto"/>
          <w:bottom w:val="single" w:sz="4" w:space="0" w:color="auto"/>
          <w:right w:val="single" w:sz="4" w:space="0" w:color="auto"/>
        </w:tblBorders>
        <w:tblLook w:val="01E0"/>
      </w:tblPr>
      <w:tblGrid>
        <w:gridCol w:w="472"/>
        <w:gridCol w:w="2081"/>
        <w:gridCol w:w="1870"/>
        <w:gridCol w:w="2240"/>
        <w:gridCol w:w="1843"/>
        <w:gridCol w:w="1559"/>
        <w:gridCol w:w="567"/>
      </w:tblGrid>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color w:val="000000"/>
                <w:sz w:val="16"/>
                <w:szCs w:val="16"/>
              </w:rPr>
            </w:pPr>
            <w:r w:rsidRPr="0022411F">
              <w:rPr>
                <w:rFonts w:ascii="Times New Roman" w:hAnsi="Times New Roman"/>
                <w:b/>
                <w:color w:val="000000"/>
                <w:sz w:val="16"/>
                <w:szCs w:val="16"/>
              </w:rPr>
              <w:t>№</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color w:val="000000"/>
                <w:sz w:val="16"/>
                <w:szCs w:val="16"/>
              </w:rPr>
            </w:pPr>
            <w:r w:rsidRPr="0022411F">
              <w:rPr>
                <w:rFonts w:ascii="Times New Roman" w:hAnsi="Times New Roman"/>
                <w:b/>
                <w:color w:val="000000"/>
                <w:sz w:val="16"/>
                <w:szCs w:val="16"/>
              </w:rPr>
              <w:t>Наименование документа</w:t>
            </w: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sz w:val="16"/>
                <w:szCs w:val="16"/>
              </w:rPr>
            </w:pPr>
            <w:r w:rsidRPr="0022411F">
              <w:rPr>
                <w:rFonts w:ascii="Times New Roman" w:hAnsi="Times New Roman"/>
                <w:b/>
                <w:sz w:val="16"/>
                <w:szCs w:val="16"/>
              </w:rPr>
              <w:t>Дата и номер</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sz w:val="16"/>
                <w:szCs w:val="16"/>
              </w:rPr>
            </w:pPr>
            <w:r w:rsidRPr="0022411F">
              <w:rPr>
                <w:rFonts w:ascii="Times New Roman" w:hAnsi="Times New Roman"/>
                <w:b/>
                <w:sz w:val="16"/>
                <w:szCs w:val="16"/>
              </w:rPr>
              <w:t>Краткое содержание</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sz w:val="16"/>
                <w:szCs w:val="16"/>
              </w:rPr>
            </w:pPr>
            <w:r w:rsidRPr="0022411F">
              <w:rPr>
                <w:rFonts w:ascii="Times New Roman" w:hAnsi="Times New Roman"/>
                <w:b/>
                <w:sz w:val="16"/>
                <w:szCs w:val="16"/>
              </w:rPr>
              <w:t>Кем подписан документ</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sz w:val="16"/>
                <w:szCs w:val="16"/>
              </w:rPr>
            </w:pPr>
            <w:r w:rsidRPr="0022411F">
              <w:rPr>
                <w:rFonts w:ascii="Times New Roman" w:hAnsi="Times New Roman"/>
                <w:b/>
                <w:sz w:val="16"/>
                <w:szCs w:val="16"/>
              </w:rPr>
              <w:t>Оригинал, Копия, Нотариально заверенная копия</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b/>
                <w:sz w:val="16"/>
                <w:szCs w:val="16"/>
              </w:rPr>
            </w:pPr>
            <w:r w:rsidRPr="0022411F">
              <w:rPr>
                <w:rFonts w:ascii="Times New Roman" w:hAnsi="Times New Roman"/>
                <w:b/>
                <w:sz w:val="16"/>
                <w:szCs w:val="16"/>
              </w:rPr>
              <w:t>Стр.</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1</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Заявка на участие в тендере</w:t>
            </w: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9.12. 2022 года</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Заявка на участие в тендере с описанием прилагаемых документов, лотов, сроков поставки, и срока действия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Директор ТОО «Астромед» - Агимов А.Е.</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1-4</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2</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jc w:val="center"/>
              <w:rPr>
                <w:color w:val="000000"/>
                <w:sz w:val="16"/>
                <w:szCs w:val="16"/>
              </w:rPr>
            </w:pPr>
            <w:r w:rsidRPr="0022411F">
              <w:rPr>
                <w:color w:val="000000"/>
                <w:sz w:val="16"/>
                <w:szCs w:val="16"/>
              </w:rPr>
              <w:t>Справка о государственной регистрации юридического лица</w:t>
            </w:r>
          </w:p>
          <w:p w:rsidR="0022411F" w:rsidRPr="0022411F" w:rsidRDefault="0022411F" w:rsidP="0022411F">
            <w:pPr>
              <w:pStyle w:val="af"/>
              <w:jc w:val="center"/>
              <w:rPr>
                <w:rFonts w:ascii="Times New Roman" w:hAnsi="Times New Roman"/>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№10100627062611</w:t>
            </w:r>
          </w:p>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От 09.12.2022 г.</w:t>
            </w:r>
          </w:p>
          <w:p w:rsidR="0022411F" w:rsidRPr="0022411F" w:rsidRDefault="0022411F" w:rsidP="0022411F">
            <w:pPr>
              <w:pStyle w:val="af"/>
              <w:jc w:val="center"/>
              <w:rPr>
                <w:rFonts w:ascii="Times New Roman" w:hAnsi="Times New Roman"/>
                <w:color w:val="000000"/>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Сведения о регистрации ТОО</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Электронно цифровая подпись НАО Государственная корпорация П</w:t>
            </w:r>
          </w:p>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равительство для граждан</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5-6</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3</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jc w:val="center"/>
              <w:rPr>
                <w:color w:val="000000"/>
                <w:sz w:val="16"/>
                <w:szCs w:val="16"/>
              </w:rPr>
            </w:pPr>
            <w:r w:rsidRPr="0022411F">
              <w:rPr>
                <w:color w:val="000000"/>
                <w:sz w:val="16"/>
                <w:szCs w:val="16"/>
              </w:rPr>
              <w:t>Устав юридического лица</w:t>
            </w:r>
          </w:p>
          <w:p w:rsidR="0022411F" w:rsidRPr="0022411F" w:rsidRDefault="0022411F" w:rsidP="0022411F">
            <w:pPr>
              <w:jc w:val="center"/>
              <w:rPr>
                <w:color w:val="000000"/>
                <w:sz w:val="16"/>
                <w:szCs w:val="16"/>
              </w:rPr>
            </w:pPr>
          </w:p>
          <w:p w:rsidR="0022411F" w:rsidRPr="0022411F" w:rsidRDefault="0022411F" w:rsidP="0022411F">
            <w:pPr>
              <w:pStyle w:val="af"/>
              <w:tabs>
                <w:tab w:val="left" w:pos="390"/>
              </w:tabs>
              <w:jc w:val="center"/>
              <w:rPr>
                <w:rFonts w:ascii="Times New Roman" w:hAnsi="Times New Roman"/>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p>
          <w:p w:rsidR="0022411F" w:rsidRPr="0022411F" w:rsidRDefault="0022411F" w:rsidP="0022411F">
            <w:pPr>
              <w:pStyle w:val="af"/>
              <w:jc w:val="center"/>
              <w:rPr>
                <w:rFonts w:ascii="Times New Roman" w:hAnsi="Times New Roman"/>
                <w:color w:val="000000"/>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Учредитель ТОО «Астромед» - Агимов А.Е.</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7-22</w:t>
            </w:r>
          </w:p>
        </w:tc>
      </w:tr>
      <w:tr w:rsidR="0022411F" w:rsidRPr="0022411F" w:rsidTr="0022411F">
        <w:trPr>
          <w:trHeight w:val="603"/>
        </w:trPr>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4</w:t>
            </w:r>
          </w:p>
          <w:p w:rsidR="0022411F" w:rsidRPr="0022411F" w:rsidRDefault="0022411F" w:rsidP="0022411F">
            <w:pPr>
              <w:pStyle w:val="af"/>
              <w:jc w:val="center"/>
              <w:rPr>
                <w:rFonts w:ascii="Times New Roman" w:hAnsi="Times New Roman"/>
                <w:color w:val="000000"/>
                <w:sz w:val="16"/>
                <w:szCs w:val="16"/>
              </w:rPr>
            </w:pPr>
          </w:p>
          <w:p w:rsidR="0022411F" w:rsidRPr="0022411F" w:rsidRDefault="0022411F" w:rsidP="0022411F">
            <w:pPr>
              <w:pStyle w:val="af"/>
              <w:jc w:val="center"/>
              <w:rPr>
                <w:rFonts w:ascii="Times New Roman" w:hAnsi="Times New Roman"/>
                <w:color w:val="000000"/>
                <w:sz w:val="16"/>
                <w:szCs w:val="16"/>
              </w:rPr>
            </w:pPr>
          </w:p>
          <w:p w:rsidR="0022411F" w:rsidRPr="0022411F" w:rsidRDefault="0022411F" w:rsidP="0022411F">
            <w:pPr>
              <w:pStyle w:val="af"/>
              <w:jc w:val="center"/>
              <w:rPr>
                <w:rFonts w:ascii="Times New Roman" w:hAnsi="Times New Roman"/>
                <w:color w:val="000000"/>
                <w:sz w:val="16"/>
                <w:szCs w:val="16"/>
              </w:rPr>
            </w:pP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Талон о приеме уведомления о начале или прекращении осуществления деятельности или определенных действий</w:t>
            </w:r>
          </w:p>
          <w:p w:rsidR="0022411F" w:rsidRPr="0022411F" w:rsidRDefault="0022411F" w:rsidP="0022411F">
            <w:pPr>
              <w:pStyle w:val="af"/>
              <w:jc w:val="center"/>
              <w:rPr>
                <w:rFonts w:ascii="Times New Roman" w:hAnsi="Times New Roman"/>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lang w:val="en-US"/>
              </w:rPr>
            </w:pPr>
            <w:r w:rsidRPr="0022411F">
              <w:rPr>
                <w:rFonts w:ascii="Times New Roman" w:hAnsi="Times New Roman"/>
                <w:color w:val="000000"/>
                <w:sz w:val="16"/>
                <w:szCs w:val="16"/>
              </w:rPr>
              <w:t>№KZ44</w:t>
            </w:r>
            <w:r w:rsidRPr="0022411F">
              <w:rPr>
                <w:rFonts w:ascii="Times New Roman" w:hAnsi="Times New Roman"/>
                <w:color w:val="000000"/>
                <w:sz w:val="16"/>
                <w:szCs w:val="16"/>
                <w:lang w:val="en-US"/>
              </w:rPr>
              <w:t>UCA00002838</w:t>
            </w:r>
            <w:r w:rsidRPr="0022411F">
              <w:rPr>
                <w:rFonts w:ascii="Times New Roman" w:hAnsi="Times New Roman"/>
                <w:color w:val="000000"/>
                <w:sz w:val="16"/>
                <w:szCs w:val="16"/>
              </w:rPr>
              <w:t xml:space="preserve">от </w:t>
            </w:r>
            <w:r w:rsidRPr="0022411F">
              <w:rPr>
                <w:rFonts w:ascii="Times New Roman" w:hAnsi="Times New Roman"/>
                <w:color w:val="000000"/>
                <w:sz w:val="16"/>
                <w:szCs w:val="16"/>
                <w:lang w:val="en-US"/>
              </w:rPr>
              <w:t>02</w:t>
            </w:r>
            <w:r w:rsidRPr="0022411F">
              <w:rPr>
                <w:rFonts w:ascii="Times New Roman" w:hAnsi="Times New Roman"/>
                <w:color w:val="000000"/>
                <w:sz w:val="16"/>
                <w:szCs w:val="16"/>
              </w:rPr>
              <w:t>.</w:t>
            </w:r>
            <w:r w:rsidRPr="0022411F">
              <w:rPr>
                <w:rFonts w:ascii="Times New Roman" w:hAnsi="Times New Roman"/>
                <w:color w:val="000000"/>
                <w:sz w:val="16"/>
                <w:szCs w:val="16"/>
                <w:lang w:val="en-US"/>
              </w:rPr>
              <w:t>09</w:t>
            </w:r>
            <w:r w:rsidRPr="0022411F">
              <w:rPr>
                <w:rFonts w:ascii="Times New Roman" w:hAnsi="Times New Roman"/>
                <w:color w:val="000000"/>
                <w:sz w:val="16"/>
                <w:szCs w:val="16"/>
              </w:rPr>
              <w:t>.201</w:t>
            </w:r>
            <w:r w:rsidRPr="0022411F">
              <w:rPr>
                <w:rFonts w:ascii="Times New Roman" w:hAnsi="Times New Roman"/>
                <w:color w:val="000000"/>
                <w:sz w:val="16"/>
                <w:szCs w:val="16"/>
                <w:lang w:val="en-US"/>
              </w:rPr>
              <w:t>6</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Талон, подтверждающий право на оптовую реализацию</w:t>
            </w:r>
          </w:p>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изделий медицинского назначения и медицинской техники</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 xml:space="preserve">Электронно цифровая подпись с портала </w:t>
            </w:r>
            <w:r w:rsidRPr="0022411F">
              <w:rPr>
                <w:rFonts w:ascii="Times New Roman" w:hAnsi="Times New Roman"/>
                <w:color w:val="000000"/>
                <w:sz w:val="16"/>
                <w:szCs w:val="16"/>
                <w:lang w:val="en-US"/>
              </w:rPr>
              <w:t>www</w:t>
            </w:r>
            <w:r w:rsidRPr="0022411F">
              <w:rPr>
                <w:rFonts w:ascii="Times New Roman" w:hAnsi="Times New Roman"/>
                <w:color w:val="000000"/>
                <w:sz w:val="16"/>
                <w:szCs w:val="16"/>
              </w:rPr>
              <w:t>.</w:t>
            </w:r>
            <w:r w:rsidRPr="0022411F">
              <w:rPr>
                <w:rFonts w:ascii="Times New Roman" w:hAnsi="Times New Roman"/>
                <w:color w:val="000000"/>
                <w:sz w:val="16"/>
                <w:szCs w:val="16"/>
                <w:lang w:val="en-US"/>
              </w:rPr>
              <w:t>elicense</w:t>
            </w:r>
            <w:r w:rsidRPr="0022411F">
              <w:rPr>
                <w:rFonts w:ascii="Times New Roman" w:hAnsi="Times New Roman"/>
                <w:color w:val="000000"/>
                <w:sz w:val="16"/>
                <w:szCs w:val="16"/>
              </w:rPr>
              <w:t>.</w:t>
            </w:r>
            <w:r w:rsidRPr="0022411F">
              <w:rPr>
                <w:rFonts w:ascii="Times New Roman" w:hAnsi="Times New Roman"/>
                <w:color w:val="000000"/>
                <w:sz w:val="16"/>
                <w:szCs w:val="16"/>
                <w:lang w:val="en-US"/>
              </w:rPr>
              <w:t>kz</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23-24</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5</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tabs>
                <w:tab w:val="left" w:pos="1095"/>
              </w:tabs>
              <w:jc w:val="center"/>
              <w:rPr>
                <w:rFonts w:ascii="Times New Roman" w:hAnsi="Times New Roman"/>
                <w:color w:val="000000"/>
                <w:sz w:val="16"/>
                <w:szCs w:val="16"/>
              </w:rPr>
            </w:pPr>
            <w:r w:rsidRPr="0022411F">
              <w:rPr>
                <w:rFonts w:ascii="Times New Roman" w:hAnsi="Times New Roman"/>
                <w:color w:val="000000"/>
                <w:sz w:val="16"/>
                <w:szCs w:val="16"/>
              </w:rPr>
              <w:t>Справка об отсутствии налоговой задолженности</w:t>
            </w: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 xml:space="preserve">№ </w:t>
            </w:r>
            <w:r w:rsidRPr="0022411F">
              <w:rPr>
                <w:rFonts w:eastAsiaTheme="minorEastAsia"/>
                <w:color w:val="000000"/>
                <w:sz w:val="16"/>
                <w:szCs w:val="16"/>
                <w:lang w:val="en-US"/>
              </w:rPr>
              <w:t>221208TDR00404</w:t>
            </w:r>
            <w:r w:rsidRPr="0022411F">
              <w:rPr>
                <w:rFonts w:eastAsiaTheme="minorEastAsia"/>
                <w:color w:val="000000"/>
                <w:sz w:val="16"/>
                <w:szCs w:val="16"/>
              </w:rPr>
              <w:t xml:space="preserve"> от 08.1</w:t>
            </w:r>
            <w:r w:rsidRPr="0022411F">
              <w:rPr>
                <w:rFonts w:eastAsiaTheme="minorEastAsia"/>
                <w:color w:val="000000"/>
                <w:sz w:val="16"/>
                <w:szCs w:val="16"/>
                <w:lang w:val="en-US"/>
              </w:rPr>
              <w:t>2</w:t>
            </w:r>
            <w:r w:rsidRPr="0022411F">
              <w:rPr>
                <w:rFonts w:eastAsiaTheme="minorEastAsia"/>
                <w:color w:val="000000"/>
                <w:sz w:val="16"/>
                <w:szCs w:val="16"/>
              </w:rPr>
              <w:t>.2022г.</w:t>
            </w:r>
          </w:p>
          <w:p w:rsidR="0022411F" w:rsidRPr="0022411F" w:rsidRDefault="0022411F" w:rsidP="0022411F">
            <w:pPr>
              <w:pStyle w:val="ad"/>
              <w:spacing w:before="0" w:beforeAutospacing="0" w:after="0" w:afterAutospacing="0"/>
              <w:jc w:val="center"/>
              <w:rPr>
                <w:rFonts w:eastAsiaTheme="minorEastAsia"/>
                <w:color w:val="000000"/>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tabs>
                <w:tab w:val="left" w:pos="195"/>
              </w:tabs>
              <w:jc w:val="center"/>
              <w:rPr>
                <w:rFonts w:ascii="Times New Roman" w:hAnsi="Times New Roman"/>
                <w:color w:val="000000"/>
                <w:sz w:val="16"/>
                <w:szCs w:val="16"/>
              </w:rPr>
            </w:pPr>
            <w:r w:rsidRPr="0022411F">
              <w:rPr>
                <w:rFonts w:ascii="Times New Roman" w:hAnsi="Times New Roman"/>
                <w:color w:val="000000"/>
                <w:sz w:val="16"/>
                <w:szCs w:val="16"/>
              </w:rPr>
              <w:t>справка об отсутствии (наличии) налоговой задолженности налогоплательщика, задолженности по обязательным пенсионным взносам, социальным отчислениям по Республике Казахстан более чем за три месяца, выданной не позднее одного месяца, предшествующего дате вскрытия конвертов с тендерными заявками</w:t>
            </w:r>
          </w:p>
          <w:p w:rsidR="0022411F" w:rsidRPr="0022411F" w:rsidRDefault="0022411F" w:rsidP="0022411F">
            <w:pPr>
              <w:pStyle w:val="af"/>
              <w:tabs>
                <w:tab w:val="left" w:pos="195"/>
              </w:tabs>
              <w:jc w:val="center"/>
              <w:rPr>
                <w:rFonts w:ascii="Times New Roman" w:hAnsi="Times New Roman"/>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Руководитель Налогового управления по Алматинскому району УГД г. Астана – электронная подпись</w:t>
            </w:r>
          </w:p>
          <w:p w:rsidR="0022411F" w:rsidRPr="0022411F" w:rsidRDefault="0022411F" w:rsidP="0022411F">
            <w:pPr>
              <w:pStyle w:val="af"/>
              <w:jc w:val="center"/>
              <w:rPr>
                <w:rFonts w:ascii="Times New Roman" w:hAnsi="Times New Roman"/>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25-30</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6</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lang w:val="en-US"/>
              </w:rPr>
            </w:pPr>
            <w:r w:rsidRPr="0022411F">
              <w:rPr>
                <w:rFonts w:eastAsiaTheme="minorEastAsia"/>
                <w:color w:val="000000"/>
                <w:sz w:val="16"/>
                <w:szCs w:val="16"/>
              </w:rPr>
              <w:t>Ценовое предложение по лоту №2</w:t>
            </w:r>
          </w:p>
          <w:p w:rsidR="0022411F" w:rsidRPr="0022411F" w:rsidRDefault="0022411F" w:rsidP="0022411F">
            <w:pPr>
              <w:pStyle w:val="af"/>
              <w:tabs>
                <w:tab w:val="left" w:pos="315"/>
              </w:tabs>
              <w:jc w:val="center"/>
              <w:rPr>
                <w:rFonts w:ascii="Times New Roman" w:hAnsi="Times New Roman"/>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2</w:t>
            </w:r>
            <w:r w:rsidRPr="0022411F">
              <w:rPr>
                <w:rFonts w:ascii="Times New Roman" w:hAnsi="Times New Roman"/>
                <w:color w:val="000000"/>
                <w:sz w:val="16"/>
                <w:szCs w:val="16"/>
                <w:lang w:val="en-US"/>
              </w:rPr>
              <w:t>1</w:t>
            </w:r>
            <w:r w:rsidRPr="0022411F">
              <w:rPr>
                <w:rFonts w:ascii="Times New Roman" w:hAnsi="Times New Roman"/>
                <w:color w:val="000000"/>
                <w:sz w:val="16"/>
                <w:szCs w:val="16"/>
              </w:rPr>
              <w:t xml:space="preserve"> ноября 2022г.</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jc w:val="center"/>
              <w:rPr>
                <w:color w:val="000000"/>
                <w:sz w:val="16"/>
                <w:szCs w:val="16"/>
              </w:rPr>
            </w:pPr>
            <w:r w:rsidRPr="0022411F">
              <w:rPr>
                <w:color w:val="000000"/>
                <w:sz w:val="16"/>
                <w:szCs w:val="16"/>
              </w:rPr>
              <w:t>таблица цен, которая содержит все фактические затраты потенциального поставщика, составляющие конечную цену поставляемых изделий медицинского назначения, включая стоимость сопутствующих услуг.</w:t>
            </w:r>
          </w:p>
          <w:p w:rsidR="0022411F" w:rsidRPr="0022411F" w:rsidRDefault="0022411F" w:rsidP="0022411F">
            <w:pPr>
              <w:pStyle w:val="af"/>
              <w:tabs>
                <w:tab w:val="left" w:pos="450"/>
              </w:tabs>
              <w:jc w:val="center"/>
              <w:rPr>
                <w:rFonts w:ascii="Times New Roman" w:hAnsi="Times New Roman"/>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Директор ТОО «Астромед» - Агимов А.Е.</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31-32</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lang w:val="en-US"/>
              </w:rPr>
            </w:pPr>
            <w:r w:rsidRPr="0022411F">
              <w:rPr>
                <w:rFonts w:ascii="Times New Roman" w:hAnsi="Times New Roman"/>
                <w:color w:val="000000"/>
                <w:sz w:val="16"/>
                <w:szCs w:val="16"/>
                <w:lang w:val="en-US"/>
              </w:rPr>
              <w:t>7</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p>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Платежное поручение</w:t>
            </w:r>
          </w:p>
          <w:p w:rsidR="0022411F" w:rsidRPr="0022411F" w:rsidRDefault="0022411F" w:rsidP="0022411F">
            <w:pPr>
              <w:pStyle w:val="af"/>
              <w:jc w:val="center"/>
              <w:rPr>
                <w:rFonts w:ascii="Times New Roman" w:hAnsi="Times New Roman"/>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№94 от 06.12.2022 г.</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Документ, подтверждающего внесение обеспечения тендерной заявки</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Директор ТОО «Астомед» - Агимов А.Е.</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1</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lang w:val="en-US"/>
              </w:rPr>
            </w:pPr>
            <w:r w:rsidRPr="0022411F">
              <w:rPr>
                <w:rFonts w:ascii="Times New Roman" w:hAnsi="Times New Roman"/>
                <w:color w:val="000000"/>
                <w:sz w:val="16"/>
                <w:szCs w:val="16"/>
                <w:lang w:val="en-US"/>
              </w:rPr>
              <w:t>8</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tabs>
                <w:tab w:val="left" w:pos="300"/>
              </w:tabs>
              <w:jc w:val="center"/>
              <w:rPr>
                <w:rFonts w:ascii="Times New Roman" w:hAnsi="Times New Roman"/>
                <w:color w:val="000000"/>
                <w:sz w:val="16"/>
                <w:szCs w:val="16"/>
                <w:lang w:val="en-US"/>
              </w:rPr>
            </w:pPr>
            <w:r w:rsidRPr="0022411F">
              <w:rPr>
                <w:rFonts w:ascii="Times New Roman" w:hAnsi="Times New Roman"/>
                <w:color w:val="000000"/>
                <w:sz w:val="16"/>
                <w:szCs w:val="16"/>
              </w:rPr>
              <w:t>Техническая спецификация лот №2</w:t>
            </w: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after="0"/>
              <w:jc w:val="center"/>
              <w:rPr>
                <w:bCs/>
                <w:color w:val="000000"/>
                <w:sz w:val="16"/>
                <w:szCs w:val="16"/>
                <w:u w:val="single"/>
              </w:rPr>
            </w:pPr>
            <w:r w:rsidRPr="0022411F">
              <w:rPr>
                <w:bCs/>
                <w:color w:val="000000"/>
                <w:sz w:val="16"/>
                <w:szCs w:val="16"/>
              </w:rPr>
              <w:t xml:space="preserve">Быстрый количественный тест на </w:t>
            </w:r>
            <w:r w:rsidRPr="0022411F">
              <w:rPr>
                <w:bCs/>
                <w:color w:val="000000"/>
                <w:sz w:val="16"/>
                <w:szCs w:val="16"/>
                <w:lang w:val="en-US"/>
              </w:rPr>
              <w:t>D</w:t>
            </w:r>
            <w:r w:rsidRPr="0022411F">
              <w:rPr>
                <w:bCs/>
                <w:color w:val="000000"/>
                <w:sz w:val="16"/>
                <w:szCs w:val="16"/>
              </w:rPr>
              <w:t>-</w:t>
            </w:r>
            <w:r w:rsidRPr="0022411F">
              <w:rPr>
                <w:bCs/>
                <w:color w:val="000000"/>
                <w:sz w:val="16"/>
                <w:szCs w:val="16"/>
                <w:lang w:val="en-US"/>
              </w:rPr>
              <w:t>Dimer</w:t>
            </w:r>
            <w:r w:rsidRPr="0022411F">
              <w:rPr>
                <w:bCs/>
                <w:color w:val="000000"/>
                <w:sz w:val="16"/>
                <w:szCs w:val="16"/>
              </w:rPr>
              <w:t xml:space="preserve"> для портативного флуоресцентного анализатора </w:t>
            </w:r>
            <w:r w:rsidRPr="0022411F">
              <w:rPr>
                <w:bCs/>
                <w:color w:val="000000"/>
                <w:sz w:val="16"/>
                <w:szCs w:val="16"/>
                <w:lang w:val="en-US"/>
              </w:rPr>
              <w:t>FinecareFIAMeterplus</w:t>
            </w:r>
            <w:r w:rsidRPr="0022411F">
              <w:rPr>
                <w:bCs/>
                <w:color w:val="000000"/>
                <w:sz w:val="16"/>
                <w:szCs w:val="16"/>
              </w:rPr>
              <w:t xml:space="preserve"> – 13 шт.</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tabs>
                <w:tab w:val="left" w:pos="435"/>
              </w:tabs>
              <w:jc w:val="center"/>
              <w:rPr>
                <w:rFonts w:ascii="Times New Roman" w:hAnsi="Times New Roman"/>
                <w:color w:val="000000"/>
                <w:sz w:val="16"/>
                <w:szCs w:val="16"/>
              </w:rPr>
            </w:pPr>
            <w:r w:rsidRPr="0022411F">
              <w:rPr>
                <w:rFonts w:ascii="Times New Roman" w:hAnsi="Times New Roman"/>
                <w:color w:val="000000"/>
                <w:sz w:val="16"/>
                <w:szCs w:val="16"/>
              </w:rPr>
              <w:t>Техническая спецификация на медицинское оборудование   в бумажном и электронном виде в формате *doc.</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Директор ТОО «Астромед» - Агимов А.Е.</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Оригинал</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1-4</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lang w:val="en-US"/>
              </w:rPr>
            </w:pPr>
            <w:r w:rsidRPr="0022411F">
              <w:rPr>
                <w:rFonts w:ascii="Times New Roman" w:hAnsi="Times New Roman"/>
                <w:color w:val="000000"/>
                <w:sz w:val="16"/>
                <w:szCs w:val="16"/>
                <w:lang w:val="en-US"/>
              </w:rPr>
              <w:lastRenderedPageBreak/>
              <w:t>9</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jc w:val="center"/>
              <w:rPr>
                <w:color w:val="000000"/>
                <w:sz w:val="16"/>
                <w:szCs w:val="16"/>
              </w:rPr>
            </w:pPr>
            <w:r w:rsidRPr="0022411F">
              <w:rPr>
                <w:color w:val="000000"/>
                <w:sz w:val="16"/>
                <w:szCs w:val="16"/>
              </w:rPr>
              <w:t>Регистрационное удостоверение</w:t>
            </w:r>
          </w:p>
          <w:p w:rsidR="0022411F" w:rsidRPr="0022411F" w:rsidRDefault="0022411F" w:rsidP="0022411F">
            <w:pPr>
              <w:jc w:val="center"/>
              <w:rPr>
                <w:color w:val="000000"/>
                <w:sz w:val="16"/>
                <w:szCs w:val="16"/>
              </w:rPr>
            </w:pP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№PK-MТ-5№017070 от 15.09.2022г.</w:t>
            </w: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Прошла государственную регистрацию, внесена в Реестр свидетельство о государственной регистрации</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Председатель Комитета контроля медицинской и фармацевтической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5-8</w:t>
            </w:r>
          </w:p>
        </w:tc>
      </w:tr>
      <w:tr w:rsidR="0022411F" w:rsidRPr="0022411F" w:rsidTr="0022411F">
        <w:tc>
          <w:tcPr>
            <w:tcW w:w="472"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lang w:val="en-US"/>
              </w:rPr>
            </w:pPr>
            <w:r w:rsidRPr="0022411F">
              <w:rPr>
                <w:rFonts w:ascii="Times New Roman" w:hAnsi="Times New Roman"/>
                <w:color w:val="000000"/>
                <w:sz w:val="16"/>
                <w:szCs w:val="16"/>
                <w:lang w:val="en-US"/>
              </w:rPr>
              <w:t>10</w:t>
            </w:r>
          </w:p>
        </w:tc>
        <w:tc>
          <w:tcPr>
            <w:tcW w:w="2081"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jc w:val="center"/>
              <w:rPr>
                <w:color w:val="000000"/>
                <w:sz w:val="16"/>
                <w:szCs w:val="16"/>
              </w:rPr>
            </w:pPr>
            <w:r w:rsidRPr="0022411F">
              <w:rPr>
                <w:color w:val="000000"/>
                <w:sz w:val="16"/>
                <w:szCs w:val="16"/>
              </w:rPr>
              <w:t>Письмо по акту на склад</w:t>
            </w:r>
          </w:p>
        </w:tc>
        <w:tc>
          <w:tcPr>
            <w:tcW w:w="187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d"/>
              <w:spacing w:before="0" w:beforeAutospacing="0" w:after="0" w:afterAutospacing="0"/>
              <w:jc w:val="center"/>
              <w:rPr>
                <w:rFonts w:eastAsiaTheme="minorEastAsia"/>
                <w:color w:val="000000"/>
                <w:sz w:val="16"/>
                <w:szCs w:val="16"/>
              </w:rPr>
            </w:pPr>
            <w:r w:rsidRPr="0022411F">
              <w:rPr>
                <w:rFonts w:eastAsiaTheme="minorEastAsia"/>
                <w:color w:val="000000"/>
                <w:sz w:val="16"/>
                <w:szCs w:val="16"/>
              </w:rPr>
              <w:t>Письмо о ненадобности получения акта санитарно-эпидемиологического обследования о наличии "холодовой цепи" на склад</w:t>
            </w:r>
          </w:p>
        </w:tc>
        <w:tc>
          <w:tcPr>
            <w:tcW w:w="1843"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РГУ Департамент комитете фармации по г. Астана</w:t>
            </w:r>
          </w:p>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Зам. Руководителя Е.Нургазин</w:t>
            </w:r>
          </w:p>
        </w:tc>
        <w:tc>
          <w:tcPr>
            <w:tcW w:w="1559"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Копия</w:t>
            </w:r>
          </w:p>
        </w:tc>
        <w:tc>
          <w:tcPr>
            <w:tcW w:w="567" w:type="dxa"/>
            <w:tcBorders>
              <w:top w:val="single" w:sz="4" w:space="0" w:color="auto"/>
              <w:left w:val="single" w:sz="4" w:space="0" w:color="auto"/>
              <w:bottom w:val="single" w:sz="4" w:space="0" w:color="auto"/>
              <w:right w:val="single" w:sz="4" w:space="0" w:color="auto"/>
            </w:tcBorders>
            <w:vAlign w:val="center"/>
          </w:tcPr>
          <w:p w:rsidR="0022411F" w:rsidRPr="0022411F" w:rsidRDefault="0022411F" w:rsidP="0022411F">
            <w:pPr>
              <w:pStyle w:val="af"/>
              <w:jc w:val="center"/>
              <w:rPr>
                <w:rFonts w:ascii="Times New Roman" w:hAnsi="Times New Roman"/>
                <w:color w:val="000000"/>
                <w:sz w:val="16"/>
                <w:szCs w:val="16"/>
              </w:rPr>
            </w:pPr>
            <w:r w:rsidRPr="0022411F">
              <w:rPr>
                <w:rFonts w:ascii="Times New Roman" w:hAnsi="Times New Roman"/>
                <w:color w:val="000000"/>
                <w:sz w:val="16"/>
                <w:szCs w:val="16"/>
              </w:rPr>
              <w:t>9-12</w:t>
            </w:r>
          </w:p>
        </w:tc>
      </w:tr>
    </w:tbl>
    <w:p w:rsidR="0022411F" w:rsidRPr="00153CBC" w:rsidRDefault="0022411F" w:rsidP="0022411F">
      <w:pPr>
        <w:pStyle w:val="ad"/>
        <w:spacing w:before="0" w:beforeAutospacing="0" w:after="0" w:afterAutospacing="0"/>
        <w:jc w:val="center"/>
        <w:rPr>
          <w:b/>
        </w:rPr>
      </w:pPr>
    </w:p>
    <w:p w:rsidR="002143ED" w:rsidRPr="00FE7C2D" w:rsidRDefault="00ED6263" w:rsidP="00567019">
      <w:pPr>
        <w:pStyle w:val="ad"/>
        <w:spacing w:before="0" w:beforeAutospacing="0" w:after="0" w:afterAutospacing="0"/>
        <w:jc w:val="center"/>
        <w:rPr>
          <w:b/>
          <w:lang w:val="kk-KZ"/>
        </w:rPr>
      </w:pPr>
      <w:r>
        <w:rPr>
          <w:b/>
        </w:rPr>
        <w:t>3</w:t>
      </w:r>
      <w:r w:rsidR="00FE7C2D" w:rsidRPr="00FE7C2D">
        <w:rPr>
          <w:b/>
        </w:rPr>
        <w:t xml:space="preserve">. </w:t>
      </w:r>
      <w:r w:rsidR="00945020" w:rsidRPr="00153CBC">
        <w:rPr>
          <w:b/>
        </w:rPr>
        <w:t>ТОО «Карагандинский фармацевтический комплекс»</w:t>
      </w:r>
    </w:p>
    <w:p w:rsidR="00FE7C2D" w:rsidRDefault="00FE7C2D" w:rsidP="00FE7C2D">
      <w:pPr>
        <w:pStyle w:val="ad"/>
        <w:spacing w:before="0" w:beforeAutospacing="0" w:after="0" w:afterAutospacing="0"/>
        <w:jc w:val="center"/>
        <w:rPr>
          <w:b/>
          <w:lang w:val="kk-KZ"/>
        </w:rPr>
      </w:pPr>
    </w:p>
    <w:tbl>
      <w:tblPr>
        <w:tblW w:w="10552" w:type="dxa"/>
        <w:tblInd w:w="-743" w:type="dxa"/>
        <w:tblLook w:val="04A0"/>
      </w:tblPr>
      <w:tblGrid>
        <w:gridCol w:w="377"/>
        <w:gridCol w:w="2070"/>
        <w:gridCol w:w="1523"/>
        <w:gridCol w:w="1816"/>
        <w:gridCol w:w="2056"/>
        <w:gridCol w:w="1744"/>
        <w:gridCol w:w="29"/>
        <w:gridCol w:w="908"/>
        <w:gridCol w:w="29"/>
      </w:tblGrid>
      <w:tr w:rsidR="00ED6263" w:rsidRPr="00ED6263" w:rsidTr="00ED6263">
        <w:trPr>
          <w:gridAfter w:val="1"/>
          <w:wAfter w:w="29" w:type="dxa"/>
          <w:trHeight w:val="1050"/>
        </w:trPr>
        <w:tc>
          <w:tcPr>
            <w:tcW w:w="3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Наименование документа</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Дата и номер</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Краткое содержание</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Кем подписан документ</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Оригинал, Копия, Нотариально засвидетельственная  копия</w:t>
            </w:r>
          </w:p>
        </w:tc>
        <w:tc>
          <w:tcPr>
            <w:tcW w:w="937" w:type="dxa"/>
            <w:gridSpan w:val="2"/>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 xml:space="preserve">номер страницы </w:t>
            </w:r>
          </w:p>
        </w:tc>
      </w:tr>
      <w:tr w:rsidR="00ED6263" w:rsidRPr="00ED6263" w:rsidTr="00ED6263">
        <w:trPr>
          <w:trHeight w:val="540"/>
        </w:trPr>
        <w:tc>
          <w:tcPr>
            <w:tcW w:w="377" w:type="dxa"/>
            <w:tcBorders>
              <w:top w:val="nil"/>
              <w:left w:val="single" w:sz="4" w:space="0" w:color="auto"/>
              <w:bottom w:val="single" w:sz="4" w:space="0" w:color="auto"/>
              <w:right w:val="single" w:sz="4" w:space="0" w:color="auto"/>
            </w:tcBorders>
            <w:shd w:val="clear" w:color="000000" w:fill="B8CCE4"/>
            <w:vAlign w:val="center"/>
            <w:hideMark/>
          </w:tcPr>
          <w:p w:rsidR="00ED6263" w:rsidRPr="00ED6263" w:rsidRDefault="00ED6263">
            <w:pPr>
              <w:jc w:val="center"/>
              <w:rPr>
                <w:color w:val="000000"/>
                <w:sz w:val="16"/>
                <w:szCs w:val="16"/>
              </w:rPr>
            </w:pPr>
            <w:r w:rsidRPr="00ED6263">
              <w:rPr>
                <w:color w:val="000000"/>
                <w:sz w:val="16"/>
                <w:szCs w:val="16"/>
              </w:rPr>
              <w:t> </w:t>
            </w:r>
          </w:p>
        </w:tc>
        <w:tc>
          <w:tcPr>
            <w:tcW w:w="9238" w:type="dxa"/>
            <w:gridSpan w:val="6"/>
            <w:tcBorders>
              <w:top w:val="single" w:sz="4" w:space="0" w:color="auto"/>
              <w:left w:val="nil"/>
              <w:bottom w:val="single" w:sz="4" w:space="0" w:color="auto"/>
              <w:right w:val="single" w:sz="4" w:space="0" w:color="auto"/>
            </w:tcBorders>
            <w:shd w:val="clear" w:color="000000" w:fill="B8CCE4"/>
            <w:vAlign w:val="center"/>
            <w:hideMark/>
          </w:tcPr>
          <w:p w:rsidR="00ED6263" w:rsidRPr="00ED6263" w:rsidRDefault="00ED6263">
            <w:pPr>
              <w:jc w:val="center"/>
              <w:rPr>
                <w:b/>
                <w:bCs/>
                <w:color w:val="000000"/>
                <w:sz w:val="16"/>
                <w:szCs w:val="16"/>
              </w:rPr>
            </w:pPr>
            <w:r w:rsidRPr="00ED6263">
              <w:rPr>
                <w:b/>
                <w:bCs/>
                <w:color w:val="000000"/>
                <w:sz w:val="16"/>
                <w:szCs w:val="16"/>
              </w:rPr>
              <w:t>Обеспечение тендерной заявки</w:t>
            </w:r>
          </w:p>
        </w:tc>
        <w:tc>
          <w:tcPr>
            <w:tcW w:w="937" w:type="dxa"/>
            <w:gridSpan w:val="2"/>
            <w:tcBorders>
              <w:top w:val="nil"/>
              <w:left w:val="nil"/>
              <w:bottom w:val="single" w:sz="4" w:space="0" w:color="auto"/>
              <w:right w:val="single" w:sz="4" w:space="0" w:color="auto"/>
            </w:tcBorders>
            <w:shd w:val="clear" w:color="000000" w:fill="B8CCE4"/>
            <w:vAlign w:val="center"/>
            <w:hideMark/>
          </w:tcPr>
          <w:p w:rsidR="00ED6263" w:rsidRPr="00ED6263" w:rsidRDefault="00ED6263">
            <w:pPr>
              <w:jc w:val="center"/>
              <w:rPr>
                <w:b/>
                <w:bCs/>
                <w:color w:val="000000"/>
                <w:sz w:val="16"/>
                <w:szCs w:val="16"/>
              </w:rPr>
            </w:pPr>
            <w:r w:rsidRPr="00ED6263">
              <w:rPr>
                <w:b/>
                <w:bCs/>
                <w:color w:val="000000"/>
                <w:sz w:val="16"/>
                <w:szCs w:val="16"/>
              </w:rPr>
              <w:t> </w:t>
            </w:r>
          </w:p>
        </w:tc>
      </w:tr>
      <w:tr w:rsidR="00ED6263" w:rsidRPr="00ED6263" w:rsidTr="00ED6263">
        <w:trPr>
          <w:gridAfter w:val="1"/>
          <w:wAfter w:w="29" w:type="dxa"/>
          <w:trHeight w:val="1275"/>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Банковская гарантия обеспечения тендерной заявки,с доверенностями</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Гарантийное обязательство № IG01U-002132/22 от  29.11.2022 г ,  доверенность № 1 от 05.01.2022г, доверенность №26 от 01.01.2022г.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Банковская гарантия обеспечения заявки  КФ АО "Народный Банк Казахстана "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заместитель директора по МСБ Карагандинского областногофилиала АО "Народный Банк Казахстана Балгушаков Д.Б., начальник ОУ Карагандинского областного филиала Ракпанов С.С.</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11 листов</w:t>
            </w:r>
          </w:p>
        </w:tc>
      </w:tr>
      <w:tr w:rsidR="00ED6263" w:rsidRPr="00ED6263" w:rsidTr="00ED6263">
        <w:trPr>
          <w:trHeight w:val="255"/>
        </w:trPr>
        <w:tc>
          <w:tcPr>
            <w:tcW w:w="377" w:type="dxa"/>
            <w:tcBorders>
              <w:top w:val="nil"/>
              <w:left w:val="single" w:sz="4" w:space="0" w:color="auto"/>
              <w:bottom w:val="single" w:sz="4" w:space="0" w:color="auto"/>
              <w:right w:val="single" w:sz="4" w:space="0" w:color="auto"/>
            </w:tcBorders>
            <w:shd w:val="clear" w:color="000000" w:fill="B8CCE4"/>
            <w:vAlign w:val="center"/>
            <w:hideMark/>
          </w:tcPr>
          <w:p w:rsidR="00ED6263" w:rsidRPr="00ED6263" w:rsidRDefault="00ED6263">
            <w:pPr>
              <w:jc w:val="center"/>
              <w:rPr>
                <w:color w:val="000000"/>
                <w:sz w:val="16"/>
                <w:szCs w:val="16"/>
              </w:rPr>
            </w:pPr>
            <w:r w:rsidRPr="00ED6263">
              <w:rPr>
                <w:color w:val="000000"/>
                <w:sz w:val="16"/>
                <w:szCs w:val="16"/>
              </w:rPr>
              <w:t> </w:t>
            </w:r>
          </w:p>
        </w:tc>
        <w:tc>
          <w:tcPr>
            <w:tcW w:w="9238" w:type="dxa"/>
            <w:gridSpan w:val="6"/>
            <w:tcBorders>
              <w:top w:val="single" w:sz="4" w:space="0" w:color="auto"/>
              <w:left w:val="nil"/>
              <w:bottom w:val="single" w:sz="4" w:space="0" w:color="auto"/>
              <w:right w:val="single" w:sz="4" w:space="0" w:color="auto"/>
            </w:tcBorders>
            <w:shd w:val="clear" w:color="auto" w:fill="auto"/>
            <w:vAlign w:val="center"/>
            <w:hideMark/>
          </w:tcPr>
          <w:p w:rsidR="00ED6263" w:rsidRPr="00ED6263" w:rsidRDefault="00ED6263">
            <w:pPr>
              <w:jc w:val="center"/>
              <w:rPr>
                <w:b/>
                <w:bCs/>
                <w:color w:val="000000"/>
                <w:sz w:val="16"/>
                <w:szCs w:val="16"/>
              </w:rPr>
            </w:pPr>
            <w:r w:rsidRPr="00ED6263">
              <w:rPr>
                <w:b/>
                <w:bCs/>
                <w:color w:val="000000"/>
                <w:sz w:val="16"/>
                <w:szCs w:val="16"/>
              </w:rPr>
              <w:t>Основная часть</w:t>
            </w:r>
          </w:p>
        </w:tc>
        <w:tc>
          <w:tcPr>
            <w:tcW w:w="937" w:type="dxa"/>
            <w:gridSpan w:val="2"/>
            <w:tcBorders>
              <w:top w:val="nil"/>
              <w:left w:val="nil"/>
              <w:bottom w:val="single" w:sz="4" w:space="0" w:color="auto"/>
              <w:right w:val="single" w:sz="4" w:space="0" w:color="auto"/>
            </w:tcBorders>
            <w:shd w:val="clear" w:color="000000" w:fill="B8CCE4"/>
            <w:noWrap/>
            <w:vAlign w:val="center"/>
            <w:hideMark/>
          </w:tcPr>
          <w:p w:rsidR="00ED6263" w:rsidRPr="00ED6263" w:rsidRDefault="00ED6263">
            <w:pPr>
              <w:jc w:val="center"/>
              <w:rPr>
                <w:sz w:val="16"/>
                <w:szCs w:val="16"/>
              </w:rPr>
            </w:pPr>
            <w:r w:rsidRPr="00ED6263">
              <w:rPr>
                <w:sz w:val="16"/>
                <w:szCs w:val="16"/>
              </w:rPr>
              <w:t> </w:t>
            </w:r>
          </w:p>
        </w:tc>
      </w:tr>
      <w:tr w:rsidR="00ED6263" w:rsidRPr="00ED6263" w:rsidTr="00ED6263">
        <w:trPr>
          <w:gridAfter w:val="1"/>
          <w:wAfter w:w="29" w:type="dxa"/>
          <w:trHeight w:val="705"/>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sz w:val="16"/>
                <w:szCs w:val="16"/>
              </w:rPr>
            </w:pPr>
            <w:r w:rsidRPr="00ED6263">
              <w:rPr>
                <w:sz w:val="16"/>
                <w:szCs w:val="16"/>
              </w:rPr>
              <w:t>Заявка на участие в тендере</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 924 от 30.11.2022</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Заявка на участие в тендере</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ген.директор С.Л.Барон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стр.1-4</w:t>
            </w:r>
          </w:p>
        </w:tc>
      </w:tr>
      <w:tr w:rsidR="00ED6263" w:rsidRPr="00ED6263" w:rsidTr="00ED6263">
        <w:trPr>
          <w:gridAfter w:val="1"/>
          <w:wAfter w:w="29" w:type="dxa"/>
          <w:trHeight w:val="76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2</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Справка о государственной перерегистрации юридического лица</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10100623816216</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На право осуществления деятельности в соответствии с учредительными документами в рамках законодательства РК</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НАО ГК "Правительство для граждан"  Карагандинской области</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копия,подписан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стр.5-12</w:t>
            </w:r>
          </w:p>
        </w:tc>
      </w:tr>
      <w:tr w:rsidR="00ED6263" w:rsidRPr="00ED6263" w:rsidTr="00ED6263">
        <w:trPr>
          <w:gridAfter w:val="1"/>
          <w:wAfter w:w="29" w:type="dxa"/>
          <w:trHeight w:val="69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3</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Устав ТОО «Карагандинский фармацевтический комплекс»</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от 19.10.2017г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Устав ТОО «Карагандинский фармацевтический комплекс»,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участник ТОО НеоТекФарм</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копии</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стр.13-42</w:t>
            </w:r>
          </w:p>
        </w:tc>
      </w:tr>
      <w:tr w:rsidR="00ED6263" w:rsidRPr="00ED6263" w:rsidTr="00ED6263">
        <w:trPr>
          <w:gridAfter w:val="1"/>
          <w:wAfter w:w="29" w:type="dxa"/>
          <w:trHeight w:val="120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4</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Выписка о текущем составе участников или акционеров потенциального поставщика ТОО "КАРАГАНДИНСКИЙ ФАРМАЦЕВТИЧЕСКИЙи КОМПЛЕКС"</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от 20.12.2020 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Решение единственного участникаот КФК№68 от 28.09.2022  ,Приказ №195/1 от 09.10.2012 на генерального директора.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участник ТОО НеоТекФарм</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копии</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стр.43-48</w:t>
            </w:r>
          </w:p>
        </w:tc>
      </w:tr>
      <w:tr w:rsidR="00ED6263" w:rsidRPr="00ED6263" w:rsidTr="00ED6263">
        <w:trPr>
          <w:gridAfter w:val="1"/>
          <w:wAfter w:w="29" w:type="dxa"/>
          <w:trHeight w:val="1245"/>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5</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Государственная лицензия, подтверждающая право ТОО «Карагандинский фармацевтический комплекс» на занятие фармацевтической деятельностью на территории Республики Казахстан</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17002398 от 10.02.2017 г , дата превичной выдачи 22.05.2009 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на занятие фармацевтической деятельностью на территории Республики Казахстан с приложениями</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Руководитель Нурлыбаев Е.Ш.</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электронная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стр.49-50</w:t>
            </w:r>
          </w:p>
        </w:tc>
      </w:tr>
      <w:tr w:rsidR="00ED6263" w:rsidRPr="00ED6263" w:rsidTr="00ED6263">
        <w:trPr>
          <w:gridAfter w:val="1"/>
          <w:wAfter w:w="29" w:type="dxa"/>
          <w:trHeight w:val="66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6</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Приложение к Государственная лицензии</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 17002398 от 10.02.2017 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Фармацевтическая деятельность: оптовая реализация лекарственных средств</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Руководитель Нурлыбаев Е.Ш.</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электронная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стр.51-52</w:t>
            </w:r>
          </w:p>
        </w:tc>
      </w:tr>
      <w:tr w:rsidR="00ED6263" w:rsidRPr="00ED6263" w:rsidTr="00ED6263">
        <w:trPr>
          <w:gridAfter w:val="1"/>
          <w:wAfter w:w="29" w:type="dxa"/>
          <w:trHeight w:val="63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7</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Приложение к Государственная лицензии </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17002398 от 10.02.2017 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Фармацевтическая деятельность: производство  лекарственных средств</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Руководитель Нурлыбаев Е.Ш.</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электронная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стр.53-54</w:t>
            </w:r>
          </w:p>
        </w:tc>
      </w:tr>
      <w:tr w:rsidR="00ED6263" w:rsidRPr="00ED6263" w:rsidTr="00ED6263">
        <w:trPr>
          <w:gridAfter w:val="1"/>
          <w:wAfter w:w="29" w:type="dxa"/>
          <w:trHeight w:val="190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lastRenderedPageBreak/>
              <w:t>8</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 </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Уникальный код документа: 10100624350386 от 24.11.2022г.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Управление государственных доходов по району имени Казыбек Би г.Караганды ч/з Портал элетронного правительства </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копия,подписан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стр.55-84</w:t>
            </w:r>
          </w:p>
        </w:tc>
      </w:tr>
      <w:tr w:rsidR="00ED6263" w:rsidRPr="00ED6263" w:rsidTr="00ED6263">
        <w:trPr>
          <w:gridAfter w:val="1"/>
          <w:wAfter w:w="29" w:type="dxa"/>
          <w:trHeight w:val="102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9</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Сертификаты надлежащей дистрибьютерской практики GDP</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№164 от 04.05.2020г.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на соответсвие  ТОО «Карагандинский фармацевтический комплекс»требованиям надлежащей фармацевтических практик в сфере обращения лекарственных средств</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Руководитель КФ МЗ РК Султангазиев Т</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Копия</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стр.85-88</w:t>
            </w:r>
          </w:p>
        </w:tc>
      </w:tr>
      <w:tr w:rsidR="00ED6263" w:rsidRPr="00ED6263" w:rsidTr="00ED6263">
        <w:trPr>
          <w:gridAfter w:val="1"/>
          <w:wAfter w:w="29" w:type="dxa"/>
          <w:trHeight w:val="102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10</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Сертификаты надлежащей производственой практики GMP</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№33от 24.09.2020г.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на соответсвие  ТОО «Карагандинский фармацевтический комплекс» требованиям надлежащей фармацевтических практик в сфере обращения лекарственных средств</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Руководитель КФ МЗ РК Султангазиев Т</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Копия</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стр.89-92</w:t>
            </w:r>
          </w:p>
        </w:tc>
      </w:tr>
      <w:tr w:rsidR="00ED6263" w:rsidRPr="00ED6263" w:rsidTr="00ED6263">
        <w:trPr>
          <w:gridAfter w:val="1"/>
          <w:wAfter w:w="29" w:type="dxa"/>
          <w:trHeight w:val="870"/>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11</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Ценовое предложение потенциального поставщика ТОО «Карагандинский фармацевтический комплекс»</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от 30.11.2022</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лот № 1</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ген.директор С.Л.Барон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стр.93-94</w:t>
            </w:r>
          </w:p>
        </w:tc>
      </w:tr>
      <w:tr w:rsidR="00ED6263" w:rsidRPr="00ED6263" w:rsidTr="00ED6263">
        <w:trPr>
          <w:gridAfter w:val="1"/>
          <w:wAfter w:w="29" w:type="dxa"/>
          <w:trHeight w:val="76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12</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Письмо</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 925 от 30.11.2022</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на соответсвие квалификационным требованиям  поставщика ТОО «Карагандинский фармацевтический комплекс»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ген.директор С.Л.Барон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стр.95-96</w:t>
            </w:r>
          </w:p>
        </w:tc>
      </w:tr>
      <w:tr w:rsidR="00ED6263" w:rsidRPr="00ED6263" w:rsidTr="00ED6263">
        <w:trPr>
          <w:gridAfter w:val="1"/>
          <w:wAfter w:w="29" w:type="dxa"/>
          <w:trHeight w:val="705"/>
        </w:trPr>
        <w:tc>
          <w:tcPr>
            <w:tcW w:w="377" w:type="dxa"/>
            <w:tcBorders>
              <w:top w:val="nil"/>
              <w:left w:val="single" w:sz="4" w:space="0" w:color="auto"/>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13</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Опись документов к заявке</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оригинал </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 xml:space="preserve"> стр.97-100</w:t>
            </w:r>
          </w:p>
        </w:tc>
      </w:tr>
      <w:tr w:rsidR="00ED6263" w:rsidRPr="00ED6263" w:rsidTr="00ED6263">
        <w:trPr>
          <w:trHeight w:val="435"/>
        </w:trPr>
        <w:tc>
          <w:tcPr>
            <w:tcW w:w="377" w:type="dxa"/>
            <w:tcBorders>
              <w:top w:val="nil"/>
              <w:left w:val="single" w:sz="4" w:space="0" w:color="auto"/>
              <w:bottom w:val="single" w:sz="4" w:space="0" w:color="auto"/>
              <w:right w:val="single" w:sz="4" w:space="0" w:color="auto"/>
            </w:tcBorders>
            <w:shd w:val="clear" w:color="000000" w:fill="B8CCE4"/>
            <w:noWrap/>
            <w:vAlign w:val="center"/>
            <w:hideMark/>
          </w:tcPr>
          <w:p w:rsidR="00ED6263" w:rsidRPr="00ED6263" w:rsidRDefault="00ED6263">
            <w:pPr>
              <w:jc w:val="center"/>
              <w:rPr>
                <w:sz w:val="16"/>
                <w:szCs w:val="16"/>
              </w:rPr>
            </w:pPr>
            <w:r w:rsidRPr="00ED6263">
              <w:rPr>
                <w:sz w:val="16"/>
                <w:szCs w:val="16"/>
              </w:rPr>
              <w:t> </w:t>
            </w:r>
          </w:p>
        </w:tc>
        <w:tc>
          <w:tcPr>
            <w:tcW w:w="9238" w:type="dxa"/>
            <w:gridSpan w:val="6"/>
            <w:tcBorders>
              <w:top w:val="single" w:sz="4" w:space="0" w:color="auto"/>
              <w:left w:val="nil"/>
              <w:bottom w:val="single" w:sz="4" w:space="0" w:color="auto"/>
              <w:right w:val="single" w:sz="4" w:space="0" w:color="auto"/>
            </w:tcBorders>
            <w:shd w:val="clear" w:color="000000" w:fill="B8CCE4"/>
            <w:vAlign w:val="center"/>
            <w:hideMark/>
          </w:tcPr>
          <w:p w:rsidR="00ED6263" w:rsidRPr="00ED6263" w:rsidRDefault="00ED6263">
            <w:pPr>
              <w:jc w:val="center"/>
              <w:rPr>
                <w:b/>
                <w:bCs/>
                <w:sz w:val="16"/>
                <w:szCs w:val="16"/>
              </w:rPr>
            </w:pPr>
            <w:r w:rsidRPr="00ED6263">
              <w:rPr>
                <w:b/>
                <w:bCs/>
                <w:sz w:val="16"/>
                <w:szCs w:val="16"/>
              </w:rPr>
              <w:t>Техническая часть</w:t>
            </w:r>
          </w:p>
        </w:tc>
        <w:tc>
          <w:tcPr>
            <w:tcW w:w="937" w:type="dxa"/>
            <w:gridSpan w:val="2"/>
            <w:tcBorders>
              <w:top w:val="nil"/>
              <w:left w:val="nil"/>
              <w:bottom w:val="single" w:sz="4" w:space="0" w:color="auto"/>
              <w:right w:val="single" w:sz="4" w:space="0" w:color="auto"/>
            </w:tcBorders>
            <w:shd w:val="clear" w:color="000000" w:fill="B8CCE4"/>
            <w:noWrap/>
            <w:vAlign w:val="center"/>
            <w:hideMark/>
          </w:tcPr>
          <w:p w:rsidR="00ED6263" w:rsidRPr="00ED6263" w:rsidRDefault="00ED6263">
            <w:pPr>
              <w:jc w:val="center"/>
              <w:rPr>
                <w:sz w:val="16"/>
                <w:szCs w:val="16"/>
              </w:rPr>
            </w:pPr>
            <w:r w:rsidRPr="00ED6263">
              <w:rPr>
                <w:sz w:val="16"/>
                <w:szCs w:val="16"/>
              </w:rPr>
              <w:t> </w:t>
            </w:r>
          </w:p>
        </w:tc>
      </w:tr>
      <w:tr w:rsidR="00ED6263" w:rsidRPr="00ED6263" w:rsidTr="00ED6263">
        <w:trPr>
          <w:gridAfter w:val="1"/>
          <w:wAfter w:w="29" w:type="dxa"/>
          <w:trHeight w:val="630"/>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1</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Техническая спецификация</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б/н от 20.01.2022г.</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Техническая спецификация предлагаемых лекарственных средств и изделий медицинского назначения по лотам </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ген.директор С.Л.Барон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стр.1-4</w:t>
            </w:r>
          </w:p>
        </w:tc>
      </w:tr>
      <w:tr w:rsidR="00ED6263" w:rsidRPr="00ED6263" w:rsidTr="00ED6263">
        <w:trPr>
          <w:gridAfter w:val="1"/>
          <w:wAfter w:w="29" w:type="dxa"/>
          <w:trHeight w:val="64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2</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Письмо</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 xml:space="preserve"> № 926 от 30.11.2022</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Гарантийное обязательство на лек.средства и изд.мед.назначения</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ген.директор С.Л.Барон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Оригинал</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 .5-8</w:t>
            </w:r>
          </w:p>
        </w:tc>
      </w:tr>
      <w:tr w:rsidR="00ED6263" w:rsidRPr="00ED6263" w:rsidTr="00ED6263">
        <w:trPr>
          <w:gridAfter w:val="1"/>
          <w:wAfter w:w="29" w:type="dxa"/>
          <w:trHeight w:val="76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3</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Лот 1 Регистрационное удостоверение</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РК-ЛС-5№121977</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О регистрации и разрешении к применению в медицинской практике на территории Республике Казахстан</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ФИО руководителя государственного органа Байсеркин Б.С.</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электронная ЭЦП</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 9-22</w:t>
            </w:r>
          </w:p>
        </w:tc>
      </w:tr>
      <w:tr w:rsidR="00ED6263" w:rsidRPr="00ED6263" w:rsidTr="00ED6263">
        <w:trPr>
          <w:gridAfter w:val="1"/>
          <w:wAfter w:w="29" w:type="dxa"/>
          <w:trHeight w:val="255"/>
        </w:trPr>
        <w:tc>
          <w:tcPr>
            <w:tcW w:w="377" w:type="dxa"/>
            <w:tcBorders>
              <w:top w:val="nil"/>
              <w:left w:val="single" w:sz="4" w:space="0" w:color="auto"/>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4</w:t>
            </w:r>
          </w:p>
        </w:tc>
        <w:tc>
          <w:tcPr>
            <w:tcW w:w="2070"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Инстукция по мед.применению</w:t>
            </w:r>
          </w:p>
        </w:tc>
        <w:tc>
          <w:tcPr>
            <w:tcW w:w="1523"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лот  №1</w:t>
            </w:r>
          </w:p>
        </w:tc>
        <w:tc>
          <w:tcPr>
            <w:tcW w:w="181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инстукция по мед.применению, на каз.русс.языках</w:t>
            </w:r>
          </w:p>
        </w:tc>
        <w:tc>
          <w:tcPr>
            <w:tcW w:w="2056"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уполномоченный орган</w:t>
            </w:r>
          </w:p>
        </w:tc>
        <w:tc>
          <w:tcPr>
            <w:tcW w:w="1744" w:type="dxa"/>
            <w:tcBorders>
              <w:top w:val="nil"/>
              <w:left w:val="nil"/>
              <w:bottom w:val="single" w:sz="4" w:space="0" w:color="auto"/>
              <w:right w:val="single" w:sz="4" w:space="0" w:color="auto"/>
            </w:tcBorders>
            <w:shd w:val="clear" w:color="auto" w:fill="auto"/>
            <w:vAlign w:val="center"/>
            <w:hideMark/>
          </w:tcPr>
          <w:p w:rsidR="00ED6263" w:rsidRPr="00ED6263" w:rsidRDefault="00ED6263">
            <w:pPr>
              <w:jc w:val="center"/>
              <w:rPr>
                <w:color w:val="000000"/>
                <w:sz w:val="16"/>
                <w:szCs w:val="16"/>
              </w:rPr>
            </w:pPr>
            <w:r w:rsidRPr="00ED6263">
              <w:rPr>
                <w:color w:val="000000"/>
                <w:sz w:val="16"/>
                <w:szCs w:val="16"/>
              </w:rPr>
              <w:t>копия</w:t>
            </w:r>
          </w:p>
        </w:tc>
        <w:tc>
          <w:tcPr>
            <w:tcW w:w="937" w:type="dxa"/>
            <w:gridSpan w:val="2"/>
            <w:tcBorders>
              <w:top w:val="nil"/>
              <w:left w:val="nil"/>
              <w:bottom w:val="single" w:sz="4" w:space="0" w:color="auto"/>
              <w:right w:val="single" w:sz="4" w:space="0" w:color="auto"/>
            </w:tcBorders>
            <w:shd w:val="clear" w:color="auto" w:fill="auto"/>
            <w:noWrap/>
            <w:vAlign w:val="center"/>
            <w:hideMark/>
          </w:tcPr>
          <w:p w:rsidR="00ED6263" w:rsidRPr="00ED6263" w:rsidRDefault="00ED6263">
            <w:pPr>
              <w:jc w:val="center"/>
              <w:rPr>
                <w:sz w:val="16"/>
                <w:szCs w:val="16"/>
              </w:rPr>
            </w:pPr>
            <w:r w:rsidRPr="00ED6263">
              <w:rPr>
                <w:sz w:val="16"/>
                <w:szCs w:val="16"/>
              </w:rPr>
              <w:t>стр.29-54</w:t>
            </w:r>
          </w:p>
        </w:tc>
      </w:tr>
    </w:tbl>
    <w:p w:rsidR="00FE7C2D" w:rsidRPr="00153CBC" w:rsidRDefault="00ED6263" w:rsidP="00FE7C2D">
      <w:pPr>
        <w:pStyle w:val="ad"/>
        <w:spacing w:before="0" w:beforeAutospacing="0" w:after="0" w:afterAutospacing="0"/>
        <w:jc w:val="center"/>
        <w:rPr>
          <w:b/>
        </w:rPr>
      </w:pPr>
      <w:r>
        <w:rPr>
          <w:b/>
          <w:lang w:val="kk-KZ"/>
        </w:rPr>
        <w:lastRenderedPageBreak/>
        <w:t>4</w:t>
      </w:r>
      <w:r w:rsidR="00FE7C2D" w:rsidRPr="00153CBC">
        <w:rPr>
          <w:b/>
          <w:lang w:val="kk-KZ"/>
        </w:rPr>
        <w:t xml:space="preserve">. </w:t>
      </w:r>
      <w:r w:rsidR="00945020" w:rsidRPr="00153CBC">
        <w:rPr>
          <w:b/>
        </w:rPr>
        <w:t>ТОО «</w:t>
      </w:r>
      <w:r w:rsidR="00945020" w:rsidRPr="00153CBC">
        <w:rPr>
          <w:b/>
          <w:lang w:val="en-US"/>
        </w:rPr>
        <w:t>SauMedGroup</w:t>
      </w:r>
      <w:r w:rsidR="00945020" w:rsidRPr="00153CBC">
        <w:rPr>
          <w:b/>
        </w:rPr>
        <w:t>»</w:t>
      </w:r>
    </w:p>
    <w:p w:rsidR="007955D7" w:rsidRDefault="007955D7" w:rsidP="00FE7C2D">
      <w:pPr>
        <w:pStyle w:val="ad"/>
        <w:spacing w:before="0" w:beforeAutospacing="0" w:after="0" w:afterAutospacing="0"/>
        <w:jc w:val="center"/>
        <w:rPr>
          <w:b/>
        </w:rPr>
      </w:pPr>
    </w:p>
    <w:tbl>
      <w:tblPr>
        <w:tblW w:w="5382" w:type="pct"/>
        <w:tblInd w:w="-601" w:type="dxa"/>
        <w:tblLayout w:type="fixed"/>
        <w:tblCellMar>
          <w:left w:w="0" w:type="dxa"/>
          <w:right w:w="0" w:type="dxa"/>
        </w:tblCellMar>
        <w:tblLook w:val="0000"/>
      </w:tblPr>
      <w:tblGrid>
        <w:gridCol w:w="445"/>
        <w:gridCol w:w="1626"/>
        <w:gridCol w:w="1615"/>
        <w:gridCol w:w="2345"/>
        <w:gridCol w:w="1795"/>
        <w:gridCol w:w="1541"/>
        <w:gridCol w:w="935"/>
      </w:tblGrid>
      <w:tr w:rsidR="00012F10" w:rsidRPr="00012F10" w:rsidTr="0023157C">
        <w:trPr>
          <w:trHeight w:val="1142"/>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Наименование документа</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Дата и номер</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Краткое содержание</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Кем подписан документ (указать должность и Ф.И.О (при его наличии))</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rPr>
              <w:t>Оригинал, копия, нотариально засвидетельствованная копия (указать нужное)</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textAlignment w:val="baseline"/>
              <w:rPr>
                <w:b/>
                <w:color w:val="000000"/>
                <w:sz w:val="16"/>
                <w:szCs w:val="16"/>
              </w:rPr>
            </w:pPr>
            <w:r w:rsidRPr="00012F10">
              <w:rPr>
                <w:b/>
                <w:color w:val="000000"/>
                <w:sz w:val="16"/>
                <w:szCs w:val="16"/>
                <w:lang w:val="en-US"/>
              </w:rPr>
              <w:t>Номер страницы</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ind w:firstLine="709"/>
              <w:jc w:val="center"/>
              <w:textAlignment w:val="baseline"/>
              <w:rPr>
                <w:spacing w:val="2"/>
                <w:sz w:val="16"/>
                <w:szCs w:val="16"/>
              </w:rPr>
            </w:pPr>
            <w:r w:rsidRPr="00012F10">
              <w:rPr>
                <w:spacing w:val="2"/>
                <w:sz w:val="16"/>
                <w:szCs w:val="16"/>
              </w:rPr>
              <w:t>1</w:t>
            </w:r>
          </w:p>
          <w:p w:rsidR="00012F10" w:rsidRPr="00012F10" w:rsidRDefault="00012F10" w:rsidP="003B44F0">
            <w:pPr>
              <w:jc w:val="center"/>
              <w:rPr>
                <w:sz w:val="16"/>
                <w:szCs w:val="16"/>
              </w:rPr>
            </w:pPr>
            <w:r w:rsidRPr="00012F10">
              <w:rPr>
                <w:sz w:val="16"/>
                <w:szCs w:val="16"/>
              </w:rPr>
              <w:t>1</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z w:val="16"/>
                <w:szCs w:val="16"/>
              </w:rPr>
              <w:t>Заявка на участие в тендере</w:t>
            </w:r>
          </w:p>
        </w:tc>
        <w:tc>
          <w:tcPr>
            <w:tcW w:w="78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05.</w:t>
            </w:r>
            <w:r w:rsidRPr="00012F10">
              <w:rPr>
                <w:spacing w:val="2"/>
                <w:sz w:val="16"/>
                <w:szCs w:val="16"/>
                <w:lang w:val="en-US"/>
              </w:rPr>
              <w:t>1</w:t>
            </w:r>
            <w:r w:rsidRPr="00012F10">
              <w:rPr>
                <w:spacing w:val="2"/>
                <w:sz w:val="16"/>
                <w:szCs w:val="16"/>
              </w:rPr>
              <w:t>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p>
          <w:p w:rsidR="00012F10" w:rsidRPr="00012F10" w:rsidRDefault="00012F10" w:rsidP="003B44F0">
            <w:pPr>
              <w:pStyle w:val="ad"/>
              <w:spacing w:before="0" w:beforeAutospacing="0" w:after="0" w:afterAutospacing="0"/>
              <w:jc w:val="center"/>
              <w:textAlignment w:val="baseline"/>
              <w:rPr>
                <w:rStyle w:val="s0"/>
                <w:sz w:val="16"/>
                <w:szCs w:val="16"/>
              </w:rPr>
            </w:pPr>
            <w:r w:rsidRPr="00012F10">
              <w:rPr>
                <w:sz w:val="16"/>
                <w:szCs w:val="16"/>
              </w:rPr>
              <w:t xml:space="preserve">Заявка на участие в тендере по </w:t>
            </w:r>
            <w:hyperlink r:id="rId8" w:tgtFrame="_parent" w:tooltip="Постановление Правительства Республики Казахстан от 30 октября 2009 года № 1729 " w:history="1">
              <w:r w:rsidRPr="00012F10">
                <w:rPr>
                  <w:rStyle w:val="ac"/>
                  <w:sz w:val="16"/>
                  <w:szCs w:val="16"/>
                </w:rPr>
                <w:t xml:space="preserve">приложению </w:t>
              </w:r>
            </w:hyperlink>
            <w:r w:rsidRPr="00012F10">
              <w:rPr>
                <w:rStyle w:val="s0"/>
                <w:sz w:val="16"/>
                <w:szCs w:val="16"/>
              </w:rPr>
              <w:t xml:space="preserve">2 </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lang w:val="kk-KZ"/>
              </w:rPr>
            </w:pPr>
            <w:r w:rsidRPr="00012F10">
              <w:rPr>
                <w:spacing w:val="2"/>
                <w:sz w:val="16"/>
                <w:szCs w:val="16"/>
              </w:rPr>
              <w:t>Директор ТОО «</w:t>
            </w:r>
            <w:r w:rsidRPr="00012F10">
              <w:rPr>
                <w:spacing w:val="2"/>
                <w:sz w:val="16"/>
                <w:szCs w:val="16"/>
                <w:lang w:val="en-US"/>
              </w:rPr>
              <w:t>SauMedGroup</w:t>
            </w:r>
            <w:r w:rsidRPr="00012F10">
              <w:rPr>
                <w:spacing w:val="2"/>
                <w:sz w:val="16"/>
                <w:szCs w:val="16"/>
              </w:rPr>
              <w:t xml:space="preserve">» </w:t>
            </w:r>
            <w:r w:rsidRPr="00012F10">
              <w:rPr>
                <w:spacing w:val="2"/>
                <w:sz w:val="16"/>
                <w:szCs w:val="16"/>
                <w:lang w:val="kk-KZ"/>
              </w:rPr>
              <w:t>ЖаримбетоваС</w:t>
            </w:r>
            <w:r w:rsidRPr="00012F10">
              <w:rPr>
                <w:spacing w:val="2"/>
                <w:sz w:val="16"/>
                <w:szCs w:val="16"/>
              </w:rPr>
              <w:t>.</w:t>
            </w:r>
            <w:r w:rsidRPr="00012F10">
              <w:rPr>
                <w:spacing w:val="2"/>
                <w:sz w:val="16"/>
                <w:szCs w:val="16"/>
                <w:lang w:val="kk-KZ"/>
              </w:rPr>
              <w:t>Д</w:t>
            </w:r>
            <w:r w:rsidRPr="00012F10">
              <w:rPr>
                <w:spacing w:val="2"/>
                <w:sz w:val="16"/>
                <w:szCs w:val="16"/>
              </w:rPr>
              <w:t>.</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1-2</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2</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Справка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30.11.202</w:t>
            </w:r>
            <w:r w:rsidRPr="00012F10">
              <w:rPr>
                <w:spacing w:val="2"/>
                <w:sz w:val="16"/>
                <w:szCs w:val="16"/>
                <w:lang w:val="en-US"/>
              </w:rPr>
              <w:t>2</w:t>
            </w:r>
            <w:r w:rsidRPr="00012F10">
              <w:rPr>
                <w:spacing w:val="2"/>
                <w:sz w:val="16"/>
                <w:szCs w:val="16"/>
              </w:rPr>
              <w:t xml:space="preserve">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Справка  о государственной регистрации юридического лица ТОО «</w:t>
            </w:r>
            <w:r w:rsidRPr="00012F10">
              <w:rPr>
                <w:spacing w:val="2"/>
                <w:sz w:val="16"/>
                <w:szCs w:val="16"/>
                <w:lang w:val="en-US"/>
              </w:rPr>
              <w:t>SauMedGroup</w:t>
            </w:r>
            <w:r w:rsidRPr="00012F10">
              <w:rPr>
                <w:spacing w:val="2"/>
                <w:sz w:val="16"/>
                <w:szCs w:val="16"/>
              </w:rPr>
              <w:t>»</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lang w:val="kk-KZ"/>
              </w:rPr>
            </w:pPr>
            <w:r w:rsidRPr="00012F10">
              <w:rPr>
                <w:spacing w:val="2"/>
                <w:sz w:val="16"/>
                <w:szCs w:val="16"/>
                <w:lang w:val="kk-KZ"/>
              </w:rPr>
              <w:t>Сформирован порталом электронного правительства</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3</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3</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Устав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Утвержден 14.</w:t>
            </w:r>
            <w:r w:rsidRPr="00012F10">
              <w:rPr>
                <w:spacing w:val="2"/>
                <w:sz w:val="16"/>
                <w:szCs w:val="16"/>
                <w:lang w:val="en-US"/>
              </w:rPr>
              <w:t>12</w:t>
            </w:r>
            <w:r w:rsidRPr="00012F10">
              <w:rPr>
                <w:spacing w:val="2"/>
                <w:sz w:val="16"/>
                <w:szCs w:val="16"/>
              </w:rPr>
              <w:t>.2019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lang w:val="en-US"/>
              </w:rPr>
            </w:pPr>
            <w:r w:rsidRPr="00012F10">
              <w:rPr>
                <w:spacing w:val="2"/>
                <w:sz w:val="16"/>
                <w:szCs w:val="16"/>
              </w:rPr>
              <w:t>УставТОО</w:t>
            </w:r>
            <w:r w:rsidRPr="00012F10">
              <w:rPr>
                <w:spacing w:val="2"/>
                <w:sz w:val="16"/>
                <w:szCs w:val="16"/>
                <w:lang w:val="en-US"/>
              </w:rPr>
              <w:t xml:space="preserve"> «Sau Med Group»</w:t>
            </w:r>
          </w:p>
          <w:p w:rsidR="00012F10" w:rsidRPr="00012F10" w:rsidRDefault="00012F10" w:rsidP="003B44F0">
            <w:pPr>
              <w:pStyle w:val="ad"/>
              <w:spacing w:before="0" w:beforeAutospacing="0" w:after="0" w:afterAutospacing="0"/>
              <w:jc w:val="center"/>
              <w:textAlignment w:val="baseline"/>
              <w:rPr>
                <w:spacing w:val="2"/>
                <w:sz w:val="16"/>
                <w:szCs w:val="16"/>
                <w:lang w:val="en-US"/>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lang w:val="kk-KZ"/>
              </w:rPr>
              <w:t>ШахметовМ</w:t>
            </w:r>
            <w:r w:rsidRPr="00012F10">
              <w:rPr>
                <w:spacing w:val="2"/>
                <w:sz w:val="16"/>
                <w:szCs w:val="16"/>
              </w:rPr>
              <w:t>.Н.</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4-12</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4</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Талон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Дата приема уведомления 13.02.2020</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 приеме уведомления о начале или прекращения осуществления деятельности или определенных действий (Оптовая реализация медицинских изделий)</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ГУ "Управление Общественного здравоохранения города Нур-Султан» Акимата города</w:t>
            </w: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Нур-Султан"</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lang w:val="en-US"/>
              </w:rPr>
              <w:t>1</w:t>
            </w:r>
            <w:r w:rsidRPr="00012F10">
              <w:rPr>
                <w:spacing w:val="2"/>
                <w:sz w:val="16"/>
                <w:szCs w:val="16"/>
              </w:rPr>
              <w:t>3</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5</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Решение единственного учредителя №2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№2 от 11.02.2020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Решение единственного учредителя от </w:t>
            </w: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11.02.2020 г.</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Единственный учредитель </w:t>
            </w:r>
            <w:r w:rsidRPr="00012F10">
              <w:rPr>
                <w:spacing w:val="2"/>
                <w:sz w:val="16"/>
                <w:szCs w:val="16"/>
                <w:lang w:val="kk-KZ"/>
              </w:rPr>
              <w:t>ШахметовМ</w:t>
            </w:r>
            <w:r w:rsidRPr="00012F10">
              <w:rPr>
                <w:spacing w:val="2"/>
                <w:sz w:val="16"/>
                <w:szCs w:val="16"/>
              </w:rPr>
              <w:t>.Н.</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14</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6</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Приказ № 2</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№2 от 11.02.2020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 назначении Директора</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Директор ТОО «</w:t>
            </w:r>
            <w:r w:rsidRPr="00012F10">
              <w:rPr>
                <w:spacing w:val="2"/>
                <w:sz w:val="16"/>
                <w:szCs w:val="16"/>
                <w:lang w:val="en-US"/>
              </w:rPr>
              <w:t>SauMedGroup</w:t>
            </w:r>
            <w:r w:rsidRPr="00012F10">
              <w:rPr>
                <w:spacing w:val="2"/>
                <w:sz w:val="16"/>
                <w:szCs w:val="16"/>
              </w:rPr>
              <w:t xml:space="preserve">» </w:t>
            </w:r>
            <w:r w:rsidRPr="00012F10">
              <w:rPr>
                <w:spacing w:val="2"/>
                <w:sz w:val="16"/>
                <w:szCs w:val="16"/>
                <w:lang w:val="kk-KZ"/>
              </w:rPr>
              <w:t>ЖаримбетоваС</w:t>
            </w:r>
            <w:r w:rsidRPr="00012F10">
              <w:rPr>
                <w:spacing w:val="2"/>
                <w:sz w:val="16"/>
                <w:szCs w:val="16"/>
              </w:rPr>
              <w:t>.</w:t>
            </w:r>
            <w:r w:rsidRPr="00012F10">
              <w:rPr>
                <w:spacing w:val="2"/>
                <w:sz w:val="16"/>
                <w:szCs w:val="16"/>
                <w:lang w:val="kk-KZ"/>
              </w:rPr>
              <w:t>Д</w:t>
            </w:r>
            <w:r w:rsidRPr="00012F10">
              <w:rPr>
                <w:spacing w:val="2"/>
                <w:sz w:val="16"/>
                <w:szCs w:val="16"/>
              </w:rPr>
              <w:t>.</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15</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7</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Удостоверение личности</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№050928716 от 26.07.2021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Удостоверение личности Жаримбетова С.Д.</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МВД РК</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16</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8</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Сведения об отсутствии (наличии) задолженности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Уникальный код документа: </w:t>
            </w:r>
            <w:r w:rsidRPr="00012F10">
              <w:rPr>
                <w:sz w:val="16"/>
                <w:szCs w:val="16"/>
              </w:rPr>
              <w:t>: 10100625348886</w:t>
            </w:r>
            <w:r w:rsidRPr="00012F10">
              <w:rPr>
                <w:spacing w:val="2"/>
                <w:sz w:val="16"/>
                <w:szCs w:val="16"/>
              </w:rPr>
              <w:t xml:space="preserve"> от 30.11.2022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СВЕДЕНИЯ об отсутствии (наличии) задолженности, учет по которым ведется в органах государственных доходов, по состоянию на                 «30» ноября 2022 г.</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rStyle w:val="fontstyle01"/>
                <w:rFonts w:ascii="Times New Roman" w:hAnsi="Times New Roman"/>
                <w:sz w:val="16"/>
                <w:szCs w:val="16"/>
              </w:rPr>
              <w:t>РГУ “Управление государственных</w:t>
            </w:r>
            <w:r w:rsidRPr="00012F10">
              <w:rPr>
                <w:color w:val="000000"/>
                <w:sz w:val="16"/>
                <w:szCs w:val="16"/>
              </w:rPr>
              <w:br/>
            </w:r>
            <w:r w:rsidRPr="00012F10">
              <w:rPr>
                <w:rStyle w:val="fontstyle01"/>
                <w:rFonts w:ascii="Times New Roman" w:hAnsi="Times New Roman"/>
                <w:sz w:val="16"/>
                <w:szCs w:val="16"/>
              </w:rPr>
              <w:t>доходов по Есильскому району ДГД по</w:t>
            </w:r>
            <w:r w:rsidRPr="00012F10">
              <w:rPr>
                <w:color w:val="000000"/>
                <w:sz w:val="16"/>
                <w:szCs w:val="16"/>
              </w:rPr>
              <w:br/>
            </w:r>
            <w:r w:rsidRPr="00012F10">
              <w:rPr>
                <w:rStyle w:val="fontstyle01"/>
                <w:rFonts w:ascii="Times New Roman" w:hAnsi="Times New Roman"/>
                <w:sz w:val="16"/>
                <w:szCs w:val="16"/>
              </w:rPr>
              <w:t>городу Астане Комитета государственных доходов МФ РК”</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lang w:val="en-US"/>
              </w:rPr>
              <w:t>1</w:t>
            </w:r>
            <w:r w:rsidRPr="00012F10">
              <w:rPr>
                <w:spacing w:val="2"/>
                <w:sz w:val="16"/>
                <w:szCs w:val="16"/>
              </w:rPr>
              <w:t>7</w:t>
            </w:r>
            <w:r w:rsidRPr="00012F10">
              <w:rPr>
                <w:spacing w:val="2"/>
                <w:sz w:val="16"/>
                <w:szCs w:val="16"/>
                <w:lang w:val="en-US"/>
              </w:rPr>
              <w:t>-</w:t>
            </w:r>
            <w:r w:rsidRPr="00012F10">
              <w:rPr>
                <w:spacing w:val="2"/>
                <w:sz w:val="16"/>
                <w:szCs w:val="16"/>
              </w:rPr>
              <w:t>25</w:t>
            </w:r>
          </w:p>
        </w:tc>
      </w:tr>
      <w:tr w:rsidR="00012F10" w:rsidRPr="00012F10" w:rsidTr="0023157C">
        <w:trPr>
          <w:trHeight w:val="1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9</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Ценовое предложение </w:t>
            </w: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лот №1</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05.12.2022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Ценовое предложение лот №1 согласно приложению 3</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Директор ТОО «Sau Med Group» Жаримбетова С.Д.</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26-27</w:t>
            </w:r>
          </w:p>
        </w:tc>
      </w:tr>
      <w:tr w:rsidR="00012F10" w:rsidRPr="00012F10" w:rsidTr="0023157C">
        <w:trPr>
          <w:trHeight w:val="750"/>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10</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Письмо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textAlignment w:val="baseline"/>
              <w:rPr>
                <w:spacing w:val="2"/>
                <w:sz w:val="16"/>
                <w:szCs w:val="16"/>
              </w:rPr>
            </w:pPr>
            <w:r w:rsidRPr="00012F10">
              <w:rPr>
                <w:spacing w:val="2"/>
                <w:sz w:val="16"/>
                <w:szCs w:val="16"/>
              </w:rPr>
              <w:t>05.12.2022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Гарантийное письмо</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Директор ТОО «Sau Med Group» Жаримбетова С.Д.</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28-29</w:t>
            </w:r>
          </w:p>
        </w:tc>
      </w:tr>
      <w:tr w:rsidR="00012F10" w:rsidRPr="00012F10" w:rsidTr="0023157C">
        <w:trPr>
          <w:trHeight w:val="97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11</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Опись прилагаемых к заявке документов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05.12.2022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Опись прилагаемых к заявке документов к тендерной документации </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Директор ТОО «Sau Med Group» Жаримбетова С.Д.</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На компакт диске</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p>
        </w:tc>
      </w:tr>
      <w:tr w:rsidR="00012F10" w:rsidRPr="00012F10" w:rsidTr="0023157C">
        <w:trPr>
          <w:trHeight w:val="830"/>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12</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Техническая спецификация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05.12.2022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Техническая спецификация с указанием точных технических характеристик заявленного товара</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Директор ТОО «Sau Med Group» Жаримбетова С.Д.</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lang w:val="en-US"/>
              </w:rPr>
              <w:t>1</w:t>
            </w:r>
          </w:p>
        </w:tc>
      </w:tr>
      <w:tr w:rsidR="00012F10" w:rsidRPr="00012F10" w:rsidTr="0023157C">
        <w:trPr>
          <w:trHeight w:val="125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13</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Регистрационное удостоверение </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РК-МТ-5№019709 от    28.11.2019г., №N025000</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pacing w:val="2"/>
                <w:sz w:val="16"/>
                <w:szCs w:val="16"/>
              </w:rPr>
              <w:t xml:space="preserve">Регистрационное удостоверение </w:t>
            </w:r>
            <w:r w:rsidRPr="00012F10">
              <w:rPr>
                <w:sz w:val="16"/>
                <w:szCs w:val="16"/>
              </w:rPr>
              <w:t xml:space="preserve">РК-МТ-5№019709 </w:t>
            </w:r>
            <w:r w:rsidRPr="00012F10">
              <w:rPr>
                <w:spacing w:val="2"/>
                <w:sz w:val="16"/>
                <w:szCs w:val="16"/>
              </w:rPr>
              <w:t>(</w:t>
            </w:r>
            <w:r w:rsidRPr="00012F10">
              <w:rPr>
                <w:sz w:val="16"/>
                <w:szCs w:val="16"/>
              </w:rPr>
              <w:t>Анализатор автоматический биохимический COBAS INTEGRA 400 plus для in vitro диагностики</w:t>
            </w:r>
            <w:r w:rsidRPr="00012F10">
              <w:rPr>
                <w:spacing w:val="2"/>
                <w:sz w:val="16"/>
                <w:szCs w:val="16"/>
              </w:rPr>
              <w:t>)</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Министерство здравоохранения Республики Казахстан</w:t>
            </w: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z w:val="16"/>
                <w:szCs w:val="16"/>
              </w:rPr>
              <w:t>Асылбеков Н.А.</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2</w:t>
            </w:r>
            <w:r w:rsidRPr="00012F10">
              <w:rPr>
                <w:spacing w:val="2"/>
                <w:sz w:val="16"/>
                <w:szCs w:val="16"/>
                <w:lang w:val="en-US"/>
              </w:rPr>
              <w:t>-</w:t>
            </w:r>
            <w:r w:rsidRPr="00012F10">
              <w:rPr>
                <w:spacing w:val="2"/>
                <w:sz w:val="16"/>
                <w:szCs w:val="16"/>
              </w:rPr>
              <w:t>11</w:t>
            </w:r>
          </w:p>
        </w:tc>
      </w:tr>
      <w:tr w:rsidR="00012F10" w:rsidRPr="00012F10" w:rsidTr="0023157C">
        <w:trPr>
          <w:trHeight w:val="1358"/>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14</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lang w:val="kk-KZ"/>
              </w:rPr>
              <w:t>Талон</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Дата приема уведомления29.11.2022</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Копия Талона о приеме уведомления о начале и прекращении деятельности (эксплуатации) объекта незначительной эпидемиологической значимости</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РГУ «Управление санитарно-эпидимиологического контроля Есильского района города Нур-Султан»</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копия</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12</w:t>
            </w:r>
          </w:p>
        </w:tc>
      </w:tr>
      <w:tr w:rsidR="00012F10" w:rsidRPr="00012F10" w:rsidTr="0023157C">
        <w:trPr>
          <w:trHeight w:val="1405"/>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lastRenderedPageBreak/>
              <w:t>15</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Письмо</w:t>
            </w: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lang w:val="en-US"/>
              </w:rPr>
            </w:pPr>
            <w:r w:rsidRPr="00012F10">
              <w:rPr>
                <w:sz w:val="16"/>
                <w:szCs w:val="16"/>
                <w:lang w:val="en-US"/>
              </w:rPr>
              <w:t>29.11.2022</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lang w:val="kk-KZ"/>
              </w:rPr>
            </w:pPr>
            <w:r w:rsidRPr="00012F10">
              <w:rPr>
                <w:sz w:val="16"/>
                <w:szCs w:val="16"/>
                <w:lang w:val="kk-KZ"/>
              </w:rPr>
              <w:t>Ответ относительно холодовой цепи</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РГУ «Управление санитарно-эпидимиологического контроля Есильского района города Нур-Султан»</w:t>
            </w:r>
          </w:p>
          <w:p w:rsidR="00012F10" w:rsidRPr="00012F10" w:rsidRDefault="00012F10" w:rsidP="003B44F0">
            <w:pPr>
              <w:pStyle w:val="ad"/>
              <w:spacing w:before="0" w:beforeAutospacing="0" w:after="0" w:afterAutospacing="0"/>
              <w:jc w:val="center"/>
              <w:textAlignment w:val="baseline"/>
              <w:rPr>
                <w:sz w:val="16"/>
                <w:szCs w:val="16"/>
              </w:rPr>
            </w:pPr>
            <w:r w:rsidRPr="00012F10">
              <w:rPr>
                <w:sz w:val="16"/>
                <w:szCs w:val="16"/>
              </w:rPr>
              <w:t>Н. Куанышбеков</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lang w:val="kk-KZ"/>
              </w:rPr>
            </w:pPr>
            <w:r w:rsidRPr="00012F10">
              <w:rPr>
                <w:spacing w:val="2"/>
                <w:sz w:val="16"/>
                <w:szCs w:val="16"/>
                <w:lang w:val="kk-KZ"/>
              </w:rPr>
              <w:t>Копия</w:t>
            </w:r>
          </w:p>
        </w:tc>
        <w:tc>
          <w:tcPr>
            <w:tcW w:w="45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13-14</w:t>
            </w:r>
          </w:p>
        </w:tc>
      </w:tr>
      <w:tr w:rsidR="00012F10" w:rsidRPr="00012F10" w:rsidTr="0023157C">
        <w:trPr>
          <w:trHeight w:val="614"/>
        </w:trPr>
        <w:tc>
          <w:tcPr>
            <w:tcW w:w="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jc w:val="center"/>
              <w:rPr>
                <w:sz w:val="16"/>
                <w:szCs w:val="16"/>
              </w:rPr>
            </w:pPr>
            <w:r w:rsidRPr="00012F10">
              <w:rPr>
                <w:sz w:val="16"/>
                <w:szCs w:val="16"/>
              </w:rPr>
              <w:t>16</w:t>
            </w:r>
          </w:p>
        </w:tc>
        <w:tc>
          <w:tcPr>
            <w:tcW w:w="7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p>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 xml:space="preserve">Платежное поручение </w:t>
            </w:r>
          </w:p>
          <w:p w:rsidR="00012F10" w:rsidRPr="00012F10" w:rsidRDefault="00012F10" w:rsidP="003B44F0">
            <w:pPr>
              <w:pStyle w:val="ad"/>
              <w:spacing w:before="0" w:beforeAutospacing="0" w:after="0" w:afterAutospacing="0"/>
              <w:jc w:val="center"/>
              <w:textAlignment w:val="baseline"/>
              <w:rPr>
                <w:spacing w:val="2"/>
                <w:sz w:val="16"/>
                <w:szCs w:val="16"/>
              </w:rPr>
            </w:pPr>
          </w:p>
        </w:tc>
        <w:tc>
          <w:tcPr>
            <w:tcW w:w="78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№411 от 05.12.2022 г.</w:t>
            </w:r>
          </w:p>
        </w:tc>
        <w:tc>
          <w:tcPr>
            <w:tcW w:w="11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Гарантийный денежный взнос</w:t>
            </w:r>
          </w:p>
        </w:tc>
        <w:tc>
          <w:tcPr>
            <w:tcW w:w="87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Жаримбетова С.Д.</w:t>
            </w:r>
          </w:p>
        </w:tc>
        <w:tc>
          <w:tcPr>
            <w:tcW w:w="7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Оригинал</w:t>
            </w:r>
          </w:p>
        </w:tc>
        <w:tc>
          <w:tcPr>
            <w:tcW w:w="4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12F10" w:rsidRPr="00012F10" w:rsidRDefault="00012F10" w:rsidP="003B44F0">
            <w:pPr>
              <w:pStyle w:val="ad"/>
              <w:spacing w:before="0" w:beforeAutospacing="0" w:after="0" w:afterAutospacing="0"/>
              <w:jc w:val="center"/>
              <w:textAlignment w:val="baseline"/>
              <w:rPr>
                <w:spacing w:val="2"/>
                <w:sz w:val="16"/>
                <w:szCs w:val="16"/>
              </w:rPr>
            </w:pPr>
            <w:r w:rsidRPr="00012F10">
              <w:rPr>
                <w:spacing w:val="2"/>
                <w:sz w:val="16"/>
                <w:szCs w:val="16"/>
              </w:rPr>
              <w:t>-</w:t>
            </w:r>
          </w:p>
        </w:tc>
      </w:tr>
    </w:tbl>
    <w:p w:rsidR="00012F10" w:rsidRDefault="00012F10" w:rsidP="00FE7C2D">
      <w:pPr>
        <w:pStyle w:val="ad"/>
        <w:spacing w:before="0" w:beforeAutospacing="0" w:after="0" w:afterAutospacing="0"/>
        <w:jc w:val="center"/>
        <w:rPr>
          <w:b/>
          <w:lang w:val="kk-KZ"/>
        </w:rPr>
        <w:sectPr w:rsidR="00012F10" w:rsidSect="00567019">
          <w:type w:val="continuous"/>
          <w:pgSz w:w="11906" w:h="16838"/>
          <w:pgMar w:top="1134" w:right="850" w:bottom="1134" w:left="1701" w:header="708" w:footer="708" w:gutter="0"/>
          <w:cols w:space="708"/>
          <w:docGrid w:linePitch="360"/>
        </w:sect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bookmarkStart w:id="0" w:name="_GoBack"/>
      <w:bookmarkEnd w:id="0"/>
      <w:r w:rsidRPr="007C498E">
        <w:rPr>
          <w:rFonts w:ascii="Times New Roman" w:hAnsi="Times New Roman"/>
          <w:spacing w:val="-6"/>
          <w:sz w:val="24"/>
          <w:szCs w:val="24"/>
        </w:rPr>
        <w:lastRenderedPageBreak/>
        <w:t>Приложение 2 к протоколу вскрытия</w:t>
      </w:r>
    </w:p>
    <w:tbl>
      <w:tblPr>
        <w:tblW w:w="15025" w:type="dxa"/>
        <w:tblInd w:w="-34" w:type="dxa"/>
        <w:tblLayout w:type="fixed"/>
        <w:tblLook w:val="04A0"/>
      </w:tblPr>
      <w:tblGrid>
        <w:gridCol w:w="426"/>
        <w:gridCol w:w="1276"/>
        <w:gridCol w:w="6945"/>
        <w:gridCol w:w="909"/>
        <w:gridCol w:w="992"/>
        <w:gridCol w:w="1075"/>
        <w:gridCol w:w="992"/>
        <w:gridCol w:w="1418"/>
        <w:gridCol w:w="992"/>
      </w:tblGrid>
      <w:tr w:rsidR="00167A28" w:rsidRPr="00C74B5E" w:rsidTr="00167A28">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7A28" w:rsidRPr="00C74B5E" w:rsidRDefault="00167A28" w:rsidP="00942338">
            <w:pPr>
              <w:ind w:left="-93" w:right="-206"/>
              <w:jc w:val="center"/>
              <w:rPr>
                <w:b/>
                <w:bCs/>
                <w:sz w:val="16"/>
                <w:szCs w:val="16"/>
                <w:lang w:val="kk-KZ"/>
              </w:rPr>
            </w:pPr>
            <w:r w:rsidRPr="00C74B5E">
              <w:rPr>
                <w:b/>
                <w:bCs/>
                <w:sz w:val="16"/>
                <w:szCs w:val="16"/>
              </w:rPr>
              <w:t>№</w:t>
            </w:r>
          </w:p>
          <w:p w:rsidR="00167A28" w:rsidRPr="00C74B5E" w:rsidRDefault="00167A28" w:rsidP="00942338">
            <w:pPr>
              <w:ind w:left="-93" w:right="-206"/>
              <w:jc w:val="center"/>
              <w:rPr>
                <w:b/>
                <w:bCs/>
                <w:sz w:val="16"/>
                <w:szCs w:val="16"/>
              </w:rPr>
            </w:pPr>
            <w:r w:rsidRPr="00C74B5E">
              <w:rPr>
                <w:b/>
                <w:bCs/>
                <w:sz w:val="16"/>
                <w:szCs w:val="16"/>
              </w:rPr>
              <w:t>лота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67A28" w:rsidRPr="00C74B5E" w:rsidRDefault="00167A28" w:rsidP="009B1D10">
            <w:pPr>
              <w:ind w:left="-105" w:right="-105"/>
              <w:jc w:val="center"/>
              <w:rPr>
                <w:b/>
                <w:bCs/>
                <w:sz w:val="16"/>
                <w:szCs w:val="16"/>
              </w:rPr>
            </w:pPr>
            <w:r w:rsidRPr="00C74B5E">
              <w:rPr>
                <w:b/>
                <w:bCs/>
                <w:sz w:val="16"/>
                <w:szCs w:val="16"/>
              </w:rPr>
              <w:t>Наименование  (МНН)</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167A28" w:rsidRPr="00C74B5E" w:rsidRDefault="00167A28" w:rsidP="00942338">
            <w:pPr>
              <w:jc w:val="center"/>
              <w:rPr>
                <w:b/>
                <w:bCs/>
                <w:sz w:val="16"/>
                <w:szCs w:val="16"/>
              </w:rPr>
            </w:pPr>
            <w:r w:rsidRPr="00C74B5E">
              <w:rPr>
                <w:b/>
                <w:bCs/>
                <w:sz w:val="16"/>
                <w:szCs w:val="16"/>
              </w:rPr>
              <w:t>Краткая характеристика (описание) товаров</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167A28" w:rsidRPr="00C74B5E" w:rsidRDefault="00167A28" w:rsidP="00C74B5E">
            <w:pPr>
              <w:ind w:left="-114" w:right="-187"/>
              <w:jc w:val="center"/>
              <w:rPr>
                <w:b/>
                <w:bCs/>
                <w:sz w:val="16"/>
                <w:szCs w:val="16"/>
              </w:rPr>
            </w:pPr>
            <w:r w:rsidRPr="00C74B5E">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67A28" w:rsidRPr="00C74B5E" w:rsidRDefault="00167A28" w:rsidP="00942338">
            <w:pPr>
              <w:ind w:left="-109" w:right="-108"/>
              <w:jc w:val="center"/>
              <w:rPr>
                <w:b/>
                <w:bCs/>
                <w:color w:val="000000"/>
                <w:sz w:val="16"/>
                <w:szCs w:val="16"/>
              </w:rPr>
            </w:pPr>
            <w:r w:rsidRPr="00C74B5E">
              <w:rPr>
                <w:b/>
                <w:bCs/>
                <w:color w:val="000000"/>
                <w:sz w:val="16"/>
                <w:szCs w:val="16"/>
              </w:rPr>
              <w:t>Количество</w:t>
            </w:r>
          </w:p>
        </w:tc>
        <w:tc>
          <w:tcPr>
            <w:tcW w:w="1075" w:type="dxa"/>
            <w:tcBorders>
              <w:top w:val="single" w:sz="4" w:space="0" w:color="auto"/>
              <w:left w:val="nil"/>
              <w:bottom w:val="single" w:sz="4" w:space="0" w:color="auto"/>
              <w:right w:val="single" w:sz="4" w:space="0" w:color="auto"/>
            </w:tcBorders>
            <w:vAlign w:val="center"/>
          </w:tcPr>
          <w:p w:rsidR="00167A28" w:rsidRPr="00254EAA" w:rsidRDefault="00167A28" w:rsidP="00E14C30">
            <w:pPr>
              <w:pStyle w:val="aa"/>
              <w:ind w:left="-122" w:right="-107"/>
              <w:jc w:val="center"/>
              <w:rPr>
                <w:rFonts w:ascii="Times New Roman" w:hAnsi="Times New Roman"/>
                <w:b/>
                <w:sz w:val="16"/>
                <w:szCs w:val="16"/>
                <w:lang w:val="kk-KZ"/>
              </w:rPr>
            </w:pPr>
            <w:r w:rsidRPr="00254EAA">
              <w:rPr>
                <w:rFonts w:ascii="Times New Roman" w:hAnsi="Times New Roman"/>
                <w:b/>
                <w:sz w:val="16"/>
                <w:szCs w:val="16"/>
              </w:rPr>
              <w:t>ТОО «</w:t>
            </w:r>
            <w:r w:rsidRPr="00254EAA">
              <w:rPr>
                <w:rFonts w:ascii="Times New Roman" w:hAnsi="Times New Roman"/>
                <w:b/>
                <w:sz w:val="16"/>
                <w:szCs w:val="16"/>
                <w:lang w:val="en-US"/>
              </w:rPr>
              <w:t>SaaPharma</w:t>
            </w:r>
            <w:r w:rsidRPr="00254EAA">
              <w:rPr>
                <w:rFonts w:ascii="Times New Roman" w:hAnsi="Times New Roman"/>
                <w:b/>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167A28" w:rsidRPr="00254EAA" w:rsidRDefault="00167A28" w:rsidP="00E14C30">
            <w:pPr>
              <w:pStyle w:val="aa"/>
              <w:ind w:left="-122" w:right="-107"/>
              <w:jc w:val="center"/>
              <w:rPr>
                <w:rFonts w:ascii="Times New Roman" w:hAnsi="Times New Roman"/>
                <w:b/>
                <w:sz w:val="16"/>
                <w:szCs w:val="16"/>
                <w:lang w:val="kk-KZ"/>
              </w:rPr>
            </w:pPr>
            <w:r w:rsidRPr="00254EAA">
              <w:rPr>
                <w:rFonts w:ascii="Times New Roman" w:hAnsi="Times New Roman"/>
                <w:b/>
                <w:sz w:val="16"/>
                <w:szCs w:val="16"/>
              </w:rPr>
              <w:t>ТОО «Астромед»</w:t>
            </w:r>
          </w:p>
        </w:tc>
        <w:tc>
          <w:tcPr>
            <w:tcW w:w="1418" w:type="dxa"/>
            <w:tcBorders>
              <w:top w:val="single" w:sz="4" w:space="0" w:color="auto"/>
              <w:left w:val="single" w:sz="4" w:space="0" w:color="auto"/>
              <w:bottom w:val="single" w:sz="4" w:space="0" w:color="auto"/>
              <w:right w:val="single" w:sz="4" w:space="0" w:color="auto"/>
            </w:tcBorders>
            <w:vAlign w:val="center"/>
          </w:tcPr>
          <w:p w:rsidR="00167A28" w:rsidRPr="00254EAA" w:rsidRDefault="00167A28" w:rsidP="00E14C30">
            <w:pPr>
              <w:pStyle w:val="aa"/>
              <w:ind w:left="-122" w:right="-107"/>
              <w:jc w:val="center"/>
              <w:rPr>
                <w:rFonts w:ascii="Times New Roman" w:hAnsi="Times New Roman"/>
                <w:b/>
                <w:sz w:val="16"/>
                <w:szCs w:val="16"/>
                <w:lang w:val="kk-KZ"/>
              </w:rPr>
            </w:pPr>
            <w:r w:rsidRPr="00254EAA">
              <w:rPr>
                <w:rFonts w:ascii="Times New Roman" w:hAnsi="Times New Roman"/>
                <w:b/>
                <w:sz w:val="16"/>
                <w:szCs w:val="16"/>
              </w:rPr>
              <w:t>ТОО «Карагандинский фармацевтический комплекс»</w:t>
            </w:r>
          </w:p>
        </w:tc>
        <w:tc>
          <w:tcPr>
            <w:tcW w:w="992" w:type="dxa"/>
            <w:tcBorders>
              <w:top w:val="single" w:sz="4" w:space="0" w:color="auto"/>
              <w:left w:val="nil"/>
              <w:bottom w:val="single" w:sz="4" w:space="0" w:color="auto"/>
              <w:right w:val="single" w:sz="4" w:space="0" w:color="auto"/>
            </w:tcBorders>
            <w:vAlign w:val="center"/>
          </w:tcPr>
          <w:p w:rsidR="00167A28" w:rsidRPr="00254EAA" w:rsidRDefault="00167A28" w:rsidP="00E14C30">
            <w:pPr>
              <w:pStyle w:val="aa"/>
              <w:ind w:left="-122" w:right="-107"/>
              <w:jc w:val="center"/>
              <w:rPr>
                <w:rFonts w:ascii="Times New Roman" w:hAnsi="Times New Roman"/>
                <w:b/>
                <w:sz w:val="16"/>
                <w:szCs w:val="16"/>
                <w:lang w:val="kk-KZ"/>
              </w:rPr>
            </w:pPr>
            <w:r w:rsidRPr="00254EAA">
              <w:rPr>
                <w:rFonts w:ascii="Times New Roman" w:hAnsi="Times New Roman"/>
                <w:b/>
                <w:sz w:val="16"/>
                <w:szCs w:val="16"/>
              </w:rPr>
              <w:t>ТОО «</w:t>
            </w:r>
            <w:r w:rsidRPr="00254EAA">
              <w:rPr>
                <w:rFonts w:ascii="Times New Roman" w:hAnsi="Times New Roman"/>
                <w:b/>
                <w:sz w:val="16"/>
                <w:szCs w:val="16"/>
                <w:lang w:val="en-US"/>
              </w:rPr>
              <w:t>Sau Med Group</w:t>
            </w:r>
            <w:r w:rsidRPr="00254EAA">
              <w:rPr>
                <w:rFonts w:ascii="Times New Roman" w:hAnsi="Times New Roman"/>
                <w:b/>
                <w:sz w:val="16"/>
                <w:szCs w:val="16"/>
              </w:rPr>
              <w:t>»</w:t>
            </w:r>
          </w:p>
        </w:tc>
      </w:tr>
      <w:tr w:rsidR="00167A28" w:rsidRPr="00C74B5E" w:rsidTr="00167A28">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67A28" w:rsidRPr="00C74B5E" w:rsidRDefault="00167A28" w:rsidP="00C74B5E">
            <w:pPr>
              <w:ind w:left="-93" w:right="-206"/>
              <w:jc w:val="center"/>
              <w:rPr>
                <w:bCs/>
                <w:sz w:val="16"/>
                <w:szCs w:val="16"/>
                <w:lang w:val="kk-KZ"/>
              </w:rPr>
            </w:pPr>
            <w:r w:rsidRPr="00C74B5E">
              <w:rPr>
                <w:bCs/>
                <w:sz w:val="16"/>
                <w:szCs w:val="16"/>
                <w:lang w:val="kk-KZ"/>
              </w:rPr>
              <w:t>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167A28" w:rsidRPr="00C74B5E" w:rsidRDefault="00167A28" w:rsidP="00C74B5E">
            <w:pPr>
              <w:pStyle w:val="af"/>
              <w:jc w:val="center"/>
              <w:rPr>
                <w:rFonts w:ascii="Times New Roman" w:hAnsi="Times New Roman"/>
                <w:sz w:val="16"/>
                <w:szCs w:val="16"/>
              </w:rPr>
            </w:pPr>
            <w:r w:rsidRPr="00C74B5E">
              <w:rPr>
                <w:rFonts w:ascii="Times New Roman" w:hAnsi="Times New Roman"/>
                <w:sz w:val="18"/>
                <w:szCs w:val="18"/>
              </w:rPr>
              <w:t>Азацитидин</w:t>
            </w:r>
          </w:p>
        </w:tc>
        <w:tc>
          <w:tcPr>
            <w:tcW w:w="6945" w:type="dxa"/>
            <w:tcBorders>
              <w:top w:val="nil"/>
              <w:left w:val="nil"/>
              <w:bottom w:val="single" w:sz="4" w:space="0" w:color="000000"/>
              <w:right w:val="single" w:sz="4" w:space="0" w:color="auto"/>
            </w:tcBorders>
            <w:shd w:val="clear" w:color="auto" w:fill="auto"/>
            <w:vAlign w:val="center"/>
          </w:tcPr>
          <w:p w:rsidR="00167A28" w:rsidRPr="00C74B5E" w:rsidRDefault="00167A28" w:rsidP="00C74B5E">
            <w:pPr>
              <w:pStyle w:val="af"/>
              <w:jc w:val="center"/>
              <w:rPr>
                <w:rFonts w:ascii="Times New Roman" w:hAnsi="Times New Roman"/>
                <w:sz w:val="16"/>
                <w:szCs w:val="16"/>
              </w:rPr>
            </w:pPr>
            <w:r w:rsidRPr="00C74B5E">
              <w:rPr>
                <w:rFonts w:ascii="Times New Roman" w:hAnsi="Times New Roman"/>
                <w:sz w:val="18"/>
                <w:szCs w:val="18"/>
              </w:rPr>
              <w:t>лиофилизат для приготовления суспензии для подкожного введения 100мг</w:t>
            </w:r>
          </w:p>
        </w:tc>
        <w:tc>
          <w:tcPr>
            <w:tcW w:w="909"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f"/>
              <w:ind w:left="-114" w:right="-187"/>
              <w:jc w:val="center"/>
              <w:rPr>
                <w:rFonts w:ascii="Times New Roman" w:hAnsi="Times New Roman"/>
                <w:sz w:val="18"/>
                <w:szCs w:val="18"/>
                <w:lang w:val="kk-KZ"/>
              </w:rPr>
            </w:pPr>
            <w:r w:rsidRPr="00C74B5E">
              <w:rPr>
                <w:rFonts w:ascii="Times New Roman" w:hAnsi="Times New Roman"/>
                <w:sz w:val="18"/>
                <w:szCs w:val="18"/>
                <w:lang w:val="kk-KZ"/>
              </w:rPr>
              <w:t>флакон</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167A28" w:rsidRPr="00C74B5E" w:rsidRDefault="00167A28" w:rsidP="00C74B5E">
            <w:pPr>
              <w:jc w:val="center"/>
              <w:rPr>
                <w:color w:val="000000"/>
                <w:sz w:val="18"/>
                <w:szCs w:val="18"/>
                <w:lang w:val="kk-KZ"/>
              </w:rPr>
            </w:pPr>
            <w:r w:rsidRPr="00C74B5E">
              <w:rPr>
                <w:color w:val="000000"/>
                <w:sz w:val="18"/>
                <w:szCs w:val="18"/>
                <w:lang w:val="kk-KZ"/>
              </w:rPr>
              <w:t>42</w:t>
            </w:r>
          </w:p>
        </w:tc>
        <w:tc>
          <w:tcPr>
            <w:tcW w:w="1075" w:type="dxa"/>
            <w:tcBorders>
              <w:top w:val="single" w:sz="4" w:space="0" w:color="auto"/>
              <w:left w:val="nil"/>
              <w:bottom w:val="single" w:sz="4" w:space="0" w:color="auto"/>
              <w:right w:val="single" w:sz="4" w:space="0" w:color="auto"/>
            </w:tcBorders>
            <w:vAlign w:val="center"/>
          </w:tcPr>
          <w:p w:rsidR="00167A28" w:rsidRPr="00C74B5E" w:rsidRDefault="00167A28" w:rsidP="009E3C91">
            <w:pPr>
              <w:pStyle w:val="aa"/>
              <w:ind w:left="0" w:right="-1"/>
              <w:jc w:val="center"/>
              <w:rPr>
                <w:rFonts w:ascii="Times New Roman" w:hAnsi="Times New Roman"/>
                <w:sz w:val="16"/>
                <w:szCs w:val="16"/>
                <w:lang w:val="kk-KZ"/>
              </w:rPr>
            </w:pPr>
            <w:r>
              <w:rPr>
                <w:rFonts w:ascii="Times New Roman" w:hAnsi="Times New Roman"/>
                <w:sz w:val="16"/>
                <w:szCs w:val="16"/>
                <w:lang w:val="kk-KZ"/>
              </w:rPr>
              <w:t>103 000,00</w:t>
            </w:r>
          </w:p>
        </w:tc>
        <w:tc>
          <w:tcPr>
            <w:tcW w:w="992" w:type="dxa"/>
            <w:tcBorders>
              <w:top w:val="single" w:sz="4" w:space="0" w:color="auto"/>
              <w:left w:val="single" w:sz="4" w:space="0" w:color="auto"/>
              <w:bottom w:val="single" w:sz="4" w:space="0" w:color="auto"/>
              <w:right w:val="single" w:sz="4" w:space="0" w:color="auto"/>
            </w:tcBorders>
          </w:tcPr>
          <w:p w:rsidR="00167A28" w:rsidRPr="00C74B5E" w:rsidRDefault="00167A28" w:rsidP="00C74B5E">
            <w:pPr>
              <w:pStyle w:val="aa"/>
              <w:ind w:left="0" w:right="-1"/>
              <w:jc w:val="center"/>
              <w:rPr>
                <w:rFonts w:ascii="Times New Roman" w:hAnsi="Times New Roman"/>
                <w:sz w:val="16"/>
                <w:szCs w:val="16"/>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r>
              <w:rPr>
                <w:rFonts w:ascii="Times New Roman" w:hAnsi="Times New Roman"/>
                <w:sz w:val="16"/>
                <w:szCs w:val="16"/>
                <w:lang w:val="kk-KZ"/>
              </w:rPr>
              <w:t>87 900,00</w:t>
            </w:r>
          </w:p>
        </w:tc>
        <w:tc>
          <w:tcPr>
            <w:tcW w:w="992" w:type="dxa"/>
            <w:tcBorders>
              <w:top w:val="single" w:sz="4" w:space="0" w:color="auto"/>
              <w:left w:val="nil"/>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p>
        </w:tc>
      </w:tr>
      <w:tr w:rsidR="00167A28" w:rsidRPr="00C74B5E" w:rsidTr="00167A28">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67A28" w:rsidRPr="00C74B5E" w:rsidRDefault="00167A28" w:rsidP="00C74B5E">
            <w:pPr>
              <w:ind w:left="-93" w:right="-206"/>
              <w:jc w:val="center"/>
              <w:rPr>
                <w:bCs/>
                <w:sz w:val="16"/>
                <w:szCs w:val="16"/>
                <w:lang w:val="kk-KZ"/>
              </w:rPr>
            </w:pPr>
            <w:r w:rsidRPr="00C74B5E">
              <w:rPr>
                <w:bCs/>
                <w:sz w:val="16"/>
                <w:szCs w:val="16"/>
                <w:lang w:val="kk-KZ"/>
              </w:rPr>
              <w:t>2</w:t>
            </w:r>
          </w:p>
        </w:tc>
        <w:tc>
          <w:tcPr>
            <w:tcW w:w="1276" w:type="dxa"/>
            <w:tcBorders>
              <w:top w:val="nil"/>
              <w:left w:val="single" w:sz="4" w:space="0" w:color="000000"/>
              <w:bottom w:val="single" w:sz="4" w:space="0" w:color="auto"/>
              <w:right w:val="single" w:sz="4" w:space="0" w:color="000000"/>
            </w:tcBorders>
            <w:shd w:val="clear" w:color="auto" w:fill="auto"/>
            <w:vAlign w:val="center"/>
          </w:tcPr>
          <w:p w:rsidR="00167A28" w:rsidRPr="00C74B5E" w:rsidRDefault="00167A28" w:rsidP="00C74B5E">
            <w:pPr>
              <w:pStyle w:val="af"/>
              <w:jc w:val="center"/>
              <w:rPr>
                <w:rFonts w:ascii="Times New Roman" w:hAnsi="Times New Roman"/>
                <w:sz w:val="16"/>
                <w:szCs w:val="16"/>
              </w:rPr>
            </w:pPr>
            <w:r w:rsidRPr="00C74B5E">
              <w:rPr>
                <w:rFonts w:ascii="Times New Roman" w:eastAsia="Times New Roman" w:hAnsi="Times New Roman"/>
                <w:sz w:val="18"/>
                <w:szCs w:val="18"/>
              </w:rPr>
              <w:t xml:space="preserve">Быстрый количественный тест на </w:t>
            </w:r>
            <w:r w:rsidRPr="00C74B5E">
              <w:rPr>
                <w:rFonts w:ascii="Times New Roman" w:eastAsia="Times New Roman" w:hAnsi="Times New Roman"/>
                <w:sz w:val="18"/>
                <w:szCs w:val="18"/>
                <w:lang w:val="en-US"/>
              </w:rPr>
              <w:t>D</w:t>
            </w:r>
            <w:r w:rsidRPr="00C74B5E">
              <w:rPr>
                <w:rFonts w:ascii="Times New Roman" w:eastAsia="Times New Roman" w:hAnsi="Times New Roman"/>
                <w:sz w:val="18"/>
                <w:szCs w:val="18"/>
              </w:rPr>
              <w:t>-</w:t>
            </w:r>
            <w:r w:rsidRPr="00C74B5E">
              <w:rPr>
                <w:rFonts w:ascii="Times New Roman" w:eastAsia="Times New Roman" w:hAnsi="Times New Roman"/>
                <w:sz w:val="18"/>
                <w:szCs w:val="18"/>
                <w:lang w:val="en-US"/>
              </w:rPr>
              <w:t>Dimer</w:t>
            </w:r>
            <w:r w:rsidRPr="00C74B5E">
              <w:rPr>
                <w:rFonts w:ascii="Times New Roman" w:eastAsia="Times New Roman" w:hAnsi="Times New Roman"/>
                <w:sz w:val="18"/>
                <w:szCs w:val="18"/>
              </w:rPr>
              <w:t xml:space="preserve"> для портативного флуоресцентного анализатора Finecare FIA  Meter plus</w:t>
            </w:r>
          </w:p>
        </w:tc>
        <w:tc>
          <w:tcPr>
            <w:tcW w:w="6945" w:type="dxa"/>
            <w:tcBorders>
              <w:top w:val="nil"/>
              <w:left w:val="nil"/>
              <w:bottom w:val="single" w:sz="4" w:space="0" w:color="auto"/>
              <w:right w:val="single" w:sz="4" w:space="0" w:color="auto"/>
            </w:tcBorders>
            <w:shd w:val="clear" w:color="auto" w:fill="auto"/>
            <w:vAlign w:val="center"/>
          </w:tcPr>
          <w:p w:rsidR="00167A28" w:rsidRPr="00C74B5E" w:rsidRDefault="00167A28" w:rsidP="00C74B5E">
            <w:pPr>
              <w:shd w:val="clear" w:color="auto" w:fill="FFFFFF"/>
              <w:rPr>
                <w:color w:val="000000"/>
                <w:sz w:val="18"/>
                <w:szCs w:val="18"/>
              </w:rPr>
            </w:pPr>
            <w:r w:rsidRPr="00C74B5E">
              <w:rPr>
                <w:color w:val="000000"/>
                <w:sz w:val="18"/>
                <w:szCs w:val="18"/>
              </w:rPr>
              <w:t xml:space="preserve">Определяемые параметры: </w:t>
            </w:r>
            <w:r w:rsidRPr="00C74B5E">
              <w:rPr>
                <w:color w:val="000000"/>
                <w:sz w:val="18"/>
                <w:szCs w:val="18"/>
                <w:lang w:val="en-US"/>
              </w:rPr>
              <w:t>D</w:t>
            </w:r>
            <w:r w:rsidRPr="00C74B5E">
              <w:rPr>
                <w:color w:val="000000"/>
                <w:sz w:val="18"/>
                <w:szCs w:val="18"/>
              </w:rPr>
              <w:t>-</w:t>
            </w:r>
            <w:r w:rsidRPr="00C74B5E">
              <w:rPr>
                <w:color w:val="000000"/>
                <w:sz w:val="18"/>
                <w:szCs w:val="18"/>
                <w:lang w:val="en-US"/>
              </w:rPr>
              <w:t>DimerRapidQuantitative</w:t>
            </w:r>
            <w:r w:rsidRPr="00C74B5E">
              <w:rPr>
                <w:color w:val="000000"/>
                <w:sz w:val="18"/>
                <w:szCs w:val="18"/>
              </w:rPr>
              <w:t xml:space="preserve"> - тест на </w:t>
            </w:r>
            <w:r w:rsidRPr="00C74B5E">
              <w:rPr>
                <w:color w:val="000000"/>
                <w:sz w:val="18"/>
                <w:szCs w:val="18"/>
                <w:lang w:val="en-US"/>
              </w:rPr>
              <w:t>D</w:t>
            </w:r>
            <w:r w:rsidRPr="00C74B5E">
              <w:rPr>
                <w:color w:val="000000"/>
                <w:sz w:val="18"/>
                <w:szCs w:val="18"/>
              </w:rPr>
              <w:t>-</w:t>
            </w:r>
            <w:r w:rsidRPr="00C74B5E">
              <w:rPr>
                <w:color w:val="000000"/>
                <w:sz w:val="18"/>
                <w:szCs w:val="18"/>
                <w:lang w:val="en-US"/>
              </w:rPr>
              <w:t>Dimer</w:t>
            </w:r>
          </w:p>
          <w:p w:rsidR="00167A28" w:rsidRPr="00C74B5E" w:rsidRDefault="00167A28" w:rsidP="00C74B5E">
            <w:pPr>
              <w:shd w:val="clear" w:color="auto" w:fill="FFFFFF"/>
              <w:rPr>
                <w:color w:val="000000"/>
                <w:sz w:val="18"/>
                <w:szCs w:val="18"/>
              </w:rPr>
            </w:pPr>
            <w:r w:rsidRPr="00C74B5E">
              <w:rPr>
                <w:color w:val="000000"/>
                <w:sz w:val="18"/>
                <w:szCs w:val="18"/>
              </w:rPr>
              <w:t>Принцип теста: Количественный экспресс-тест</w:t>
            </w:r>
          </w:p>
          <w:p w:rsidR="00167A28" w:rsidRPr="00C74B5E" w:rsidRDefault="00167A28" w:rsidP="00C74B5E">
            <w:pPr>
              <w:shd w:val="clear" w:color="auto" w:fill="FFFFFF"/>
              <w:rPr>
                <w:color w:val="000000"/>
                <w:sz w:val="18"/>
                <w:szCs w:val="18"/>
              </w:rPr>
            </w:pPr>
            <w:r w:rsidRPr="00C74B5E">
              <w:rPr>
                <w:color w:val="000000"/>
                <w:sz w:val="18"/>
                <w:szCs w:val="18"/>
              </w:rPr>
              <w:t>Метод теста: Флуоресцентный иммуноанализ</w:t>
            </w:r>
          </w:p>
          <w:p w:rsidR="00167A28" w:rsidRPr="00C74B5E" w:rsidRDefault="00167A28" w:rsidP="00C74B5E">
            <w:pPr>
              <w:shd w:val="clear" w:color="auto" w:fill="FFFFFF"/>
              <w:rPr>
                <w:color w:val="000000"/>
                <w:sz w:val="18"/>
                <w:szCs w:val="18"/>
              </w:rPr>
            </w:pPr>
            <w:r w:rsidRPr="00C74B5E">
              <w:rPr>
                <w:color w:val="000000"/>
                <w:sz w:val="18"/>
                <w:szCs w:val="18"/>
              </w:rPr>
              <w:t>Режим тестирование: Стандартный тест и быстрый тест</w:t>
            </w:r>
          </w:p>
          <w:p w:rsidR="00167A28" w:rsidRPr="00C74B5E" w:rsidRDefault="00167A28" w:rsidP="00C74B5E">
            <w:pPr>
              <w:shd w:val="clear" w:color="auto" w:fill="FFFFFF"/>
              <w:rPr>
                <w:color w:val="000000"/>
                <w:sz w:val="18"/>
                <w:szCs w:val="18"/>
              </w:rPr>
            </w:pPr>
            <w:r w:rsidRPr="00C74B5E">
              <w:rPr>
                <w:color w:val="000000"/>
                <w:sz w:val="18"/>
                <w:szCs w:val="18"/>
              </w:rPr>
              <w:t>Время выполнения теста: от 3 до 15 мин.</w:t>
            </w:r>
          </w:p>
          <w:p w:rsidR="00167A28" w:rsidRPr="00C74B5E" w:rsidRDefault="00167A28" w:rsidP="00C74B5E">
            <w:pPr>
              <w:shd w:val="clear" w:color="auto" w:fill="FFFFFF"/>
              <w:rPr>
                <w:color w:val="000000"/>
                <w:sz w:val="18"/>
                <w:szCs w:val="18"/>
              </w:rPr>
            </w:pPr>
            <w:r w:rsidRPr="00C74B5E">
              <w:rPr>
                <w:color w:val="000000"/>
                <w:sz w:val="18"/>
                <w:szCs w:val="18"/>
              </w:rPr>
              <w:t>Количество тестов в наборе: не менее 25 штук.</w:t>
            </w:r>
          </w:p>
          <w:p w:rsidR="00167A28" w:rsidRPr="00C74B5E" w:rsidRDefault="00167A28" w:rsidP="00C74B5E">
            <w:pPr>
              <w:shd w:val="clear" w:color="auto" w:fill="FFFFFF"/>
              <w:rPr>
                <w:color w:val="000000"/>
                <w:sz w:val="18"/>
                <w:szCs w:val="18"/>
              </w:rPr>
            </w:pPr>
            <w:r w:rsidRPr="00C74B5E">
              <w:rPr>
                <w:color w:val="000000"/>
                <w:sz w:val="18"/>
                <w:szCs w:val="18"/>
              </w:rPr>
              <w:t>Комплектация: Картридж-25шт, идентификационный чип картриджа-1шт, буфер-25шт, инструкция по эксплуатации-1шт.</w:t>
            </w:r>
          </w:p>
          <w:p w:rsidR="00167A28" w:rsidRPr="00C74B5E" w:rsidRDefault="00167A28" w:rsidP="00C74B5E">
            <w:pPr>
              <w:shd w:val="clear" w:color="auto" w:fill="FFFFFF"/>
              <w:rPr>
                <w:color w:val="000000"/>
                <w:sz w:val="18"/>
                <w:szCs w:val="18"/>
                <w:u w:val="single"/>
              </w:rPr>
            </w:pPr>
            <w:r w:rsidRPr="00C74B5E">
              <w:rPr>
                <w:color w:val="000000"/>
                <w:sz w:val="18"/>
                <w:szCs w:val="18"/>
                <w:u w:val="single"/>
              </w:rPr>
              <w:t>УСЛОВИЯ ХРАНЕНИЯ И СРОК ГОДНОСТИ</w:t>
            </w:r>
          </w:p>
          <w:p w:rsidR="00167A28" w:rsidRPr="00C74B5E" w:rsidRDefault="00167A28" w:rsidP="00C74B5E">
            <w:pPr>
              <w:shd w:val="clear" w:color="auto" w:fill="FFFFFF"/>
              <w:rPr>
                <w:color w:val="000000"/>
                <w:sz w:val="18"/>
                <w:szCs w:val="18"/>
              </w:rPr>
            </w:pPr>
            <w:r w:rsidRPr="00C74B5E">
              <w:rPr>
                <w:color w:val="000000"/>
                <w:sz w:val="18"/>
                <w:szCs w:val="18"/>
              </w:rPr>
              <w:t>1. Храни</w:t>
            </w:r>
            <w:r w:rsidRPr="00C74B5E">
              <w:rPr>
                <w:color w:val="000000"/>
                <w:sz w:val="18"/>
                <w:szCs w:val="18"/>
                <w:lang w:val="kk-KZ"/>
              </w:rPr>
              <w:t>ть</w:t>
            </w:r>
            <w:r w:rsidRPr="00C74B5E">
              <w:rPr>
                <w:color w:val="000000"/>
                <w:sz w:val="18"/>
                <w:szCs w:val="18"/>
              </w:rPr>
              <w:t xml:space="preserve"> буфер при температуре 4 — 30 С. Буфер годен до 24 месяцев.</w:t>
            </w:r>
          </w:p>
          <w:p w:rsidR="00167A28" w:rsidRPr="00C74B5E" w:rsidRDefault="00167A28" w:rsidP="00C74B5E">
            <w:pPr>
              <w:shd w:val="clear" w:color="auto" w:fill="FFFFFF"/>
              <w:rPr>
                <w:color w:val="000000"/>
                <w:sz w:val="18"/>
                <w:szCs w:val="18"/>
              </w:rPr>
            </w:pPr>
            <w:r w:rsidRPr="00C74B5E">
              <w:rPr>
                <w:color w:val="000000"/>
                <w:sz w:val="18"/>
                <w:szCs w:val="18"/>
              </w:rPr>
              <w:t>2. Храни</w:t>
            </w:r>
            <w:r w:rsidRPr="00C74B5E">
              <w:rPr>
                <w:color w:val="000000"/>
                <w:sz w:val="18"/>
                <w:szCs w:val="18"/>
                <w:lang w:val="kk-KZ"/>
              </w:rPr>
              <w:t>ть</w:t>
            </w:r>
            <w:r w:rsidRPr="00C74B5E">
              <w:rPr>
                <w:color w:val="000000"/>
                <w:sz w:val="18"/>
                <w:szCs w:val="18"/>
              </w:rPr>
              <w:t xml:space="preserve"> картридж Finecare™ D-Dimer Rapid Quantitative - тест на D-Dimer при температуре 4 — 30 C, срок годности составляет до 24 месяцев.</w:t>
            </w:r>
          </w:p>
          <w:p w:rsidR="00167A28" w:rsidRPr="00C74B5E" w:rsidRDefault="00167A28" w:rsidP="00C74B5E">
            <w:pPr>
              <w:pStyle w:val="af"/>
              <w:jc w:val="center"/>
              <w:rPr>
                <w:rFonts w:ascii="Times New Roman" w:hAnsi="Times New Roman"/>
                <w:sz w:val="16"/>
                <w:szCs w:val="16"/>
              </w:rPr>
            </w:pPr>
            <w:r w:rsidRPr="00C74B5E">
              <w:rPr>
                <w:rFonts w:ascii="Times New Roman" w:eastAsia="Times New Roman" w:hAnsi="Times New Roman"/>
                <w:color w:val="000000"/>
                <w:sz w:val="18"/>
                <w:szCs w:val="18"/>
              </w:rPr>
              <w:t>3. Картридж должен использоваться в течение 1 часа после вскрытия пакета.</w:t>
            </w:r>
          </w:p>
        </w:tc>
        <w:tc>
          <w:tcPr>
            <w:tcW w:w="909"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f"/>
              <w:ind w:left="-114" w:right="-187"/>
              <w:jc w:val="center"/>
              <w:rPr>
                <w:rFonts w:ascii="Times New Roman" w:hAnsi="Times New Roman"/>
                <w:sz w:val="18"/>
                <w:szCs w:val="18"/>
                <w:lang w:val="kk-KZ"/>
              </w:rPr>
            </w:pPr>
            <w:r w:rsidRPr="00C74B5E">
              <w:rPr>
                <w:rFonts w:ascii="Times New Roman" w:hAnsi="Times New Roman"/>
                <w:sz w:val="18"/>
                <w:szCs w:val="18"/>
                <w:lang w:val="kk-KZ"/>
              </w:rPr>
              <w:t>упаковка</w:t>
            </w:r>
          </w:p>
        </w:tc>
        <w:tc>
          <w:tcPr>
            <w:tcW w:w="992" w:type="dxa"/>
            <w:tcBorders>
              <w:top w:val="nil"/>
              <w:left w:val="single" w:sz="4" w:space="0" w:color="auto"/>
              <w:bottom w:val="single" w:sz="4" w:space="0" w:color="auto"/>
              <w:right w:val="single" w:sz="4" w:space="0" w:color="000000"/>
            </w:tcBorders>
            <w:shd w:val="clear" w:color="auto" w:fill="auto"/>
            <w:vAlign w:val="center"/>
          </w:tcPr>
          <w:p w:rsidR="00167A28" w:rsidRPr="00C74B5E" w:rsidRDefault="00167A28" w:rsidP="00C74B5E">
            <w:pPr>
              <w:jc w:val="center"/>
              <w:rPr>
                <w:color w:val="000000"/>
                <w:sz w:val="18"/>
                <w:szCs w:val="18"/>
                <w:lang w:val="kk-KZ"/>
              </w:rPr>
            </w:pPr>
            <w:r w:rsidRPr="00C74B5E">
              <w:rPr>
                <w:color w:val="000000"/>
                <w:sz w:val="18"/>
                <w:szCs w:val="18"/>
                <w:lang w:val="kk-KZ"/>
              </w:rPr>
              <w:t>13</w:t>
            </w:r>
          </w:p>
        </w:tc>
        <w:tc>
          <w:tcPr>
            <w:tcW w:w="1075" w:type="dxa"/>
            <w:tcBorders>
              <w:top w:val="single" w:sz="4" w:space="0" w:color="auto"/>
              <w:left w:val="nil"/>
              <w:bottom w:val="single" w:sz="4" w:space="0" w:color="auto"/>
              <w:right w:val="single" w:sz="4" w:space="0" w:color="auto"/>
            </w:tcBorders>
          </w:tcPr>
          <w:p w:rsidR="00167A28" w:rsidRPr="00C74B5E" w:rsidRDefault="00167A28" w:rsidP="00C74B5E">
            <w:pPr>
              <w:pStyle w:val="aa"/>
              <w:ind w:left="0" w:right="-1"/>
              <w:jc w:val="center"/>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r>
              <w:rPr>
                <w:rFonts w:ascii="Times New Roman" w:hAnsi="Times New Roman"/>
                <w:sz w:val="16"/>
                <w:szCs w:val="16"/>
                <w:lang w:val="kk-KZ"/>
              </w:rPr>
              <w:t>78 550,00</w:t>
            </w:r>
          </w:p>
        </w:tc>
        <w:tc>
          <w:tcPr>
            <w:tcW w:w="1418"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p>
        </w:tc>
      </w:tr>
      <w:tr w:rsidR="00167A28" w:rsidRPr="00C74B5E" w:rsidTr="00167A28">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167A28" w:rsidRPr="00C74B5E" w:rsidRDefault="00167A28" w:rsidP="00C74B5E">
            <w:pPr>
              <w:ind w:left="-93" w:right="-206"/>
              <w:jc w:val="center"/>
              <w:rPr>
                <w:bCs/>
                <w:sz w:val="16"/>
                <w:szCs w:val="16"/>
                <w:lang w:val="kk-KZ"/>
              </w:rPr>
            </w:pPr>
            <w:r w:rsidRPr="00C74B5E">
              <w:rPr>
                <w:bCs/>
                <w:sz w:val="16"/>
                <w:szCs w:val="16"/>
                <w:lang w:val="kk-KZ"/>
              </w:rPr>
              <w:t>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167A28" w:rsidRPr="00C74B5E" w:rsidRDefault="00167A28" w:rsidP="00C74B5E">
            <w:pPr>
              <w:pStyle w:val="af"/>
              <w:jc w:val="center"/>
              <w:rPr>
                <w:rFonts w:ascii="Times New Roman" w:hAnsi="Times New Roman"/>
                <w:sz w:val="16"/>
                <w:szCs w:val="16"/>
              </w:rPr>
            </w:pPr>
            <w:r w:rsidRPr="00C74B5E">
              <w:rPr>
                <w:rFonts w:ascii="Times New Roman" w:hAnsi="Times New Roman"/>
                <w:sz w:val="18"/>
                <w:szCs w:val="18"/>
              </w:rPr>
              <w:t>Кюветы  для биохимического анализатора</w:t>
            </w:r>
          </w:p>
        </w:tc>
        <w:tc>
          <w:tcPr>
            <w:tcW w:w="6945" w:type="dxa"/>
            <w:tcBorders>
              <w:top w:val="single" w:sz="4" w:space="0" w:color="auto"/>
              <w:left w:val="nil"/>
              <w:bottom w:val="single" w:sz="4" w:space="0" w:color="000000"/>
              <w:right w:val="single" w:sz="4" w:space="0" w:color="auto"/>
            </w:tcBorders>
            <w:shd w:val="clear" w:color="auto" w:fill="auto"/>
            <w:vAlign w:val="center"/>
          </w:tcPr>
          <w:p w:rsidR="00167A28" w:rsidRPr="00C74B5E" w:rsidRDefault="00167A28" w:rsidP="00C74B5E">
            <w:pPr>
              <w:pStyle w:val="af"/>
              <w:rPr>
                <w:rFonts w:ascii="Times New Roman" w:hAnsi="Times New Roman"/>
                <w:sz w:val="16"/>
                <w:szCs w:val="16"/>
                <w:lang w:val="kk-KZ"/>
              </w:rPr>
            </w:pPr>
            <w:r w:rsidRPr="00C74B5E">
              <w:rPr>
                <w:rFonts w:ascii="Times New Roman" w:hAnsi="Times New Roman"/>
                <w:sz w:val="18"/>
                <w:szCs w:val="18"/>
              </w:rPr>
              <w:t>Кюветы пластиковые объемом 500 мкл, высота не более 20 мм, ширина не более 70 мм, имеет специальные отверстия для крепления в анализаторе. В упаковке 1000 штук</w:t>
            </w:r>
          </w:p>
        </w:tc>
        <w:tc>
          <w:tcPr>
            <w:tcW w:w="909"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f"/>
              <w:ind w:left="-114" w:right="-187"/>
              <w:jc w:val="center"/>
              <w:rPr>
                <w:rFonts w:ascii="Times New Roman" w:hAnsi="Times New Roman"/>
                <w:sz w:val="18"/>
                <w:szCs w:val="18"/>
                <w:lang w:val="kk-KZ"/>
              </w:rPr>
            </w:pPr>
            <w:r w:rsidRPr="00C74B5E">
              <w:rPr>
                <w:rFonts w:ascii="Times New Roman" w:hAnsi="Times New Roman"/>
                <w:sz w:val="18"/>
                <w:szCs w:val="18"/>
                <w:lang w:val="kk-KZ"/>
              </w:rPr>
              <w:t>упаковка</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rsidR="00167A28" w:rsidRPr="00C74B5E" w:rsidRDefault="00167A28" w:rsidP="00C74B5E">
            <w:pPr>
              <w:jc w:val="center"/>
              <w:rPr>
                <w:color w:val="000000"/>
                <w:sz w:val="18"/>
                <w:szCs w:val="18"/>
                <w:lang w:val="kk-KZ"/>
              </w:rPr>
            </w:pPr>
            <w:r w:rsidRPr="00C74B5E">
              <w:rPr>
                <w:color w:val="000000"/>
                <w:sz w:val="18"/>
                <w:szCs w:val="18"/>
                <w:lang w:val="kk-KZ"/>
              </w:rPr>
              <w:t>100</w:t>
            </w:r>
          </w:p>
        </w:tc>
        <w:tc>
          <w:tcPr>
            <w:tcW w:w="1075" w:type="dxa"/>
            <w:tcBorders>
              <w:top w:val="single" w:sz="4" w:space="0" w:color="auto"/>
              <w:left w:val="nil"/>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p>
        </w:tc>
        <w:tc>
          <w:tcPr>
            <w:tcW w:w="992" w:type="dxa"/>
            <w:tcBorders>
              <w:top w:val="single" w:sz="4" w:space="0" w:color="auto"/>
              <w:left w:val="single" w:sz="4" w:space="0" w:color="auto"/>
              <w:bottom w:val="single" w:sz="4" w:space="0" w:color="auto"/>
              <w:right w:val="single" w:sz="4" w:space="0" w:color="auto"/>
            </w:tcBorders>
          </w:tcPr>
          <w:p w:rsidR="00167A28" w:rsidRPr="00C74B5E" w:rsidRDefault="00167A28" w:rsidP="00C74B5E">
            <w:pPr>
              <w:pStyle w:val="aa"/>
              <w:ind w:left="0" w:right="-1"/>
              <w:jc w:val="center"/>
              <w:rPr>
                <w:rFonts w:ascii="Times New Roman" w:hAnsi="Times New Roman"/>
                <w:sz w:val="16"/>
                <w:szCs w:val="16"/>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p>
        </w:tc>
        <w:tc>
          <w:tcPr>
            <w:tcW w:w="992" w:type="dxa"/>
            <w:tcBorders>
              <w:top w:val="single" w:sz="4" w:space="0" w:color="auto"/>
              <w:left w:val="nil"/>
              <w:bottom w:val="single" w:sz="4" w:space="0" w:color="auto"/>
              <w:right w:val="single" w:sz="4" w:space="0" w:color="auto"/>
            </w:tcBorders>
            <w:vAlign w:val="center"/>
          </w:tcPr>
          <w:p w:rsidR="00167A28" w:rsidRPr="00C74B5E" w:rsidRDefault="00167A28" w:rsidP="00C74B5E">
            <w:pPr>
              <w:pStyle w:val="aa"/>
              <w:ind w:left="0" w:right="-1"/>
              <w:jc w:val="center"/>
              <w:rPr>
                <w:rFonts w:ascii="Times New Roman" w:hAnsi="Times New Roman"/>
                <w:sz w:val="16"/>
                <w:szCs w:val="16"/>
                <w:lang w:val="kk-KZ"/>
              </w:rPr>
            </w:pPr>
            <w:r>
              <w:rPr>
                <w:rFonts w:ascii="Times New Roman" w:hAnsi="Times New Roman"/>
                <w:sz w:val="16"/>
                <w:szCs w:val="16"/>
                <w:lang w:val="kk-KZ"/>
              </w:rPr>
              <w:t>32 500,00</w:t>
            </w:r>
          </w:p>
        </w:tc>
      </w:tr>
    </w:tbl>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594" w:rsidRDefault="00F63594" w:rsidP="00043B38">
      <w:r>
        <w:separator/>
      </w:r>
    </w:p>
  </w:endnote>
  <w:endnote w:type="continuationSeparator" w:id="1">
    <w:p w:rsidR="00F63594" w:rsidRDefault="00F63594"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594" w:rsidRDefault="00F63594" w:rsidP="00043B38">
      <w:r>
        <w:separator/>
      </w:r>
    </w:p>
  </w:footnote>
  <w:footnote w:type="continuationSeparator" w:id="1">
    <w:p w:rsidR="00F63594" w:rsidRDefault="00F63594"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2">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5">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7">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3"/>
  </w:num>
  <w:num w:numId="3">
    <w:abstractNumId w:val="31"/>
  </w:num>
  <w:num w:numId="4">
    <w:abstractNumId w:val="20"/>
  </w:num>
  <w:num w:numId="5">
    <w:abstractNumId w:val="25"/>
  </w:num>
  <w:num w:numId="6">
    <w:abstractNumId w:val="36"/>
  </w:num>
  <w:num w:numId="7">
    <w:abstractNumId w:val="8"/>
  </w:num>
  <w:num w:numId="8">
    <w:abstractNumId w:val="13"/>
  </w:num>
  <w:num w:numId="9">
    <w:abstractNumId w:val="26"/>
  </w:num>
  <w:num w:numId="10">
    <w:abstractNumId w:val="29"/>
  </w:num>
  <w:num w:numId="11">
    <w:abstractNumId w:val="9"/>
  </w:num>
  <w:num w:numId="12">
    <w:abstractNumId w:val="7"/>
  </w:num>
  <w:num w:numId="13">
    <w:abstractNumId w:val="10"/>
  </w:num>
  <w:num w:numId="14">
    <w:abstractNumId w:val="11"/>
  </w:num>
  <w:num w:numId="15">
    <w:abstractNumId w:val="30"/>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5"/>
  </w:num>
  <w:num w:numId="21">
    <w:abstractNumId w:val="2"/>
  </w:num>
  <w:num w:numId="22">
    <w:abstractNumId w:val="12"/>
  </w:num>
  <w:num w:numId="23">
    <w:abstractNumId w:val="37"/>
  </w:num>
  <w:num w:numId="24">
    <w:abstractNumId w:val="24"/>
  </w:num>
  <w:num w:numId="25">
    <w:abstractNumId w:val="1"/>
  </w:num>
  <w:num w:numId="26">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14"/>
  </w:num>
  <w:num w:numId="31">
    <w:abstractNumId w:val="28"/>
  </w:num>
  <w:num w:numId="32">
    <w:abstractNumId w:val="15"/>
  </w:num>
  <w:num w:numId="33">
    <w:abstractNumId w:val="19"/>
  </w:num>
  <w:num w:numId="34">
    <w:abstractNumId w:val="4"/>
  </w:num>
  <w:num w:numId="35">
    <w:abstractNumId w:val="21"/>
  </w:num>
  <w:num w:numId="36">
    <w:abstractNumId w:val="33"/>
  </w:num>
  <w:num w:numId="37">
    <w:abstractNumId w:val="18"/>
  </w:num>
  <w:num w:numId="38">
    <w:abstractNumId w:val="17"/>
  </w:num>
  <w:num w:numId="39">
    <w:abstractNumId w:val="5"/>
  </w:num>
  <w:num w:numId="40">
    <w:abstractNumId w:val="27"/>
  </w:num>
  <w:num w:numId="41">
    <w:abstractNumId w:val="6"/>
  </w:num>
  <w:num w:numId="42">
    <w:abstractNumId w:val="3"/>
  </w:num>
  <w:num w:numId="4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7EE"/>
    <w:rsid w:val="00007F81"/>
    <w:rsid w:val="00012F10"/>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58E6"/>
    <w:rsid w:val="00087D2C"/>
    <w:rsid w:val="0009172B"/>
    <w:rsid w:val="00093B66"/>
    <w:rsid w:val="00094B6A"/>
    <w:rsid w:val="000960EC"/>
    <w:rsid w:val="000966F9"/>
    <w:rsid w:val="000A0E17"/>
    <w:rsid w:val="000A2C97"/>
    <w:rsid w:val="000A3C7D"/>
    <w:rsid w:val="000A5A8F"/>
    <w:rsid w:val="000A68C9"/>
    <w:rsid w:val="000C2E2D"/>
    <w:rsid w:val="000C2FD9"/>
    <w:rsid w:val="000C39A6"/>
    <w:rsid w:val="000C5387"/>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72C"/>
    <w:rsid w:val="001F6808"/>
    <w:rsid w:val="002119BC"/>
    <w:rsid w:val="00213233"/>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657E"/>
    <w:rsid w:val="00237CA8"/>
    <w:rsid w:val="00243E31"/>
    <w:rsid w:val="002441E5"/>
    <w:rsid w:val="00245528"/>
    <w:rsid w:val="002473E4"/>
    <w:rsid w:val="002516EC"/>
    <w:rsid w:val="00252968"/>
    <w:rsid w:val="00253736"/>
    <w:rsid w:val="00253A3B"/>
    <w:rsid w:val="00254EAA"/>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16BE"/>
    <w:rsid w:val="00294CDA"/>
    <w:rsid w:val="002968C8"/>
    <w:rsid w:val="002A01B5"/>
    <w:rsid w:val="002A0780"/>
    <w:rsid w:val="002A10D9"/>
    <w:rsid w:val="002A3BC9"/>
    <w:rsid w:val="002A3E2C"/>
    <w:rsid w:val="002A3E59"/>
    <w:rsid w:val="002A3FCF"/>
    <w:rsid w:val="002A72C5"/>
    <w:rsid w:val="002A7783"/>
    <w:rsid w:val="002B22CA"/>
    <w:rsid w:val="002B3893"/>
    <w:rsid w:val="002B5DFA"/>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07176"/>
    <w:rsid w:val="00312EF4"/>
    <w:rsid w:val="00313A0C"/>
    <w:rsid w:val="00314A2D"/>
    <w:rsid w:val="00314FA9"/>
    <w:rsid w:val="003151C4"/>
    <w:rsid w:val="00316215"/>
    <w:rsid w:val="00317777"/>
    <w:rsid w:val="0032191B"/>
    <w:rsid w:val="0032244A"/>
    <w:rsid w:val="00323844"/>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5464"/>
    <w:rsid w:val="003757B4"/>
    <w:rsid w:val="003803FA"/>
    <w:rsid w:val="0038365E"/>
    <w:rsid w:val="00383EB1"/>
    <w:rsid w:val="00386AEC"/>
    <w:rsid w:val="00386CE9"/>
    <w:rsid w:val="00392C86"/>
    <w:rsid w:val="003934E5"/>
    <w:rsid w:val="00393FF7"/>
    <w:rsid w:val="0039684F"/>
    <w:rsid w:val="00397B12"/>
    <w:rsid w:val="003A14AA"/>
    <w:rsid w:val="003A2248"/>
    <w:rsid w:val="003A5BBB"/>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4067"/>
    <w:rsid w:val="003D35D8"/>
    <w:rsid w:val="003D7252"/>
    <w:rsid w:val="003E68E9"/>
    <w:rsid w:val="003F106E"/>
    <w:rsid w:val="003F75DD"/>
    <w:rsid w:val="00401E71"/>
    <w:rsid w:val="00420DE3"/>
    <w:rsid w:val="00421ED7"/>
    <w:rsid w:val="00425653"/>
    <w:rsid w:val="00425F5E"/>
    <w:rsid w:val="00426F65"/>
    <w:rsid w:val="00427955"/>
    <w:rsid w:val="00431C1B"/>
    <w:rsid w:val="00433C72"/>
    <w:rsid w:val="00440981"/>
    <w:rsid w:val="00441FDF"/>
    <w:rsid w:val="00445072"/>
    <w:rsid w:val="00447EBA"/>
    <w:rsid w:val="00450301"/>
    <w:rsid w:val="00451DB3"/>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47AD"/>
    <w:rsid w:val="004D5382"/>
    <w:rsid w:val="004D7B7C"/>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7B62"/>
    <w:rsid w:val="00521215"/>
    <w:rsid w:val="0052169E"/>
    <w:rsid w:val="005236C8"/>
    <w:rsid w:val="00524391"/>
    <w:rsid w:val="00524A3C"/>
    <w:rsid w:val="00525330"/>
    <w:rsid w:val="0053612A"/>
    <w:rsid w:val="00536251"/>
    <w:rsid w:val="00536430"/>
    <w:rsid w:val="0053729A"/>
    <w:rsid w:val="00537FF9"/>
    <w:rsid w:val="0054187E"/>
    <w:rsid w:val="00543724"/>
    <w:rsid w:val="005450AC"/>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6354"/>
    <w:rsid w:val="005A69E9"/>
    <w:rsid w:val="005B1B9A"/>
    <w:rsid w:val="005B2845"/>
    <w:rsid w:val="005B6C7C"/>
    <w:rsid w:val="005B7EF1"/>
    <w:rsid w:val="005C14AC"/>
    <w:rsid w:val="005C519B"/>
    <w:rsid w:val="005C6565"/>
    <w:rsid w:val="005D2ECD"/>
    <w:rsid w:val="005D3606"/>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45B5"/>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506A"/>
    <w:rsid w:val="006D6A8E"/>
    <w:rsid w:val="006E3001"/>
    <w:rsid w:val="006E3066"/>
    <w:rsid w:val="006E3AD9"/>
    <w:rsid w:val="006E485A"/>
    <w:rsid w:val="006E6ECD"/>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30A25"/>
    <w:rsid w:val="00730B2C"/>
    <w:rsid w:val="0073178E"/>
    <w:rsid w:val="00731820"/>
    <w:rsid w:val="007346EF"/>
    <w:rsid w:val="00736514"/>
    <w:rsid w:val="007366A9"/>
    <w:rsid w:val="0074109F"/>
    <w:rsid w:val="007410A4"/>
    <w:rsid w:val="00742719"/>
    <w:rsid w:val="00742C82"/>
    <w:rsid w:val="007441E9"/>
    <w:rsid w:val="00745139"/>
    <w:rsid w:val="00746979"/>
    <w:rsid w:val="00752460"/>
    <w:rsid w:val="00752E4C"/>
    <w:rsid w:val="00753521"/>
    <w:rsid w:val="0075518A"/>
    <w:rsid w:val="007572E1"/>
    <w:rsid w:val="00760720"/>
    <w:rsid w:val="00760B48"/>
    <w:rsid w:val="007620EA"/>
    <w:rsid w:val="00762E2B"/>
    <w:rsid w:val="007701FF"/>
    <w:rsid w:val="00770CF1"/>
    <w:rsid w:val="00773D53"/>
    <w:rsid w:val="00774301"/>
    <w:rsid w:val="00777343"/>
    <w:rsid w:val="00780E24"/>
    <w:rsid w:val="00780F7E"/>
    <w:rsid w:val="007811DB"/>
    <w:rsid w:val="0078136D"/>
    <w:rsid w:val="00782AEF"/>
    <w:rsid w:val="0078429B"/>
    <w:rsid w:val="007844D1"/>
    <w:rsid w:val="007912ED"/>
    <w:rsid w:val="0079330C"/>
    <w:rsid w:val="007955D7"/>
    <w:rsid w:val="007A1FEE"/>
    <w:rsid w:val="007A310C"/>
    <w:rsid w:val="007A395B"/>
    <w:rsid w:val="007A430E"/>
    <w:rsid w:val="007B0AF9"/>
    <w:rsid w:val="007B0CDE"/>
    <w:rsid w:val="007C1696"/>
    <w:rsid w:val="007C4094"/>
    <w:rsid w:val="007C498E"/>
    <w:rsid w:val="007C4B7A"/>
    <w:rsid w:val="007D0C76"/>
    <w:rsid w:val="007D1357"/>
    <w:rsid w:val="007D2C51"/>
    <w:rsid w:val="007D3467"/>
    <w:rsid w:val="007D445B"/>
    <w:rsid w:val="007D656B"/>
    <w:rsid w:val="007D6989"/>
    <w:rsid w:val="007D7BF7"/>
    <w:rsid w:val="007E0AC0"/>
    <w:rsid w:val="007E22CA"/>
    <w:rsid w:val="007E2CF4"/>
    <w:rsid w:val="007E5360"/>
    <w:rsid w:val="007F1E42"/>
    <w:rsid w:val="007F2711"/>
    <w:rsid w:val="007F2A59"/>
    <w:rsid w:val="007F422C"/>
    <w:rsid w:val="007F4886"/>
    <w:rsid w:val="00800503"/>
    <w:rsid w:val="00802B87"/>
    <w:rsid w:val="00803A0C"/>
    <w:rsid w:val="00803FD6"/>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4931"/>
    <w:rsid w:val="008573E1"/>
    <w:rsid w:val="00861805"/>
    <w:rsid w:val="00862F0B"/>
    <w:rsid w:val="00864265"/>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5F52"/>
    <w:rsid w:val="008E6A14"/>
    <w:rsid w:val="008F3BEE"/>
    <w:rsid w:val="008F40FA"/>
    <w:rsid w:val="008F4595"/>
    <w:rsid w:val="008F4EEA"/>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5020"/>
    <w:rsid w:val="00945860"/>
    <w:rsid w:val="00945E6D"/>
    <w:rsid w:val="00950459"/>
    <w:rsid w:val="00954181"/>
    <w:rsid w:val="0095791E"/>
    <w:rsid w:val="00961A93"/>
    <w:rsid w:val="0096324F"/>
    <w:rsid w:val="0096548B"/>
    <w:rsid w:val="00966594"/>
    <w:rsid w:val="00966695"/>
    <w:rsid w:val="009673FF"/>
    <w:rsid w:val="009707E5"/>
    <w:rsid w:val="00970B80"/>
    <w:rsid w:val="009711F7"/>
    <w:rsid w:val="00975745"/>
    <w:rsid w:val="00976C21"/>
    <w:rsid w:val="009809CB"/>
    <w:rsid w:val="00981BBE"/>
    <w:rsid w:val="00985E7F"/>
    <w:rsid w:val="00991828"/>
    <w:rsid w:val="00992A66"/>
    <w:rsid w:val="009A2D08"/>
    <w:rsid w:val="009A573C"/>
    <w:rsid w:val="009A622E"/>
    <w:rsid w:val="009B0A1B"/>
    <w:rsid w:val="009B1D10"/>
    <w:rsid w:val="009B289A"/>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3C91"/>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17A86"/>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ED8"/>
    <w:rsid w:val="00A521DF"/>
    <w:rsid w:val="00A5223C"/>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1CAF"/>
    <w:rsid w:val="00AA53C3"/>
    <w:rsid w:val="00AB0838"/>
    <w:rsid w:val="00AB0947"/>
    <w:rsid w:val="00AB353C"/>
    <w:rsid w:val="00AB66C1"/>
    <w:rsid w:val="00AB6A2D"/>
    <w:rsid w:val="00AB7C1F"/>
    <w:rsid w:val="00AB7E64"/>
    <w:rsid w:val="00AC107F"/>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AF5063"/>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3888"/>
    <w:rsid w:val="00B4668F"/>
    <w:rsid w:val="00B47719"/>
    <w:rsid w:val="00B501BA"/>
    <w:rsid w:val="00B520B2"/>
    <w:rsid w:val="00B542D8"/>
    <w:rsid w:val="00B57E76"/>
    <w:rsid w:val="00B60431"/>
    <w:rsid w:val="00B62F2B"/>
    <w:rsid w:val="00B658E4"/>
    <w:rsid w:val="00B6651B"/>
    <w:rsid w:val="00B710A5"/>
    <w:rsid w:val="00B714D7"/>
    <w:rsid w:val="00B74F5C"/>
    <w:rsid w:val="00B84668"/>
    <w:rsid w:val="00B851E2"/>
    <w:rsid w:val="00B870BD"/>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7440"/>
    <w:rsid w:val="00BE7F4A"/>
    <w:rsid w:val="00BF4570"/>
    <w:rsid w:val="00BF4DA7"/>
    <w:rsid w:val="00BF6616"/>
    <w:rsid w:val="00BF7A39"/>
    <w:rsid w:val="00C0574B"/>
    <w:rsid w:val="00C05828"/>
    <w:rsid w:val="00C10AF8"/>
    <w:rsid w:val="00C12425"/>
    <w:rsid w:val="00C1717B"/>
    <w:rsid w:val="00C17DD9"/>
    <w:rsid w:val="00C201DF"/>
    <w:rsid w:val="00C219AC"/>
    <w:rsid w:val="00C23BD5"/>
    <w:rsid w:val="00C25090"/>
    <w:rsid w:val="00C304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3145"/>
    <w:rsid w:val="00C67852"/>
    <w:rsid w:val="00C67B77"/>
    <w:rsid w:val="00C70D15"/>
    <w:rsid w:val="00C73D43"/>
    <w:rsid w:val="00C74B5E"/>
    <w:rsid w:val="00C76480"/>
    <w:rsid w:val="00C77389"/>
    <w:rsid w:val="00C77C43"/>
    <w:rsid w:val="00C80D3E"/>
    <w:rsid w:val="00C82E78"/>
    <w:rsid w:val="00C84772"/>
    <w:rsid w:val="00C869FF"/>
    <w:rsid w:val="00C87756"/>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4FC8"/>
    <w:rsid w:val="00D3780D"/>
    <w:rsid w:val="00D427B9"/>
    <w:rsid w:val="00D44C25"/>
    <w:rsid w:val="00D45503"/>
    <w:rsid w:val="00D45FE1"/>
    <w:rsid w:val="00D4666A"/>
    <w:rsid w:val="00D466AF"/>
    <w:rsid w:val="00D4760F"/>
    <w:rsid w:val="00D511BC"/>
    <w:rsid w:val="00D549A8"/>
    <w:rsid w:val="00D5528D"/>
    <w:rsid w:val="00D57799"/>
    <w:rsid w:val="00D65203"/>
    <w:rsid w:val="00D65F8D"/>
    <w:rsid w:val="00D80D60"/>
    <w:rsid w:val="00D817F1"/>
    <w:rsid w:val="00D82089"/>
    <w:rsid w:val="00D83BF9"/>
    <w:rsid w:val="00D87113"/>
    <w:rsid w:val="00D87651"/>
    <w:rsid w:val="00D94B3D"/>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E04F4"/>
    <w:rsid w:val="00DE14E3"/>
    <w:rsid w:val="00DE30AE"/>
    <w:rsid w:val="00DE3A16"/>
    <w:rsid w:val="00DE3C57"/>
    <w:rsid w:val="00DE3CEC"/>
    <w:rsid w:val="00DE4D85"/>
    <w:rsid w:val="00DF3C37"/>
    <w:rsid w:val="00E00CE7"/>
    <w:rsid w:val="00E018BB"/>
    <w:rsid w:val="00E01E3F"/>
    <w:rsid w:val="00E023ED"/>
    <w:rsid w:val="00E05A01"/>
    <w:rsid w:val="00E0705B"/>
    <w:rsid w:val="00E07B8D"/>
    <w:rsid w:val="00E10771"/>
    <w:rsid w:val="00E11080"/>
    <w:rsid w:val="00E12920"/>
    <w:rsid w:val="00E149BC"/>
    <w:rsid w:val="00E14C30"/>
    <w:rsid w:val="00E153EC"/>
    <w:rsid w:val="00E17C50"/>
    <w:rsid w:val="00E20B5C"/>
    <w:rsid w:val="00E23EAB"/>
    <w:rsid w:val="00E250BF"/>
    <w:rsid w:val="00E301C5"/>
    <w:rsid w:val="00E31982"/>
    <w:rsid w:val="00E32CCF"/>
    <w:rsid w:val="00E4287C"/>
    <w:rsid w:val="00E4598B"/>
    <w:rsid w:val="00E4788A"/>
    <w:rsid w:val="00E47F25"/>
    <w:rsid w:val="00E502DE"/>
    <w:rsid w:val="00E51B8B"/>
    <w:rsid w:val="00E520F2"/>
    <w:rsid w:val="00E57E15"/>
    <w:rsid w:val="00E62D2D"/>
    <w:rsid w:val="00E65526"/>
    <w:rsid w:val="00E678FC"/>
    <w:rsid w:val="00E7252A"/>
    <w:rsid w:val="00E749B1"/>
    <w:rsid w:val="00E776DE"/>
    <w:rsid w:val="00E77CB6"/>
    <w:rsid w:val="00E81460"/>
    <w:rsid w:val="00E83E39"/>
    <w:rsid w:val="00E875C3"/>
    <w:rsid w:val="00E92800"/>
    <w:rsid w:val="00E92F43"/>
    <w:rsid w:val="00E934FE"/>
    <w:rsid w:val="00E9512D"/>
    <w:rsid w:val="00E95471"/>
    <w:rsid w:val="00E95A75"/>
    <w:rsid w:val="00E95CB0"/>
    <w:rsid w:val="00EA05FA"/>
    <w:rsid w:val="00EA353E"/>
    <w:rsid w:val="00EA3DCE"/>
    <w:rsid w:val="00EA43AC"/>
    <w:rsid w:val="00EA47F3"/>
    <w:rsid w:val="00EA506E"/>
    <w:rsid w:val="00EA53E4"/>
    <w:rsid w:val="00EB01BA"/>
    <w:rsid w:val="00EB11A6"/>
    <w:rsid w:val="00EB2257"/>
    <w:rsid w:val="00EB30EF"/>
    <w:rsid w:val="00EB3CA4"/>
    <w:rsid w:val="00EB506B"/>
    <w:rsid w:val="00EC03CA"/>
    <w:rsid w:val="00EC0833"/>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33FCB"/>
    <w:rsid w:val="00F34312"/>
    <w:rsid w:val="00F34513"/>
    <w:rsid w:val="00F345AD"/>
    <w:rsid w:val="00F35756"/>
    <w:rsid w:val="00F35796"/>
    <w:rsid w:val="00F35F7B"/>
    <w:rsid w:val="00F41173"/>
    <w:rsid w:val="00F42A34"/>
    <w:rsid w:val="00F430EC"/>
    <w:rsid w:val="00F45588"/>
    <w:rsid w:val="00F45E5C"/>
    <w:rsid w:val="00F56521"/>
    <w:rsid w:val="00F627E9"/>
    <w:rsid w:val="00F63594"/>
    <w:rsid w:val="00F72D3C"/>
    <w:rsid w:val="00F7411A"/>
    <w:rsid w:val="00F77332"/>
    <w:rsid w:val="00F802BA"/>
    <w:rsid w:val="00F819A6"/>
    <w:rsid w:val="00F81F83"/>
    <w:rsid w:val="00F84F43"/>
    <w:rsid w:val="00F87C91"/>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E7C2D"/>
    <w:rsid w:val="00FF0640"/>
    <w:rsid w:val="00FF2D1F"/>
    <w:rsid w:val="00FF3F4A"/>
    <w:rsid w:val="00FF42F4"/>
    <w:rsid w:val="00FF4BD3"/>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2091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40C6E-B89A-4E4F-84BA-F96AC3EB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955</TotalTime>
  <Pages>1</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245</cp:revision>
  <cp:lastPrinted>2022-05-19T05:48:00Z</cp:lastPrinted>
  <dcterms:created xsi:type="dcterms:W3CDTF">2022-05-16T02:42:00Z</dcterms:created>
  <dcterms:modified xsi:type="dcterms:W3CDTF">2022-12-13T14:15:00Z</dcterms:modified>
</cp:coreProperties>
</file>