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1357F5" w:rsidRDefault="00782AEF" w:rsidP="00800503">
      <w:pPr>
        <w:jc w:val="center"/>
        <w:rPr>
          <w:b/>
        </w:rPr>
      </w:pPr>
      <w:r w:rsidRPr="001357F5">
        <w:rPr>
          <w:b/>
        </w:rPr>
        <w:t>Протокол</w:t>
      </w:r>
    </w:p>
    <w:p w:rsidR="00F16A43"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CE371E" w:rsidRPr="001357F5">
        <w:rPr>
          <w:rStyle w:val="s1"/>
          <w:bCs w:val="0"/>
          <w:sz w:val="24"/>
          <w:szCs w:val="24"/>
        </w:rPr>
        <w:t>медицинск</w:t>
      </w:r>
      <w:r w:rsidR="00CE371E">
        <w:rPr>
          <w:rStyle w:val="s1"/>
          <w:bCs w:val="0"/>
          <w:sz w:val="24"/>
          <w:szCs w:val="24"/>
        </w:rPr>
        <w:t xml:space="preserve">их </w:t>
      </w:r>
      <w:r w:rsidR="00CE371E" w:rsidRPr="001357F5">
        <w:rPr>
          <w:rStyle w:val="s1"/>
          <w:bCs w:val="0"/>
          <w:sz w:val="24"/>
          <w:szCs w:val="24"/>
        </w:rPr>
        <w:t>изделий</w:t>
      </w:r>
      <w:r w:rsidR="00CE371E">
        <w:rPr>
          <w:rStyle w:val="s1"/>
          <w:bCs w:val="0"/>
          <w:sz w:val="24"/>
          <w:szCs w:val="24"/>
        </w:rPr>
        <w:t xml:space="preserve"> </w:t>
      </w:r>
      <w:r w:rsidR="00CE371E">
        <w:rPr>
          <w:rStyle w:val="s1"/>
          <w:sz w:val="24"/>
          <w:szCs w:val="24"/>
        </w:rPr>
        <w:t>на 2020</w:t>
      </w:r>
      <w:r w:rsidR="00CE371E" w:rsidRPr="001357F5">
        <w:rPr>
          <w:rStyle w:val="s1"/>
          <w:sz w:val="24"/>
          <w:szCs w:val="24"/>
        </w:rPr>
        <w:t xml:space="preserve"> год</w:t>
      </w:r>
      <w:r w:rsidR="00F16A43">
        <w:rPr>
          <w:rStyle w:val="s1"/>
          <w:sz w:val="24"/>
          <w:szCs w:val="24"/>
        </w:rPr>
        <w:t xml:space="preserve"> </w:t>
      </w:r>
    </w:p>
    <w:p w:rsidR="00186BA1" w:rsidRPr="001357F5" w:rsidRDefault="00186BA1" w:rsidP="002B3893">
      <w:pPr>
        <w:jc w:val="center"/>
        <w:rPr>
          <w:b/>
        </w:rPr>
      </w:pPr>
    </w:p>
    <w:p w:rsidR="00186BA1" w:rsidRPr="001357F5" w:rsidRDefault="00186BA1" w:rsidP="00F16A43">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F16A43">
        <w:t xml:space="preserve">          </w:t>
      </w:r>
      <w:r w:rsidR="00864265" w:rsidRPr="001357F5">
        <w:t>1</w:t>
      </w:r>
      <w:r w:rsidR="00C218EE">
        <w:t>1</w:t>
      </w:r>
      <w:r w:rsidR="00864265" w:rsidRPr="001357F5">
        <w:t>-</w:t>
      </w:r>
      <w:r w:rsidR="00800503" w:rsidRPr="001357F5">
        <w:t>0</w:t>
      </w:r>
      <w:r w:rsidR="00992A66" w:rsidRPr="001357F5">
        <w:t xml:space="preserve">0 часов </w:t>
      </w:r>
      <w:r w:rsidR="00C218EE">
        <w:t>02</w:t>
      </w:r>
      <w:r w:rsidR="00800503" w:rsidRPr="001357F5">
        <w:t xml:space="preserve"> </w:t>
      </w:r>
      <w:r w:rsidR="00C218EE">
        <w:t>июня</w:t>
      </w:r>
      <w:r w:rsidR="009A4967">
        <w:t xml:space="preserve"> 2020</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1E06AF" w:rsidRDefault="009A4967" w:rsidP="001E06AF">
      <w:pPr>
        <w:shd w:val="clear" w:color="auto" w:fill="FFFFFF"/>
        <w:jc w:val="both"/>
        <w:rPr>
          <w:spacing w:val="-6"/>
        </w:rPr>
      </w:pPr>
      <w:r>
        <w:t>Павлова Н.П.</w:t>
      </w:r>
      <w:r w:rsidR="001E06AF" w:rsidRPr="00FC3C0E">
        <w:rPr>
          <w:spacing w:val="-5"/>
        </w:rPr>
        <w:t xml:space="preserve"> –</w:t>
      </w:r>
      <w:r w:rsidR="001E06AF" w:rsidRPr="001E06AF">
        <w:rPr>
          <w:spacing w:val="-5"/>
        </w:rPr>
        <w:t xml:space="preserve"> </w:t>
      </w:r>
      <w:r w:rsidR="001E06AF" w:rsidRPr="001E06AF">
        <w:t xml:space="preserve">заместитель </w:t>
      </w:r>
      <w:r w:rsidR="00294CDA">
        <w:t>директора</w:t>
      </w:r>
      <w:r w:rsidR="001E06AF" w:rsidRPr="001E06AF">
        <w:t xml:space="preserve"> по </w:t>
      </w:r>
      <w:r>
        <w:t>лечебно-профилактической работе</w:t>
      </w:r>
      <w:r w:rsidR="001E06AF" w:rsidRPr="001E06AF">
        <w:rPr>
          <w:spacing w:val="-6"/>
        </w:rPr>
        <w:t>;</w:t>
      </w:r>
    </w:p>
    <w:p w:rsidR="001E06AF" w:rsidRPr="001E06AF" w:rsidRDefault="001E06AF" w:rsidP="001E06AF">
      <w:pPr>
        <w:shd w:val="clear" w:color="auto" w:fill="FFFFFF"/>
        <w:jc w:val="both"/>
        <w:rPr>
          <w:b/>
          <w:bCs/>
          <w:spacing w:val="-6"/>
        </w:rPr>
      </w:pPr>
      <w:r w:rsidRPr="001E06AF">
        <w:rPr>
          <w:b/>
          <w:bCs/>
          <w:spacing w:val="-6"/>
        </w:rPr>
        <w:t>Заместитель председателя тендерной комиссии:</w:t>
      </w:r>
    </w:p>
    <w:p w:rsidR="001E06AF" w:rsidRPr="001E06AF" w:rsidRDefault="00C218EE" w:rsidP="001E06AF">
      <w:pPr>
        <w:shd w:val="clear" w:color="auto" w:fill="FFFFFF"/>
        <w:jc w:val="both"/>
        <w:rPr>
          <w:b/>
          <w:bCs/>
          <w:spacing w:val="-6"/>
        </w:rPr>
      </w:pPr>
      <w:proofErr w:type="spellStart"/>
      <w:r>
        <w:rPr>
          <w:bCs/>
          <w:spacing w:val="-6"/>
        </w:rPr>
        <w:t>Мухамадиева</w:t>
      </w:r>
      <w:proofErr w:type="spellEnd"/>
      <w:r>
        <w:rPr>
          <w:bCs/>
          <w:spacing w:val="-6"/>
        </w:rPr>
        <w:t xml:space="preserve"> Г.А.</w:t>
      </w:r>
      <w:r w:rsidR="00CE371E" w:rsidRPr="008B6642">
        <w:rPr>
          <w:bCs/>
          <w:spacing w:val="-6"/>
        </w:rPr>
        <w:t xml:space="preserve"> – </w:t>
      </w:r>
      <w:r>
        <w:rPr>
          <w:bCs/>
          <w:spacing w:val="-6"/>
        </w:rPr>
        <w:t>руководитель центра оториноларингологии</w:t>
      </w:r>
      <w:r w:rsidR="00CE371E" w:rsidRPr="008B6642">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C218EE"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800503" w:rsidRPr="001357F5">
        <w:rPr>
          <w:rFonts w:ascii="Times New Roman" w:hAnsi="Times New Roman"/>
          <w:spacing w:val="-6"/>
          <w:sz w:val="24"/>
          <w:szCs w:val="24"/>
        </w:rPr>
        <w:t xml:space="preserve"> – менеджер отдела государственных закупок.</w:t>
      </w:r>
    </w:p>
    <w:p w:rsidR="00426F65" w:rsidRDefault="00C218EE" w:rsidP="00426F65">
      <w:pPr>
        <w:jc w:val="both"/>
      </w:pPr>
      <w:r>
        <w:t>02</w:t>
      </w:r>
      <w:r w:rsidR="002D3251" w:rsidRPr="001357F5">
        <w:t xml:space="preserve"> </w:t>
      </w:r>
      <w:r>
        <w:t>июня</w:t>
      </w:r>
      <w:r w:rsidR="009A4967">
        <w:t xml:space="preserve"> 2020</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FC3C0E" w:rsidRPr="00FC3C0E">
        <w:t xml:space="preserve">«Многопрофильная городская больница №1» </w:t>
      </w:r>
      <w:proofErr w:type="spellStart"/>
      <w:r w:rsidR="00FC3C0E" w:rsidRPr="00FC3C0E">
        <w:t>акимата</w:t>
      </w:r>
      <w:proofErr w:type="spellEnd"/>
      <w:r w:rsidR="00FC3C0E" w:rsidRPr="00FC3C0E">
        <w:t xml:space="preserve"> города </w:t>
      </w:r>
      <w:proofErr w:type="spellStart"/>
      <w:r w:rsidR="00FC3C0E" w:rsidRPr="00FC3C0E">
        <w:t>Нур</w:t>
      </w:r>
      <w:proofErr w:type="spellEnd"/>
      <w:r w:rsidR="00FC3C0E" w:rsidRPr="00FC3C0E">
        <w:t>-Султан</w:t>
      </w:r>
      <w:r w:rsidR="0054187E" w:rsidRPr="001357F5">
        <w:t xml:space="preserve">, расположенного </w:t>
      </w:r>
      <w:r w:rsidR="00934115">
        <w:t xml:space="preserve">по адресу: </w:t>
      </w:r>
      <w:proofErr w:type="spellStart"/>
      <w:r w:rsidR="00934115">
        <w:t>г</w:t>
      </w:r>
      <w:proofErr w:type="gramStart"/>
      <w:r w:rsidR="00934115">
        <w:t>.</w:t>
      </w:r>
      <w:r w:rsidR="00C77389">
        <w:t>Н</w:t>
      </w:r>
      <w:proofErr w:type="gramEnd"/>
      <w:r w:rsidR="00C77389">
        <w:t>ур</w:t>
      </w:r>
      <w:proofErr w:type="spellEnd"/>
      <w:r w:rsidR="00C77389">
        <w:t>-Султан</w:t>
      </w:r>
      <w:r w:rsidR="002C63C1" w:rsidRPr="001357F5">
        <w:t xml:space="preserve">, </w:t>
      </w:r>
      <w:proofErr w:type="spellStart"/>
      <w:r w:rsidR="002C63C1" w:rsidRPr="001357F5">
        <w:t>пр.</w:t>
      </w:r>
      <w:r w:rsidR="00094B6A" w:rsidRPr="001357F5">
        <w:t>Р.</w:t>
      </w:r>
      <w:r w:rsidR="002C63C1" w:rsidRPr="001357F5">
        <w:t>Кошкарбаев</w:t>
      </w:r>
      <w:proofErr w:type="spellEnd"/>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w:t>
      </w:r>
      <w:r w:rsidR="00CE371E">
        <w:t>медицинских изделий</w:t>
      </w:r>
      <w:r w:rsidR="00FC3C0E">
        <w:t xml:space="preserve"> на 2020</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402"/>
      </w:tblGrid>
      <w:tr w:rsidR="00643201" w:rsidRPr="001357F5" w:rsidTr="00862AEA">
        <w:trPr>
          <w:trHeight w:val="589"/>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5414"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3402" w:type="dxa"/>
            <w:shd w:val="clear" w:color="auto" w:fill="auto"/>
            <w:vAlign w:val="center"/>
          </w:tcPr>
          <w:p w:rsidR="00643201" w:rsidRPr="001357F5" w:rsidRDefault="00643201" w:rsidP="00D26542">
            <w:pPr>
              <w:jc w:val="center"/>
              <w:rPr>
                <w:b/>
              </w:rPr>
            </w:pPr>
            <w:r w:rsidRPr="001357F5">
              <w:rPr>
                <w:b/>
              </w:rPr>
              <w:t>Адрес</w:t>
            </w:r>
          </w:p>
        </w:tc>
      </w:tr>
      <w:tr w:rsidR="00294CDA" w:rsidRPr="001357F5" w:rsidTr="00CE371E">
        <w:tc>
          <w:tcPr>
            <w:tcW w:w="648" w:type="dxa"/>
            <w:shd w:val="clear" w:color="auto" w:fill="auto"/>
            <w:vAlign w:val="center"/>
          </w:tcPr>
          <w:p w:rsidR="00294CDA" w:rsidRPr="00635124" w:rsidRDefault="00294CDA" w:rsidP="00862AEA">
            <w:pPr>
              <w:jc w:val="center"/>
            </w:pPr>
            <w:r>
              <w:t>1</w:t>
            </w:r>
          </w:p>
        </w:tc>
        <w:tc>
          <w:tcPr>
            <w:tcW w:w="5414" w:type="dxa"/>
            <w:shd w:val="clear" w:color="auto" w:fill="auto"/>
            <w:vAlign w:val="center"/>
          </w:tcPr>
          <w:p w:rsidR="00294CDA" w:rsidRPr="00F03601" w:rsidRDefault="00294CDA" w:rsidP="00C218EE">
            <w:pPr>
              <w:jc w:val="center"/>
            </w:pPr>
            <w:r>
              <w:t>ТОО «</w:t>
            </w:r>
            <w:proofErr w:type="spellStart"/>
            <w:r w:rsidR="00C218EE">
              <w:t>Рамтэк</w:t>
            </w:r>
            <w:proofErr w:type="spellEnd"/>
            <w:r>
              <w:t>»</w:t>
            </w:r>
          </w:p>
        </w:tc>
        <w:tc>
          <w:tcPr>
            <w:tcW w:w="3402" w:type="dxa"/>
            <w:shd w:val="clear" w:color="auto" w:fill="auto"/>
          </w:tcPr>
          <w:p w:rsidR="00294CDA" w:rsidRPr="00C218EE" w:rsidRDefault="00294CDA" w:rsidP="00C218EE">
            <w:pPr>
              <w:jc w:val="center"/>
              <w:rPr>
                <w:lang w:val="kk-KZ"/>
              </w:rPr>
            </w:pPr>
            <w:proofErr w:type="spellStart"/>
            <w:r>
              <w:t>г</w:t>
            </w:r>
            <w:proofErr w:type="gramStart"/>
            <w:r>
              <w:t>.</w:t>
            </w:r>
            <w:r w:rsidR="00C218EE">
              <w:t>Н</w:t>
            </w:r>
            <w:proofErr w:type="gramEnd"/>
            <w:r w:rsidR="00C218EE">
              <w:t>ур</w:t>
            </w:r>
            <w:proofErr w:type="spellEnd"/>
            <w:r w:rsidR="00C218EE">
              <w:t>-Султан</w:t>
            </w:r>
            <w:r>
              <w:t xml:space="preserve">, </w:t>
            </w:r>
            <w:r w:rsidR="00C218EE">
              <w:t>ул</w:t>
            </w:r>
            <w:r w:rsidR="00CE371E">
              <w:t>.</w:t>
            </w:r>
            <w:r w:rsidR="00C218EE">
              <w:rPr>
                <w:lang w:val="kk-KZ"/>
              </w:rPr>
              <w:t>Сығанақ, д</w:t>
            </w:r>
            <w:r w:rsidR="009A4967">
              <w:t>.</w:t>
            </w:r>
            <w:r w:rsidR="00C218EE">
              <w:rPr>
                <w:lang w:val="kk-KZ"/>
              </w:rPr>
              <w:t>25, н.п. 9б</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822"/>
        <w:gridCol w:w="3119"/>
        <w:gridCol w:w="1985"/>
      </w:tblGrid>
      <w:tr w:rsidR="009C4F05" w:rsidRPr="001357F5" w:rsidTr="00862AEA">
        <w:trPr>
          <w:trHeight w:val="893"/>
        </w:trPr>
        <w:tc>
          <w:tcPr>
            <w:tcW w:w="539" w:type="dxa"/>
            <w:shd w:val="clear" w:color="auto" w:fill="auto"/>
          </w:tcPr>
          <w:p w:rsidR="00CE371E" w:rsidRDefault="00CE371E" w:rsidP="008066D1">
            <w:pPr>
              <w:jc w:val="both"/>
              <w:rPr>
                <w:b/>
              </w:rPr>
            </w:pPr>
          </w:p>
          <w:p w:rsidR="009C4F05" w:rsidRPr="001357F5" w:rsidRDefault="009C4F05" w:rsidP="008066D1">
            <w:pPr>
              <w:jc w:val="both"/>
              <w:rPr>
                <w:b/>
              </w:rPr>
            </w:pPr>
            <w:r w:rsidRPr="001357F5">
              <w:rPr>
                <w:b/>
              </w:rPr>
              <w:t xml:space="preserve">№ </w:t>
            </w:r>
            <w:proofErr w:type="spellStart"/>
            <w:r w:rsidRPr="001357F5">
              <w:rPr>
                <w:b/>
              </w:rPr>
              <w:t>пп</w:t>
            </w:r>
            <w:proofErr w:type="spellEnd"/>
          </w:p>
        </w:tc>
        <w:tc>
          <w:tcPr>
            <w:tcW w:w="3822" w:type="dxa"/>
            <w:shd w:val="clear" w:color="auto" w:fill="auto"/>
          </w:tcPr>
          <w:p w:rsidR="00CE371E" w:rsidRDefault="00CE371E" w:rsidP="00580426">
            <w:pPr>
              <w:jc w:val="center"/>
              <w:rPr>
                <w:b/>
              </w:rPr>
            </w:pPr>
          </w:p>
          <w:p w:rsidR="009C4F05" w:rsidRPr="001357F5" w:rsidRDefault="009C4F05" w:rsidP="00580426">
            <w:pPr>
              <w:jc w:val="center"/>
              <w:rPr>
                <w:b/>
              </w:rPr>
            </w:pPr>
            <w:r w:rsidRPr="001357F5">
              <w:rPr>
                <w:b/>
              </w:rPr>
              <w:t>Наименование потенциального поставщика</w:t>
            </w:r>
          </w:p>
        </w:tc>
        <w:tc>
          <w:tcPr>
            <w:tcW w:w="3119" w:type="dxa"/>
            <w:shd w:val="clear" w:color="auto" w:fill="auto"/>
          </w:tcPr>
          <w:p w:rsidR="00CB175D" w:rsidRDefault="00CB175D" w:rsidP="00975745">
            <w:pPr>
              <w:jc w:val="center"/>
              <w:rPr>
                <w:b/>
              </w:rPr>
            </w:pPr>
          </w:p>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985" w:type="dxa"/>
            <w:shd w:val="clear" w:color="auto" w:fill="auto"/>
            <w:vAlign w:val="center"/>
          </w:tcPr>
          <w:p w:rsidR="009C4F05" w:rsidRPr="001357F5" w:rsidRDefault="00FA2079" w:rsidP="00CE371E">
            <w:pPr>
              <w:jc w:val="center"/>
              <w:rPr>
                <w:b/>
                <w:lang w:val="kk-KZ"/>
              </w:rPr>
            </w:pPr>
            <w:r w:rsidRPr="001357F5">
              <w:rPr>
                <w:b/>
                <w:lang w:val="kk-KZ"/>
              </w:rPr>
              <w:t>Время предоставления заявок</w:t>
            </w:r>
          </w:p>
        </w:tc>
      </w:tr>
      <w:tr w:rsidR="00C218EE" w:rsidRPr="001357F5" w:rsidTr="0083035B">
        <w:tc>
          <w:tcPr>
            <w:tcW w:w="539" w:type="dxa"/>
            <w:shd w:val="clear" w:color="auto" w:fill="auto"/>
          </w:tcPr>
          <w:p w:rsidR="00C218EE" w:rsidRPr="001357F5" w:rsidRDefault="00C218EE" w:rsidP="00862AEA">
            <w:pPr>
              <w:jc w:val="center"/>
            </w:pPr>
            <w:r w:rsidRPr="001357F5">
              <w:t>1</w:t>
            </w:r>
          </w:p>
        </w:tc>
        <w:tc>
          <w:tcPr>
            <w:tcW w:w="3822" w:type="dxa"/>
            <w:shd w:val="clear" w:color="auto" w:fill="auto"/>
            <w:vAlign w:val="center"/>
          </w:tcPr>
          <w:p w:rsidR="00C218EE" w:rsidRPr="00F03601" w:rsidRDefault="00C218EE" w:rsidP="001E55B0">
            <w:pPr>
              <w:jc w:val="center"/>
            </w:pPr>
            <w:r>
              <w:t>ТОО «</w:t>
            </w:r>
            <w:proofErr w:type="spellStart"/>
            <w:r>
              <w:t>Рамтэк</w:t>
            </w:r>
            <w:proofErr w:type="spellEnd"/>
            <w:r>
              <w:t>»</w:t>
            </w:r>
          </w:p>
        </w:tc>
        <w:tc>
          <w:tcPr>
            <w:tcW w:w="3119" w:type="dxa"/>
            <w:shd w:val="clear" w:color="auto" w:fill="auto"/>
          </w:tcPr>
          <w:p w:rsidR="00C218EE" w:rsidRPr="00C218EE" w:rsidRDefault="00C218EE" w:rsidP="001E55B0">
            <w:pPr>
              <w:jc w:val="center"/>
              <w:rPr>
                <w:lang w:val="kk-KZ"/>
              </w:rPr>
            </w:pPr>
            <w:r w:rsidRPr="00C218EE">
              <w:rPr>
                <w:lang w:val="kk-KZ"/>
              </w:rPr>
              <w:t>г.Нур-Султан, ул.</w:t>
            </w:r>
            <w:r>
              <w:rPr>
                <w:lang w:val="kk-KZ"/>
              </w:rPr>
              <w:t>Сығанақ, д</w:t>
            </w:r>
            <w:r w:rsidRPr="00C218EE">
              <w:rPr>
                <w:lang w:val="kk-KZ"/>
              </w:rPr>
              <w:t>.</w:t>
            </w:r>
            <w:r>
              <w:rPr>
                <w:lang w:val="kk-KZ"/>
              </w:rPr>
              <w:t>25, н.п. 9б</w:t>
            </w:r>
          </w:p>
        </w:tc>
        <w:tc>
          <w:tcPr>
            <w:tcW w:w="1985" w:type="dxa"/>
            <w:shd w:val="clear" w:color="auto" w:fill="auto"/>
            <w:vAlign w:val="center"/>
          </w:tcPr>
          <w:p w:rsidR="00C218EE" w:rsidRDefault="00C218EE" w:rsidP="0083035B">
            <w:pPr>
              <w:jc w:val="center"/>
              <w:rPr>
                <w:lang w:val="kk-KZ"/>
              </w:rPr>
            </w:pPr>
            <w:r>
              <w:rPr>
                <w:lang w:val="kk-KZ"/>
              </w:rPr>
              <w:t>25</w:t>
            </w:r>
            <w:r w:rsidRPr="0083035B">
              <w:rPr>
                <w:lang w:val="kk-KZ"/>
              </w:rPr>
              <w:t>.0</w:t>
            </w:r>
            <w:r>
              <w:rPr>
                <w:lang w:val="kk-KZ"/>
              </w:rPr>
              <w:t>5</w:t>
            </w:r>
            <w:r w:rsidRPr="0083035B">
              <w:rPr>
                <w:lang w:val="kk-KZ"/>
              </w:rPr>
              <w:t>.2020г.</w:t>
            </w:r>
          </w:p>
          <w:p w:rsidR="00C218EE" w:rsidRDefault="00C218EE" w:rsidP="00C218EE">
            <w:pPr>
              <w:jc w:val="center"/>
              <w:rPr>
                <w:lang w:val="kk-KZ"/>
              </w:rPr>
            </w:pPr>
            <w:r>
              <w:rPr>
                <w:lang w:val="kk-KZ"/>
              </w:rPr>
              <w:t>09:50</w:t>
            </w:r>
          </w:p>
        </w:tc>
      </w:tr>
    </w:tbl>
    <w:p w:rsidR="00F927E8" w:rsidRDefault="00F927E8" w:rsidP="00065B6C">
      <w:pPr>
        <w:jc w:val="both"/>
        <w:rPr>
          <w:lang w:val="kk-KZ"/>
        </w:rPr>
      </w:pPr>
    </w:p>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CE371E">
        <w:t>медицинских изделий</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934115" w:rsidRDefault="00267BF0" w:rsidP="00267BF0">
      <w:pPr>
        <w:pStyle w:val="ab"/>
        <w:spacing w:before="0" w:beforeAutospacing="0" w:after="0" w:afterAutospacing="0"/>
        <w:ind w:firstLine="708"/>
        <w:jc w:val="both"/>
        <w:rPr>
          <w:lang w:val="kk-KZ"/>
        </w:rPr>
      </w:pPr>
      <w:r w:rsidRPr="001357F5">
        <w:rPr>
          <w:lang w:val="kk-KZ"/>
        </w:rPr>
        <w:t xml:space="preserve">7. </w:t>
      </w:r>
      <w:r w:rsidR="00294CDA" w:rsidRPr="001357F5">
        <w:rPr>
          <w:lang w:val="kk-KZ"/>
        </w:rPr>
        <w:t xml:space="preserve">При процедуре вскрытия конвертов с тендерными заявками </w:t>
      </w:r>
      <w:r w:rsidR="00294CDA" w:rsidRPr="001357F5">
        <w:rPr>
          <w:rStyle w:val="s1"/>
          <w:b w:val="0"/>
          <w:sz w:val="24"/>
          <w:szCs w:val="24"/>
        </w:rPr>
        <w:t xml:space="preserve">на участие в тендере по закупу </w:t>
      </w:r>
      <w:r w:rsidR="003025EA">
        <w:t>медицинских изделий</w:t>
      </w:r>
      <w:r w:rsidR="00370561">
        <w:rPr>
          <w:rStyle w:val="s1"/>
          <w:b w:val="0"/>
          <w:sz w:val="24"/>
          <w:szCs w:val="24"/>
        </w:rPr>
        <w:t xml:space="preserve"> на 2020</w:t>
      </w:r>
      <w:r w:rsidR="00294CDA" w:rsidRPr="001357F5">
        <w:rPr>
          <w:rStyle w:val="s1"/>
          <w:b w:val="0"/>
          <w:sz w:val="24"/>
          <w:szCs w:val="24"/>
        </w:rPr>
        <w:t xml:space="preserve"> год </w:t>
      </w:r>
      <w:r w:rsidR="00294CDA" w:rsidRPr="001357F5">
        <w:rPr>
          <w:lang w:val="kk-KZ"/>
        </w:rPr>
        <w:t>присутствовали следующие представители потенциальных поставщиков:</w:t>
      </w:r>
      <w:r w:rsidR="00294CDA">
        <w:rPr>
          <w:lang w:val="kk-KZ"/>
        </w:rPr>
        <w:t xml:space="preserve"> не пристутствовали.</w:t>
      </w:r>
      <w:r w:rsidR="00392C86">
        <w:rPr>
          <w:lang w:val="kk-KZ"/>
        </w:rPr>
        <w:t xml:space="preserve"> </w:t>
      </w:r>
    </w:p>
    <w:p w:rsidR="00BD5E30" w:rsidRPr="001357F5" w:rsidRDefault="00FF6115" w:rsidP="003A7327">
      <w:pPr>
        <w:ind w:firstLine="708"/>
        <w:jc w:val="both"/>
        <w:rPr>
          <w:lang w:val="kk-KZ"/>
        </w:rPr>
      </w:pPr>
      <w:r w:rsidRPr="001357F5">
        <w:rPr>
          <w:lang w:val="kk-KZ"/>
        </w:rPr>
        <w:lastRenderedPageBreak/>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Pr="007F18DC"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7F18DC" w:rsidRDefault="0050662D" w:rsidP="0050662D">
      <w:pPr>
        <w:pStyle w:val="a8"/>
        <w:shd w:val="clear" w:color="auto" w:fill="FFFFFF"/>
        <w:spacing w:after="0"/>
        <w:ind w:left="0"/>
        <w:jc w:val="both"/>
        <w:rPr>
          <w:rFonts w:ascii="Times New Roman" w:hAnsi="Times New Roman"/>
          <w:b/>
          <w:bCs/>
          <w:spacing w:val="-6"/>
          <w:sz w:val="24"/>
          <w:szCs w:val="24"/>
        </w:rPr>
      </w:pPr>
      <w:r w:rsidRPr="007F18DC">
        <w:rPr>
          <w:rFonts w:ascii="Times New Roman" w:hAnsi="Times New Roman"/>
          <w:b/>
          <w:bCs/>
          <w:spacing w:val="-6"/>
          <w:sz w:val="24"/>
          <w:szCs w:val="24"/>
        </w:rPr>
        <w:t>Председатель тендерной комиссии:</w:t>
      </w:r>
    </w:p>
    <w:p w:rsidR="0050662D" w:rsidRPr="007F18DC" w:rsidRDefault="007F18DC" w:rsidP="0050662D">
      <w:pPr>
        <w:pStyle w:val="a8"/>
        <w:shd w:val="clear" w:color="auto" w:fill="FFFFFF"/>
        <w:spacing w:after="0"/>
        <w:ind w:left="0"/>
        <w:jc w:val="both"/>
        <w:rPr>
          <w:rFonts w:ascii="Times New Roman" w:hAnsi="Times New Roman"/>
          <w:sz w:val="24"/>
          <w:szCs w:val="24"/>
        </w:rPr>
      </w:pPr>
      <w:r w:rsidRPr="007F18DC">
        <w:rPr>
          <w:rFonts w:ascii="Times New Roman" w:hAnsi="Times New Roman"/>
        </w:rPr>
        <w:t>Заместитель директора по лечебно-профилактической работе</w:t>
      </w:r>
      <w:r w:rsidR="0050662D" w:rsidRPr="007F18DC">
        <w:rPr>
          <w:rFonts w:ascii="Times New Roman" w:hAnsi="Times New Roman"/>
          <w:sz w:val="24"/>
          <w:szCs w:val="24"/>
        </w:rPr>
        <w:t xml:space="preserve"> </w:t>
      </w:r>
    </w:p>
    <w:p w:rsidR="0050662D" w:rsidRPr="0050662D" w:rsidRDefault="007F18DC" w:rsidP="0050662D">
      <w:pPr>
        <w:pStyle w:val="a8"/>
        <w:shd w:val="clear" w:color="auto" w:fill="FFFFFF"/>
        <w:spacing w:after="0"/>
        <w:ind w:left="0"/>
        <w:jc w:val="both"/>
        <w:rPr>
          <w:rFonts w:ascii="Times New Roman" w:hAnsi="Times New Roman"/>
          <w:sz w:val="24"/>
          <w:szCs w:val="24"/>
        </w:rPr>
      </w:pPr>
      <w:r>
        <w:rPr>
          <w:rFonts w:ascii="Times New Roman" w:hAnsi="Times New Roman"/>
          <w:sz w:val="24"/>
          <w:szCs w:val="24"/>
        </w:rPr>
        <w:t xml:space="preserve">Павлова Н.П.  </w:t>
      </w:r>
      <w:r w:rsidR="0050662D" w:rsidRPr="0050662D">
        <w:rPr>
          <w:spacing w:val="-5"/>
          <w:sz w:val="24"/>
          <w:szCs w:val="24"/>
        </w:rPr>
        <w:t xml:space="preserve">                                             </w:t>
      </w:r>
      <w:r w:rsidR="0050662D" w:rsidRPr="0050662D">
        <w:rPr>
          <w:rFonts w:ascii="Times New Roman" w:hAnsi="Times New Roman"/>
          <w:sz w:val="24"/>
          <w:szCs w:val="24"/>
        </w:rPr>
        <w:t xml:space="preserve">                             </w:t>
      </w:r>
      <w:r w:rsidR="0050662D">
        <w:rPr>
          <w:rFonts w:ascii="Times New Roman" w:hAnsi="Times New Roman"/>
          <w:sz w:val="24"/>
          <w:szCs w:val="24"/>
          <w:lang w:val="kk-KZ"/>
        </w:rPr>
        <w:t xml:space="preserve">            </w:t>
      </w:r>
      <w:r w:rsidR="00070CC9">
        <w:rPr>
          <w:rFonts w:ascii="Times New Roman" w:hAnsi="Times New Roman"/>
          <w:sz w:val="24"/>
          <w:szCs w:val="24"/>
          <w:lang w:val="kk-KZ"/>
        </w:rPr>
        <w:t xml:space="preserve">           </w:t>
      </w:r>
      <w:r w:rsidR="0050662D" w:rsidRPr="0050662D">
        <w:rPr>
          <w:rFonts w:ascii="Times New Roman" w:hAnsi="Times New Roman"/>
          <w:sz w:val="24"/>
          <w:szCs w:val="24"/>
        </w:rPr>
        <w:t>________________</w:t>
      </w:r>
    </w:p>
    <w:p w:rsidR="0050662D" w:rsidRPr="0050662D" w:rsidRDefault="0050662D" w:rsidP="0050662D">
      <w:pPr>
        <w:pStyle w:val="a8"/>
        <w:shd w:val="clear" w:color="auto" w:fill="FFFFFF"/>
        <w:spacing w:after="0"/>
        <w:ind w:left="0"/>
        <w:jc w:val="both"/>
        <w:rPr>
          <w:rFonts w:ascii="Times New Roman" w:hAnsi="Times New Roman"/>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C77389" w:rsidRPr="00C218EE" w:rsidRDefault="00C218EE" w:rsidP="00C77389">
      <w:pPr>
        <w:shd w:val="clear" w:color="auto" w:fill="FFFFFF"/>
        <w:jc w:val="both"/>
        <w:rPr>
          <w:bCs/>
          <w:spacing w:val="-6"/>
          <w:lang w:val="kk-KZ"/>
        </w:rPr>
      </w:pPr>
      <w:r>
        <w:rPr>
          <w:bCs/>
          <w:spacing w:val="-6"/>
          <w:lang w:val="kk-KZ"/>
        </w:rPr>
        <w:t>Руководитель центра оториноларингологии</w:t>
      </w:r>
    </w:p>
    <w:p w:rsidR="0050662D" w:rsidRPr="0050662D" w:rsidRDefault="00531005" w:rsidP="00C77389">
      <w:pPr>
        <w:shd w:val="clear" w:color="auto" w:fill="FFFFFF"/>
        <w:jc w:val="both"/>
        <w:rPr>
          <w:b/>
          <w:bCs/>
          <w:spacing w:val="-6"/>
        </w:rPr>
      </w:pPr>
      <w:r>
        <w:rPr>
          <w:bCs/>
          <w:spacing w:val="-6"/>
          <w:lang w:val="kk-KZ"/>
        </w:rPr>
        <w:t>Мухамадиева Г.А.</w:t>
      </w:r>
      <w:r w:rsidR="0050662D" w:rsidRPr="0050662D">
        <w:rPr>
          <w:spacing w:val="-6"/>
        </w:rPr>
        <w:t xml:space="preserve">                                                                    </w:t>
      </w:r>
      <w:r w:rsidR="0050662D">
        <w:rPr>
          <w:spacing w:val="-6"/>
          <w:lang w:val="kk-KZ"/>
        </w:rPr>
        <w:t xml:space="preserve">            </w:t>
      </w:r>
      <w:r w:rsidR="00BC12F8">
        <w:rPr>
          <w:spacing w:val="-6"/>
          <w:lang w:val="kk-KZ"/>
        </w:rPr>
        <w:t xml:space="preserve">  </w:t>
      </w:r>
      <w:r w:rsidR="0050662D">
        <w:rPr>
          <w:spacing w:val="-6"/>
          <w:lang w:val="kk-KZ"/>
        </w:rPr>
        <w:t xml:space="preserve">         </w:t>
      </w:r>
      <w:r w:rsidR="0050662D" w:rsidRPr="0050662D">
        <w:rPr>
          <w:spacing w:val="-6"/>
        </w:rPr>
        <w:t xml:space="preserve"> </w:t>
      </w:r>
      <w:r w:rsidR="00C77389">
        <w:rPr>
          <w:spacing w:val="-6"/>
        </w:rPr>
        <w:t xml:space="preserve">         </w:t>
      </w:r>
      <w:r w:rsidR="0050662D" w:rsidRPr="0050662D">
        <w:rPr>
          <w:spacing w:val="-6"/>
        </w:rPr>
        <w:t>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00070CC9">
        <w:rPr>
          <w:rFonts w:ascii="Times New Roman" w:hAnsi="Times New Roman"/>
          <w:color w:val="000000" w:themeColor="text1"/>
          <w:sz w:val="24"/>
          <w:szCs w:val="24"/>
        </w:rPr>
        <w:t xml:space="preserve">   </w:t>
      </w:r>
      <w:r w:rsidR="00C77389">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31005" w:rsidP="006C1AD6">
      <w:pPr>
        <w:pStyle w:val="a8"/>
        <w:shd w:val="clear" w:color="auto" w:fill="FFFFFF"/>
        <w:spacing w:after="0" w:line="240" w:lineRule="auto"/>
        <w:ind w:left="0"/>
        <w:jc w:val="both"/>
        <w:rPr>
          <w:rFonts w:ascii="Times New Roman" w:hAnsi="Times New Roman"/>
          <w:b/>
          <w:spacing w:val="-6"/>
          <w:sz w:val="24"/>
          <w:szCs w:val="24"/>
        </w:rPr>
      </w:pPr>
      <w:r>
        <w:rPr>
          <w:rFonts w:ascii="Times New Roman" w:hAnsi="Times New Roman"/>
          <w:spacing w:val="-6"/>
          <w:sz w:val="24"/>
          <w:szCs w:val="24"/>
          <w:lang w:val="kk-KZ"/>
        </w:rPr>
        <w:t>Калиева Д.Г.</w:t>
      </w:r>
      <w:r w:rsidR="0050662D" w:rsidRPr="0050662D">
        <w:rPr>
          <w:rFonts w:ascii="Times New Roman" w:hAnsi="Times New Roman"/>
          <w:spacing w:val="-6"/>
          <w:sz w:val="24"/>
          <w:szCs w:val="24"/>
        </w:rPr>
        <w:t xml:space="preserve">                                                                                     </w:t>
      </w:r>
      <w:r w:rsidR="0050662D">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sidR="0083035B">
        <w:rPr>
          <w:rFonts w:ascii="Times New Roman" w:hAnsi="Times New Roman"/>
          <w:spacing w:val="-6"/>
          <w:sz w:val="24"/>
          <w:szCs w:val="24"/>
          <w:lang w:val="kk-KZ"/>
        </w:rPr>
        <w:t xml:space="preserve"> </w:t>
      </w:r>
      <w:r w:rsidR="0050662D"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862AEA" w:rsidRDefault="00862AEA" w:rsidP="00D3780D">
      <w:pPr>
        <w:pStyle w:val="a8"/>
        <w:shd w:val="clear" w:color="auto" w:fill="FFFFFF"/>
        <w:ind w:left="0" w:right="-1" w:firstLine="567"/>
        <w:jc w:val="right"/>
        <w:rPr>
          <w:rFonts w:ascii="Times New Roman" w:hAnsi="Times New Roman"/>
          <w:spacing w:val="-6"/>
          <w:sz w:val="24"/>
          <w:szCs w:val="24"/>
          <w:lang w:val="kk-KZ"/>
        </w:rPr>
      </w:pPr>
    </w:p>
    <w:p w:rsidR="00EB2E7A" w:rsidRPr="00EB2E7A" w:rsidRDefault="00EB2E7A" w:rsidP="00D3780D">
      <w:pPr>
        <w:pStyle w:val="a8"/>
        <w:shd w:val="clear" w:color="auto" w:fill="FFFFFF"/>
        <w:ind w:left="0" w:right="-1" w:firstLine="567"/>
        <w:jc w:val="right"/>
        <w:rPr>
          <w:rFonts w:ascii="Times New Roman" w:hAnsi="Times New Roman"/>
          <w:spacing w:val="-6"/>
          <w:sz w:val="24"/>
          <w:szCs w:val="24"/>
          <w:lang w:val="kk-KZ"/>
        </w:rPr>
      </w:pPr>
    </w:p>
    <w:p w:rsidR="00862AEA" w:rsidRDefault="00862AEA" w:rsidP="00D3780D">
      <w:pPr>
        <w:pStyle w:val="a8"/>
        <w:shd w:val="clear" w:color="auto" w:fill="FFFFFF"/>
        <w:ind w:left="0" w:right="-1" w:firstLine="567"/>
        <w:jc w:val="right"/>
        <w:rPr>
          <w:rFonts w:ascii="Times New Roman" w:hAnsi="Times New Roman"/>
          <w:spacing w:val="-6"/>
          <w:sz w:val="24"/>
          <w:szCs w:val="24"/>
        </w:rPr>
      </w:pPr>
    </w:p>
    <w:p w:rsidR="00862AEA" w:rsidRDefault="00862AEA"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bookmarkStart w:id="0" w:name="_GoBack"/>
      <w:bookmarkEnd w:id="0"/>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774301" w:rsidRPr="00774301" w:rsidRDefault="00774301" w:rsidP="00774301">
      <w:pPr>
        <w:pStyle w:val="ab"/>
        <w:numPr>
          <w:ilvl w:val="0"/>
          <w:numId w:val="9"/>
        </w:numPr>
        <w:spacing w:before="0" w:beforeAutospacing="0"/>
        <w:jc w:val="center"/>
        <w:rPr>
          <w:b/>
        </w:rPr>
      </w:pPr>
      <w:r w:rsidRPr="00774301">
        <w:rPr>
          <w:b/>
        </w:rPr>
        <w:t>ТОО «</w:t>
      </w:r>
      <w:r w:rsidR="00531005">
        <w:rPr>
          <w:b/>
          <w:lang w:val="kk-KZ"/>
        </w:rPr>
        <w:t>Рамтэк</w:t>
      </w:r>
      <w:r w:rsidRPr="00774301">
        <w:rPr>
          <w:b/>
        </w:rPr>
        <w:t>»</w:t>
      </w:r>
      <w:r w:rsidRPr="00774301">
        <w:rPr>
          <w:rStyle w:val="s1"/>
          <w:b w:val="0"/>
          <w:sz w:val="24"/>
          <w:szCs w:val="24"/>
        </w:rPr>
        <w:t> </w:t>
      </w:r>
    </w:p>
    <w:tbl>
      <w:tblPr>
        <w:tblW w:w="1009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2410"/>
        <w:gridCol w:w="1418"/>
        <w:gridCol w:w="1700"/>
        <w:gridCol w:w="1630"/>
        <w:gridCol w:w="1822"/>
        <w:gridCol w:w="543"/>
      </w:tblGrid>
      <w:tr w:rsidR="00531005" w:rsidRPr="00531005" w:rsidTr="00272197">
        <w:tc>
          <w:tcPr>
            <w:tcW w:w="568" w:type="dxa"/>
            <w:shd w:val="clear" w:color="auto" w:fill="auto"/>
            <w:tcMar>
              <w:top w:w="45" w:type="dxa"/>
              <w:left w:w="75" w:type="dxa"/>
              <w:bottom w:w="45" w:type="dxa"/>
              <w:right w:w="75" w:type="dxa"/>
            </w:tcMar>
            <w:vAlign w:val="center"/>
            <w:hideMark/>
          </w:tcPr>
          <w:p w:rsidR="00531005" w:rsidRPr="00531005" w:rsidRDefault="00531005" w:rsidP="001E55B0">
            <w:pPr>
              <w:pStyle w:val="ab"/>
              <w:spacing w:before="0" w:beforeAutospacing="0" w:after="0" w:afterAutospacing="0"/>
              <w:ind w:firstLine="709"/>
              <w:jc w:val="center"/>
              <w:textAlignment w:val="baseline"/>
              <w:rPr>
                <w:b/>
                <w:spacing w:val="2"/>
                <w:sz w:val="22"/>
                <w:szCs w:val="22"/>
              </w:rPr>
            </w:pPr>
          </w:p>
          <w:p w:rsidR="00531005" w:rsidRPr="00531005" w:rsidRDefault="00531005" w:rsidP="001E55B0">
            <w:pPr>
              <w:jc w:val="center"/>
              <w:rPr>
                <w:b/>
                <w:sz w:val="22"/>
                <w:szCs w:val="22"/>
              </w:rPr>
            </w:pPr>
            <w:r w:rsidRPr="00531005">
              <w:rPr>
                <w:b/>
                <w:sz w:val="22"/>
                <w:szCs w:val="22"/>
              </w:rPr>
              <w:t>№</w:t>
            </w:r>
          </w:p>
        </w:tc>
        <w:tc>
          <w:tcPr>
            <w:tcW w:w="2410" w:type="dxa"/>
            <w:shd w:val="clear" w:color="auto" w:fill="auto"/>
            <w:tcMar>
              <w:top w:w="45" w:type="dxa"/>
              <w:left w:w="75" w:type="dxa"/>
              <w:bottom w:w="45" w:type="dxa"/>
              <w:right w:w="75" w:type="dxa"/>
            </w:tcMar>
            <w:vAlign w:val="center"/>
            <w:hideMark/>
          </w:tcPr>
          <w:p w:rsidR="00531005" w:rsidRPr="00531005" w:rsidRDefault="00531005" w:rsidP="001E55B0">
            <w:pPr>
              <w:pStyle w:val="ab"/>
              <w:spacing w:before="0" w:beforeAutospacing="0" w:after="0" w:afterAutospacing="0"/>
              <w:jc w:val="center"/>
              <w:textAlignment w:val="baseline"/>
              <w:rPr>
                <w:b/>
                <w:spacing w:val="2"/>
                <w:sz w:val="22"/>
                <w:szCs w:val="22"/>
              </w:rPr>
            </w:pPr>
            <w:r w:rsidRPr="00531005">
              <w:rPr>
                <w:b/>
                <w:spacing w:val="2"/>
                <w:sz w:val="22"/>
                <w:szCs w:val="22"/>
              </w:rPr>
              <w:t>Наименование документа</w:t>
            </w:r>
          </w:p>
        </w:tc>
        <w:tc>
          <w:tcPr>
            <w:tcW w:w="1418" w:type="dxa"/>
            <w:shd w:val="clear" w:color="auto" w:fill="auto"/>
            <w:tcMar>
              <w:top w:w="45" w:type="dxa"/>
              <w:left w:w="75" w:type="dxa"/>
              <w:bottom w:w="45" w:type="dxa"/>
              <w:right w:w="75" w:type="dxa"/>
            </w:tcMar>
            <w:vAlign w:val="center"/>
            <w:hideMark/>
          </w:tcPr>
          <w:p w:rsidR="00531005" w:rsidRPr="00531005" w:rsidRDefault="00531005" w:rsidP="001E55B0">
            <w:pPr>
              <w:pStyle w:val="ab"/>
              <w:spacing w:before="0" w:beforeAutospacing="0" w:after="0" w:afterAutospacing="0"/>
              <w:jc w:val="center"/>
              <w:textAlignment w:val="baseline"/>
              <w:rPr>
                <w:b/>
                <w:spacing w:val="2"/>
                <w:sz w:val="22"/>
                <w:szCs w:val="22"/>
              </w:rPr>
            </w:pPr>
            <w:r w:rsidRPr="00531005">
              <w:rPr>
                <w:b/>
                <w:spacing w:val="2"/>
                <w:sz w:val="22"/>
                <w:szCs w:val="22"/>
              </w:rPr>
              <w:t>Дата и номер</w:t>
            </w:r>
          </w:p>
        </w:tc>
        <w:tc>
          <w:tcPr>
            <w:tcW w:w="1700" w:type="dxa"/>
            <w:shd w:val="clear" w:color="auto" w:fill="auto"/>
            <w:tcMar>
              <w:top w:w="45" w:type="dxa"/>
              <w:left w:w="75" w:type="dxa"/>
              <w:bottom w:w="45" w:type="dxa"/>
              <w:right w:w="75" w:type="dxa"/>
            </w:tcMar>
            <w:vAlign w:val="center"/>
            <w:hideMark/>
          </w:tcPr>
          <w:p w:rsidR="00531005" w:rsidRPr="00531005" w:rsidRDefault="00531005" w:rsidP="001E55B0">
            <w:pPr>
              <w:pStyle w:val="ab"/>
              <w:spacing w:before="0" w:beforeAutospacing="0" w:after="0" w:afterAutospacing="0"/>
              <w:jc w:val="center"/>
              <w:textAlignment w:val="baseline"/>
              <w:rPr>
                <w:b/>
                <w:spacing w:val="2"/>
                <w:sz w:val="22"/>
                <w:szCs w:val="22"/>
              </w:rPr>
            </w:pPr>
            <w:r w:rsidRPr="00531005">
              <w:rPr>
                <w:b/>
                <w:spacing w:val="2"/>
                <w:sz w:val="22"/>
                <w:szCs w:val="22"/>
              </w:rPr>
              <w:t>Краткое содержание</w:t>
            </w:r>
          </w:p>
        </w:tc>
        <w:tc>
          <w:tcPr>
            <w:tcW w:w="1630" w:type="dxa"/>
            <w:shd w:val="clear" w:color="auto" w:fill="auto"/>
            <w:tcMar>
              <w:top w:w="45" w:type="dxa"/>
              <w:left w:w="75" w:type="dxa"/>
              <w:bottom w:w="45" w:type="dxa"/>
              <w:right w:w="75" w:type="dxa"/>
            </w:tcMar>
            <w:vAlign w:val="center"/>
            <w:hideMark/>
          </w:tcPr>
          <w:p w:rsidR="00531005" w:rsidRPr="00531005" w:rsidRDefault="00531005" w:rsidP="001E55B0">
            <w:pPr>
              <w:pStyle w:val="ab"/>
              <w:spacing w:before="0" w:beforeAutospacing="0" w:after="0" w:afterAutospacing="0"/>
              <w:jc w:val="center"/>
              <w:textAlignment w:val="baseline"/>
              <w:rPr>
                <w:b/>
                <w:spacing w:val="2"/>
                <w:sz w:val="22"/>
                <w:szCs w:val="22"/>
              </w:rPr>
            </w:pPr>
            <w:r w:rsidRPr="00531005">
              <w:rPr>
                <w:b/>
                <w:spacing w:val="2"/>
                <w:sz w:val="22"/>
                <w:szCs w:val="22"/>
              </w:rPr>
              <w:t>Кем подписан документ</w:t>
            </w:r>
          </w:p>
        </w:tc>
        <w:tc>
          <w:tcPr>
            <w:tcW w:w="1822" w:type="dxa"/>
            <w:shd w:val="clear" w:color="auto" w:fill="auto"/>
            <w:tcMar>
              <w:top w:w="45" w:type="dxa"/>
              <w:left w:w="75" w:type="dxa"/>
              <w:bottom w:w="45" w:type="dxa"/>
              <w:right w:w="75" w:type="dxa"/>
            </w:tcMar>
            <w:vAlign w:val="center"/>
            <w:hideMark/>
          </w:tcPr>
          <w:p w:rsidR="00531005" w:rsidRPr="00531005" w:rsidRDefault="00531005" w:rsidP="001E55B0">
            <w:pPr>
              <w:pStyle w:val="ab"/>
              <w:spacing w:before="0" w:beforeAutospacing="0" w:after="0" w:afterAutospacing="0"/>
              <w:jc w:val="center"/>
              <w:textAlignment w:val="baseline"/>
              <w:rPr>
                <w:b/>
                <w:spacing w:val="2"/>
                <w:sz w:val="22"/>
                <w:szCs w:val="22"/>
              </w:rPr>
            </w:pPr>
            <w:r w:rsidRPr="00531005">
              <w:rPr>
                <w:b/>
                <w:spacing w:val="2"/>
                <w:sz w:val="22"/>
                <w:szCs w:val="22"/>
              </w:rPr>
              <w:t>Оригинал, копия, нотариально</w:t>
            </w:r>
          </w:p>
          <w:p w:rsidR="00531005" w:rsidRPr="00531005" w:rsidRDefault="00531005" w:rsidP="001E55B0">
            <w:pPr>
              <w:pStyle w:val="ab"/>
              <w:spacing w:before="0" w:beforeAutospacing="0" w:after="0" w:afterAutospacing="0"/>
              <w:jc w:val="center"/>
              <w:textAlignment w:val="baseline"/>
              <w:rPr>
                <w:b/>
                <w:spacing w:val="2"/>
                <w:sz w:val="22"/>
                <w:szCs w:val="22"/>
              </w:rPr>
            </w:pPr>
            <w:r w:rsidRPr="00531005">
              <w:rPr>
                <w:b/>
                <w:spacing w:val="2"/>
                <w:sz w:val="22"/>
                <w:szCs w:val="22"/>
              </w:rPr>
              <w:t>засвидетельствованная копия</w:t>
            </w:r>
          </w:p>
        </w:tc>
        <w:tc>
          <w:tcPr>
            <w:tcW w:w="543" w:type="dxa"/>
            <w:vAlign w:val="center"/>
          </w:tcPr>
          <w:p w:rsidR="00531005" w:rsidRPr="00531005" w:rsidRDefault="00531005" w:rsidP="001E55B0">
            <w:pPr>
              <w:pStyle w:val="ab"/>
              <w:spacing w:before="0" w:beforeAutospacing="0" w:after="0" w:afterAutospacing="0"/>
              <w:jc w:val="center"/>
              <w:textAlignment w:val="baseline"/>
              <w:rPr>
                <w:b/>
                <w:spacing w:val="2"/>
                <w:sz w:val="22"/>
                <w:szCs w:val="22"/>
                <w:highlight w:val="red"/>
              </w:rPr>
            </w:pPr>
            <w:r w:rsidRPr="00531005">
              <w:rPr>
                <w:b/>
                <w:spacing w:val="2"/>
                <w:sz w:val="22"/>
                <w:szCs w:val="22"/>
              </w:rPr>
              <w:t>Стр.</w:t>
            </w:r>
          </w:p>
        </w:tc>
      </w:tr>
      <w:tr w:rsidR="00531005" w:rsidRPr="00143D6E" w:rsidTr="00272197">
        <w:trPr>
          <w:trHeight w:val="1412"/>
        </w:trPr>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1</w:t>
            </w:r>
          </w:p>
        </w:tc>
        <w:tc>
          <w:tcPr>
            <w:tcW w:w="2410" w:type="dxa"/>
            <w:shd w:val="clear" w:color="auto" w:fill="auto"/>
            <w:tcMar>
              <w:top w:w="45" w:type="dxa"/>
              <w:left w:w="75" w:type="dxa"/>
              <w:bottom w:w="45" w:type="dxa"/>
              <w:right w:w="75" w:type="dxa"/>
            </w:tcMar>
            <w:vAlign w:val="center"/>
          </w:tcPr>
          <w:p w:rsidR="00531005" w:rsidRPr="001E5382" w:rsidRDefault="00531005" w:rsidP="001E55B0">
            <w:pPr>
              <w:rPr>
                <w:i/>
                <w:iCs/>
                <w:sz w:val="22"/>
                <w:szCs w:val="22"/>
              </w:rPr>
            </w:pPr>
            <w:r w:rsidRPr="001E5382">
              <w:rPr>
                <w:i/>
                <w:iCs/>
                <w:sz w:val="22"/>
                <w:szCs w:val="22"/>
              </w:rPr>
              <w:t>Основная часть:</w:t>
            </w:r>
          </w:p>
          <w:p w:rsidR="00531005" w:rsidRPr="001E5382" w:rsidRDefault="00531005" w:rsidP="001E55B0">
            <w:pPr>
              <w:rPr>
                <w:sz w:val="22"/>
                <w:szCs w:val="22"/>
              </w:rPr>
            </w:pPr>
          </w:p>
          <w:p w:rsidR="00531005" w:rsidRPr="001E5382" w:rsidRDefault="00531005" w:rsidP="001E55B0">
            <w:pPr>
              <w:rPr>
                <w:i/>
                <w:sz w:val="22"/>
                <w:szCs w:val="22"/>
              </w:rPr>
            </w:pPr>
            <w:r w:rsidRPr="001E5382">
              <w:rPr>
                <w:sz w:val="22"/>
                <w:szCs w:val="22"/>
              </w:rPr>
              <w:t>Заявка на участие в тендере</w:t>
            </w:r>
          </w:p>
          <w:p w:rsidR="00531005" w:rsidRPr="001E5382" w:rsidRDefault="00531005" w:rsidP="001E55B0">
            <w:pPr>
              <w:rPr>
                <w:sz w:val="22"/>
                <w:szCs w:val="22"/>
              </w:rPr>
            </w:pPr>
          </w:p>
        </w:tc>
        <w:tc>
          <w:tcPr>
            <w:tcW w:w="1418" w:type="dxa"/>
            <w:shd w:val="clear" w:color="auto" w:fill="auto"/>
            <w:tcMar>
              <w:top w:w="45" w:type="dxa"/>
              <w:left w:w="75" w:type="dxa"/>
              <w:bottom w:w="45" w:type="dxa"/>
              <w:right w:w="75" w:type="dxa"/>
            </w:tcMar>
            <w:vAlign w:val="center"/>
          </w:tcPr>
          <w:p w:rsidR="00531005" w:rsidRPr="001E5382" w:rsidRDefault="00531005" w:rsidP="001E55B0">
            <w:pPr>
              <w:pStyle w:val="ab"/>
              <w:spacing w:before="0" w:beforeAutospacing="0" w:after="0" w:afterAutospacing="0"/>
              <w:textAlignment w:val="baseline"/>
              <w:rPr>
                <w:spacing w:val="2"/>
                <w:sz w:val="22"/>
                <w:szCs w:val="22"/>
              </w:rPr>
            </w:pPr>
            <w:r w:rsidRPr="001E5382">
              <w:rPr>
                <w:spacing w:val="2"/>
                <w:sz w:val="22"/>
                <w:szCs w:val="22"/>
                <w:lang w:val="en-US"/>
              </w:rPr>
              <w:t>15</w:t>
            </w:r>
            <w:r w:rsidRPr="001E5382">
              <w:rPr>
                <w:spacing w:val="2"/>
                <w:sz w:val="22"/>
                <w:szCs w:val="22"/>
              </w:rPr>
              <w:t>.0</w:t>
            </w:r>
            <w:r w:rsidRPr="001E5382">
              <w:rPr>
                <w:spacing w:val="2"/>
                <w:sz w:val="22"/>
                <w:szCs w:val="22"/>
                <w:lang w:val="en-US"/>
              </w:rPr>
              <w:t>5</w:t>
            </w:r>
            <w:r w:rsidRPr="001E5382">
              <w:rPr>
                <w:spacing w:val="2"/>
                <w:sz w:val="22"/>
                <w:szCs w:val="22"/>
              </w:rPr>
              <w:t>.2020</w:t>
            </w:r>
          </w:p>
        </w:tc>
        <w:tc>
          <w:tcPr>
            <w:tcW w:w="1700" w:type="dxa"/>
            <w:shd w:val="clear" w:color="auto" w:fill="auto"/>
            <w:tcMar>
              <w:top w:w="45" w:type="dxa"/>
              <w:left w:w="75" w:type="dxa"/>
              <w:bottom w:w="45" w:type="dxa"/>
              <w:right w:w="75" w:type="dxa"/>
            </w:tcMar>
            <w:vAlign w:val="center"/>
          </w:tcPr>
          <w:p w:rsidR="00531005" w:rsidRPr="001E5382" w:rsidRDefault="00531005" w:rsidP="001E55B0">
            <w:pPr>
              <w:rPr>
                <w:sz w:val="22"/>
                <w:szCs w:val="22"/>
              </w:rPr>
            </w:pPr>
          </w:p>
          <w:p w:rsidR="00531005" w:rsidRPr="001E5382" w:rsidRDefault="00531005" w:rsidP="001E55B0">
            <w:pPr>
              <w:rPr>
                <w:i/>
                <w:sz w:val="22"/>
                <w:szCs w:val="22"/>
              </w:rPr>
            </w:pPr>
            <w:r w:rsidRPr="001E5382">
              <w:rPr>
                <w:sz w:val="22"/>
                <w:szCs w:val="22"/>
              </w:rPr>
              <w:t>Заявка на участие в тендере</w:t>
            </w:r>
          </w:p>
          <w:p w:rsidR="00531005" w:rsidRPr="001E5382" w:rsidRDefault="00531005" w:rsidP="001E55B0">
            <w:pPr>
              <w:pStyle w:val="ab"/>
              <w:spacing w:before="0" w:beforeAutospacing="0" w:after="0" w:afterAutospacing="0"/>
              <w:jc w:val="center"/>
              <w:textAlignment w:val="baseline"/>
              <w:rPr>
                <w:spacing w:val="2"/>
                <w:sz w:val="22"/>
                <w:szCs w:val="22"/>
              </w:rPr>
            </w:pPr>
          </w:p>
        </w:tc>
        <w:tc>
          <w:tcPr>
            <w:tcW w:w="1630" w:type="dxa"/>
            <w:shd w:val="clear" w:color="auto" w:fill="auto"/>
            <w:tcMar>
              <w:top w:w="45" w:type="dxa"/>
              <w:left w:w="75" w:type="dxa"/>
              <w:bottom w:w="45" w:type="dxa"/>
              <w:right w:w="75" w:type="dxa"/>
            </w:tcMar>
            <w:vAlign w:val="center"/>
          </w:tcPr>
          <w:p w:rsidR="00531005" w:rsidRPr="001E5382" w:rsidRDefault="00531005" w:rsidP="001E55B0">
            <w:pPr>
              <w:pStyle w:val="ab"/>
              <w:spacing w:before="0" w:beforeAutospacing="0" w:after="0" w:afterAutospacing="0"/>
              <w:jc w:val="center"/>
              <w:textAlignment w:val="baseline"/>
              <w:rPr>
                <w:spacing w:val="2"/>
                <w:sz w:val="22"/>
                <w:szCs w:val="22"/>
              </w:rPr>
            </w:pPr>
            <w:r w:rsidRPr="001E5382">
              <w:rPr>
                <w:spacing w:val="2"/>
                <w:sz w:val="22"/>
                <w:szCs w:val="22"/>
              </w:rPr>
              <w:t>Директор</w:t>
            </w:r>
          </w:p>
          <w:p w:rsidR="00531005" w:rsidRPr="001E5382" w:rsidRDefault="00531005" w:rsidP="001E55B0">
            <w:pPr>
              <w:pStyle w:val="ab"/>
              <w:spacing w:before="0" w:beforeAutospacing="0" w:after="0" w:afterAutospacing="0"/>
              <w:jc w:val="center"/>
              <w:textAlignment w:val="baseline"/>
              <w:rPr>
                <w:spacing w:val="2"/>
                <w:sz w:val="22"/>
                <w:szCs w:val="22"/>
              </w:rPr>
            </w:pPr>
            <w:proofErr w:type="spellStart"/>
            <w:r w:rsidRPr="001E5382">
              <w:rPr>
                <w:spacing w:val="2"/>
                <w:sz w:val="22"/>
                <w:szCs w:val="22"/>
              </w:rPr>
              <w:t>Харун</w:t>
            </w:r>
            <w:proofErr w:type="spellEnd"/>
            <w:r w:rsidRPr="001E5382">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E5382" w:rsidRDefault="00531005" w:rsidP="001E55B0">
            <w:pPr>
              <w:pStyle w:val="ab"/>
              <w:spacing w:before="0" w:beforeAutospacing="0" w:after="0" w:afterAutospacing="0"/>
              <w:jc w:val="center"/>
              <w:textAlignment w:val="baseline"/>
              <w:rPr>
                <w:spacing w:val="2"/>
                <w:sz w:val="22"/>
                <w:szCs w:val="22"/>
              </w:rPr>
            </w:pPr>
            <w:r w:rsidRPr="001E5382">
              <w:rPr>
                <w:spacing w:val="2"/>
                <w:sz w:val="22"/>
                <w:szCs w:val="22"/>
              </w:rPr>
              <w:t>Оригинал</w:t>
            </w:r>
          </w:p>
        </w:tc>
        <w:tc>
          <w:tcPr>
            <w:tcW w:w="543" w:type="dxa"/>
            <w:vAlign w:val="center"/>
          </w:tcPr>
          <w:p w:rsidR="00531005" w:rsidRPr="001E5382" w:rsidRDefault="00531005" w:rsidP="001E55B0">
            <w:pPr>
              <w:pStyle w:val="ab"/>
              <w:spacing w:before="0" w:beforeAutospacing="0" w:after="0" w:afterAutospacing="0"/>
              <w:jc w:val="center"/>
              <w:textAlignment w:val="baseline"/>
              <w:rPr>
                <w:spacing w:val="2"/>
                <w:sz w:val="22"/>
                <w:szCs w:val="22"/>
                <w:lang w:val="en-US"/>
              </w:rPr>
            </w:pPr>
            <w:r w:rsidRPr="001E5382">
              <w:rPr>
                <w:spacing w:val="2"/>
                <w:sz w:val="22"/>
                <w:szCs w:val="22"/>
              </w:rPr>
              <w:t>1</w:t>
            </w:r>
            <w:r w:rsidRPr="001E5382">
              <w:rPr>
                <w:spacing w:val="2"/>
                <w:sz w:val="22"/>
                <w:szCs w:val="22"/>
                <w:lang w:val="en-US"/>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w:t>
            </w:r>
          </w:p>
        </w:tc>
        <w:tc>
          <w:tcPr>
            <w:tcW w:w="2410" w:type="dxa"/>
            <w:shd w:val="clear" w:color="auto" w:fill="auto"/>
            <w:tcMar>
              <w:top w:w="45" w:type="dxa"/>
              <w:left w:w="75" w:type="dxa"/>
              <w:bottom w:w="45" w:type="dxa"/>
              <w:right w:w="75" w:type="dxa"/>
            </w:tcMar>
            <w:vAlign w:val="center"/>
          </w:tcPr>
          <w:p w:rsidR="00531005" w:rsidRPr="00143D6E" w:rsidRDefault="00531005" w:rsidP="001E55B0">
            <w:pPr>
              <w:rPr>
                <w:sz w:val="22"/>
                <w:szCs w:val="22"/>
              </w:rPr>
            </w:pPr>
            <w:r w:rsidRPr="00143D6E">
              <w:rPr>
                <w:color w:val="000000"/>
                <w:sz w:val="22"/>
                <w:szCs w:val="22"/>
              </w:rPr>
              <w:t>Свидетельство о государственной регистрации юридического лица</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textAlignment w:val="baseline"/>
              <w:rPr>
                <w:spacing w:val="2"/>
                <w:sz w:val="22"/>
                <w:szCs w:val="22"/>
              </w:rPr>
            </w:pPr>
            <w:r w:rsidRPr="00143D6E">
              <w:rPr>
                <w:spacing w:val="2"/>
                <w:sz w:val="22"/>
                <w:szCs w:val="22"/>
                <w:lang w:val="en-US"/>
              </w:rPr>
              <w:t>14</w:t>
            </w:r>
            <w:r w:rsidRPr="00143D6E">
              <w:rPr>
                <w:spacing w:val="2"/>
                <w:sz w:val="22"/>
                <w:szCs w:val="22"/>
              </w:rPr>
              <w:t>.05.2020</w:t>
            </w:r>
          </w:p>
        </w:tc>
        <w:tc>
          <w:tcPr>
            <w:tcW w:w="1700" w:type="dxa"/>
            <w:shd w:val="clear" w:color="auto" w:fill="auto"/>
            <w:tcMar>
              <w:top w:w="45" w:type="dxa"/>
              <w:left w:w="75" w:type="dxa"/>
              <w:bottom w:w="45" w:type="dxa"/>
              <w:right w:w="75" w:type="dxa"/>
            </w:tcMar>
            <w:vAlign w:val="center"/>
          </w:tcPr>
          <w:p w:rsidR="00531005" w:rsidRPr="00143D6E" w:rsidRDefault="00531005" w:rsidP="001E55B0">
            <w:pPr>
              <w:rPr>
                <w:rFonts w:eastAsia="MS Mincho"/>
                <w:color w:val="000000"/>
                <w:sz w:val="22"/>
                <w:szCs w:val="22"/>
                <w:lang w:eastAsia="ja-JP"/>
              </w:rPr>
            </w:pPr>
            <w:r w:rsidRPr="00143D6E">
              <w:rPr>
                <w:rFonts w:eastAsia="MS Mincho"/>
                <w:color w:val="000000"/>
                <w:sz w:val="22"/>
                <w:szCs w:val="22"/>
                <w:lang w:eastAsia="ja-JP"/>
              </w:rPr>
              <w:t>Справка о государственной регистрации</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lang w:val="en-US"/>
              </w:rPr>
            </w:pPr>
            <w:r w:rsidRPr="00143D6E">
              <w:rPr>
                <w:spacing w:val="2"/>
                <w:sz w:val="22"/>
                <w:szCs w:val="22"/>
                <w:lang w:val="en-US"/>
              </w:rPr>
              <w:t>www.egov.kz</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Копия</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lang w:val="en-US"/>
              </w:rPr>
            </w:pPr>
            <w:r w:rsidRPr="00143D6E">
              <w:rPr>
                <w:spacing w:val="2"/>
                <w:sz w:val="22"/>
                <w:szCs w:val="22"/>
                <w:lang w:val="en-US"/>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3</w:t>
            </w:r>
          </w:p>
        </w:tc>
        <w:tc>
          <w:tcPr>
            <w:tcW w:w="2410" w:type="dxa"/>
            <w:shd w:val="clear" w:color="auto" w:fill="auto"/>
            <w:tcMar>
              <w:top w:w="45" w:type="dxa"/>
              <w:left w:w="75" w:type="dxa"/>
              <w:bottom w:w="45" w:type="dxa"/>
              <w:right w:w="75" w:type="dxa"/>
            </w:tcMar>
            <w:vAlign w:val="center"/>
          </w:tcPr>
          <w:p w:rsidR="00531005" w:rsidRPr="00143D6E" w:rsidRDefault="00531005" w:rsidP="001E55B0">
            <w:pPr>
              <w:rPr>
                <w:color w:val="000000"/>
                <w:sz w:val="22"/>
                <w:szCs w:val="22"/>
              </w:rPr>
            </w:pPr>
            <w:r w:rsidRPr="00143D6E">
              <w:rPr>
                <w:color w:val="000000"/>
                <w:sz w:val="22"/>
                <w:szCs w:val="22"/>
              </w:rPr>
              <w:t>Устав Товарищества с ограниченной ответственностью «</w:t>
            </w:r>
            <w:proofErr w:type="spellStart"/>
            <w:r w:rsidRPr="00143D6E">
              <w:rPr>
                <w:color w:val="000000"/>
                <w:sz w:val="22"/>
                <w:szCs w:val="22"/>
              </w:rPr>
              <w:t>Рамтэк</w:t>
            </w:r>
            <w:proofErr w:type="spellEnd"/>
            <w:r w:rsidRPr="00143D6E">
              <w:rPr>
                <w:color w:val="000000"/>
                <w:sz w:val="22"/>
                <w:szCs w:val="22"/>
              </w:rPr>
              <w:t>»</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textAlignment w:val="baseline"/>
              <w:rPr>
                <w:spacing w:val="2"/>
                <w:sz w:val="22"/>
                <w:szCs w:val="22"/>
              </w:rPr>
            </w:pPr>
            <w:r w:rsidRPr="00143D6E">
              <w:rPr>
                <w:spacing w:val="2"/>
                <w:sz w:val="22"/>
                <w:szCs w:val="22"/>
              </w:rPr>
              <w:t>15.04.2009</w:t>
            </w:r>
          </w:p>
        </w:tc>
        <w:tc>
          <w:tcPr>
            <w:tcW w:w="1700" w:type="dxa"/>
            <w:shd w:val="clear" w:color="auto" w:fill="auto"/>
            <w:tcMar>
              <w:top w:w="45" w:type="dxa"/>
              <w:left w:w="75" w:type="dxa"/>
              <w:bottom w:w="45" w:type="dxa"/>
              <w:right w:w="75" w:type="dxa"/>
            </w:tcMar>
            <w:vAlign w:val="center"/>
          </w:tcPr>
          <w:p w:rsidR="00531005" w:rsidRPr="00143D6E" w:rsidRDefault="00531005" w:rsidP="001E55B0">
            <w:pPr>
              <w:rPr>
                <w:rFonts w:eastAsia="MS Mincho"/>
                <w:color w:val="000000"/>
                <w:sz w:val="22"/>
                <w:szCs w:val="22"/>
                <w:lang w:eastAsia="ja-JP"/>
              </w:rPr>
            </w:pPr>
            <w:r w:rsidRPr="00143D6E">
              <w:rPr>
                <w:color w:val="000000"/>
                <w:sz w:val="22"/>
                <w:szCs w:val="22"/>
              </w:rPr>
              <w:t>Устав ТОО «</w:t>
            </w:r>
            <w:proofErr w:type="spellStart"/>
            <w:r w:rsidRPr="00143D6E">
              <w:rPr>
                <w:color w:val="000000"/>
                <w:sz w:val="22"/>
                <w:szCs w:val="22"/>
              </w:rPr>
              <w:t>Рамтэк</w:t>
            </w:r>
            <w:proofErr w:type="spellEnd"/>
            <w:r w:rsidRPr="00143D6E">
              <w:rPr>
                <w:color w:val="000000"/>
                <w:sz w:val="22"/>
                <w:szCs w:val="22"/>
              </w:rPr>
              <w:t>»</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xml:space="preserve"> ------</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xml:space="preserve">Копия </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30</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D52BED" w:rsidRDefault="00531005" w:rsidP="00531005">
            <w:pPr>
              <w:pStyle w:val="ab"/>
              <w:spacing w:before="0" w:beforeAutospacing="0" w:after="0" w:afterAutospacing="0"/>
              <w:jc w:val="center"/>
              <w:textAlignment w:val="baseline"/>
              <w:rPr>
                <w:spacing w:val="2"/>
                <w:sz w:val="22"/>
                <w:szCs w:val="22"/>
              </w:rPr>
            </w:pPr>
            <w:r w:rsidRPr="00D52BED">
              <w:rPr>
                <w:spacing w:val="2"/>
                <w:sz w:val="22"/>
                <w:szCs w:val="22"/>
              </w:rPr>
              <w:t>4</w:t>
            </w:r>
          </w:p>
        </w:tc>
        <w:tc>
          <w:tcPr>
            <w:tcW w:w="2410" w:type="dxa"/>
            <w:shd w:val="clear" w:color="auto" w:fill="auto"/>
            <w:tcMar>
              <w:top w:w="45" w:type="dxa"/>
              <w:left w:w="75" w:type="dxa"/>
              <w:bottom w:w="45" w:type="dxa"/>
              <w:right w:w="75" w:type="dxa"/>
            </w:tcMar>
            <w:vAlign w:val="center"/>
          </w:tcPr>
          <w:p w:rsidR="00531005" w:rsidRPr="00D52BED" w:rsidRDefault="00531005" w:rsidP="001E55B0">
            <w:pPr>
              <w:rPr>
                <w:color w:val="000000"/>
                <w:sz w:val="22"/>
                <w:szCs w:val="22"/>
              </w:rPr>
            </w:pPr>
            <w:r w:rsidRPr="00D52BED">
              <w:rPr>
                <w:rFonts w:eastAsia="Calibri"/>
                <w:color w:val="000000"/>
                <w:sz w:val="22"/>
                <w:szCs w:val="22"/>
                <w:lang w:eastAsia="en-US"/>
              </w:rPr>
              <w:t>Протокол собрания учредителей</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textAlignment w:val="baseline"/>
              <w:rPr>
                <w:spacing w:val="2"/>
                <w:sz w:val="22"/>
                <w:szCs w:val="22"/>
              </w:rPr>
            </w:pPr>
            <w:r w:rsidRPr="00143D6E">
              <w:rPr>
                <w:spacing w:val="2"/>
                <w:sz w:val="22"/>
                <w:szCs w:val="22"/>
              </w:rPr>
              <w:t>05.06.2018</w:t>
            </w:r>
          </w:p>
        </w:tc>
        <w:tc>
          <w:tcPr>
            <w:tcW w:w="1700" w:type="dxa"/>
            <w:shd w:val="clear" w:color="auto" w:fill="auto"/>
            <w:tcMar>
              <w:top w:w="45" w:type="dxa"/>
              <w:left w:w="75" w:type="dxa"/>
              <w:bottom w:w="45" w:type="dxa"/>
              <w:right w:w="75" w:type="dxa"/>
            </w:tcMar>
            <w:vAlign w:val="center"/>
          </w:tcPr>
          <w:p w:rsidR="00531005" w:rsidRPr="00143D6E" w:rsidRDefault="00531005" w:rsidP="001E55B0">
            <w:pPr>
              <w:rPr>
                <w:color w:val="000000"/>
                <w:sz w:val="22"/>
                <w:szCs w:val="22"/>
              </w:rPr>
            </w:pPr>
            <w:r w:rsidRPr="00143D6E">
              <w:rPr>
                <w:color w:val="000000"/>
                <w:sz w:val="22"/>
                <w:szCs w:val="22"/>
              </w:rPr>
              <w:t>Протокол внеочередного общего собрания</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Нажим Р.</w:t>
            </w:r>
            <w:proofErr w:type="gramStart"/>
            <w:r w:rsidRPr="00143D6E">
              <w:rPr>
                <w:spacing w:val="2"/>
                <w:sz w:val="22"/>
                <w:szCs w:val="22"/>
              </w:rPr>
              <w:t>Ю</w:t>
            </w:r>
            <w:proofErr w:type="gramEnd"/>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Нажим Р.</w:t>
            </w:r>
            <w:proofErr w:type="gramStart"/>
            <w:r w:rsidRPr="00143D6E">
              <w:rPr>
                <w:spacing w:val="2"/>
                <w:sz w:val="22"/>
                <w:szCs w:val="22"/>
              </w:rPr>
              <w:t>Р</w:t>
            </w:r>
            <w:proofErr w:type="gramEnd"/>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копия</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lang w:val="en-US"/>
              </w:rPr>
            </w:pPr>
            <w:r w:rsidRPr="00143D6E">
              <w:rPr>
                <w:spacing w:val="2"/>
                <w:sz w:val="22"/>
                <w:szCs w:val="22"/>
                <w:lang w:val="en-US"/>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D52BED" w:rsidRDefault="00531005" w:rsidP="00531005">
            <w:pPr>
              <w:pStyle w:val="ab"/>
              <w:spacing w:before="0" w:beforeAutospacing="0" w:after="0" w:afterAutospacing="0"/>
              <w:jc w:val="center"/>
              <w:textAlignment w:val="baseline"/>
              <w:rPr>
                <w:spacing w:val="2"/>
                <w:sz w:val="22"/>
                <w:szCs w:val="22"/>
              </w:rPr>
            </w:pPr>
            <w:r w:rsidRPr="00D52BED">
              <w:rPr>
                <w:spacing w:val="2"/>
                <w:sz w:val="22"/>
                <w:szCs w:val="22"/>
              </w:rPr>
              <w:t>5</w:t>
            </w:r>
          </w:p>
        </w:tc>
        <w:tc>
          <w:tcPr>
            <w:tcW w:w="2410" w:type="dxa"/>
            <w:shd w:val="clear" w:color="auto" w:fill="auto"/>
            <w:tcMar>
              <w:top w:w="45" w:type="dxa"/>
              <w:left w:w="75" w:type="dxa"/>
              <w:bottom w:w="45" w:type="dxa"/>
              <w:right w:w="75" w:type="dxa"/>
            </w:tcMar>
            <w:vAlign w:val="center"/>
          </w:tcPr>
          <w:p w:rsidR="00531005" w:rsidRPr="00D52BED" w:rsidRDefault="00531005" w:rsidP="001E55B0">
            <w:pPr>
              <w:rPr>
                <w:rFonts w:eastAsia="Calibri"/>
                <w:color w:val="000000"/>
                <w:sz w:val="22"/>
                <w:szCs w:val="22"/>
                <w:lang w:eastAsia="en-US"/>
              </w:rPr>
            </w:pPr>
            <w:r w:rsidRPr="00D52BED">
              <w:rPr>
                <w:rFonts w:eastAsia="Calibri"/>
                <w:color w:val="000000"/>
                <w:sz w:val="22"/>
                <w:szCs w:val="22"/>
                <w:lang w:eastAsia="en-US"/>
              </w:rPr>
              <w:t>Талон о приеме уведомления о начале или прекращении осуществления деятельности или определенных действий</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textAlignment w:val="baseline"/>
              <w:rPr>
                <w:spacing w:val="2"/>
                <w:sz w:val="22"/>
                <w:szCs w:val="22"/>
              </w:rPr>
            </w:pPr>
            <w:r w:rsidRPr="00143D6E">
              <w:rPr>
                <w:spacing w:val="2"/>
                <w:sz w:val="22"/>
                <w:szCs w:val="22"/>
                <w:lang w:val="en-US" w:eastAsia="en-US"/>
              </w:rPr>
              <w:t>KZ30UCA00011141</w:t>
            </w:r>
          </w:p>
        </w:tc>
        <w:tc>
          <w:tcPr>
            <w:tcW w:w="1700" w:type="dxa"/>
            <w:shd w:val="clear" w:color="auto" w:fill="auto"/>
            <w:tcMar>
              <w:top w:w="45" w:type="dxa"/>
              <w:left w:w="75" w:type="dxa"/>
              <w:bottom w:w="45" w:type="dxa"/>
              <w:right w:w="75" w:type="dxa"/>
            </w:tcMar>
            <w:vAlign w:val="center"/>
          </w:tcPr>
          <w:p w:rsidR="00531005" w:rsidRPr="00143D6E" w:rsidRDefault="00531005" w:rsidP="001E55B0">
            <w:pPr>
              <w:rPr>
                <w:color w:val="000000"/>
                <w:sz w:val="22"/>
                <w:szCs w:val="22"/>
              </w:rPr>
            </w:pPr>
            <w:r w:rsidRPr="00143D6E">
              <w:rPr>
                <w:rFonts w:eastAsia="Calibri"/>
                <w:color w:val="000000"/>
                <w:sz w:val="22"/>
                <w:szCs w:val="22"/>
                <w:lang w:eastAsia="en-US"/>
              </w:rPr>
              <w:t>Талон о приеме уведомления о начале или прекращении осуществления деятельности или определенных действий</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lang w:eastAsia="en-US"/>
              </w:rPr>
              <w:t xml:space="preserve">ГУ «Управление Общественного здравоохранения города </w:t>
            </w:r>
            <w:proofErr w:type="spellStart"/>
            <w:r w:rsidRPr="00143D6E">
              <w:rPr>
                <w:spacing w:val="2"/>
                <w:sz w:val="22"/>
                <w:szCs w:val="22"/>
                <w:lang w:eastAsia="en-US"/>
              </w:rPr>
              <w:t>Нур</w:t>
            </w:r>
            <w:proofErr w:type="spellEnd"/>
            <w:r w:rsidRPr="00143D6E">
              <w:rPr>
                <w:spacing w:val="2"/>
                <w:sz w:val="22"/>
                <w:szCs w:val="22"/>
                <w:lang w:eastAsia="en-US"/>
              </w:rPr>
              <w:t>-Султан»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копия</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6</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hd w:val="clear" w:color="auto" w:fill="FFFFFF"/>
              <w:spacing w:before="0" w:beforeAutospacing="0" w:after="0" w:afterAutospacing="0"/>
              <w:textAlignment w:val="baseline"/>
              <w:rPr>
                <w:rFonts w:eastAsia="Calibri"/>
                <w:color w:val="000000"/>
                <w:sz w:val="22"/>
                <w:szCs w:val="22"/>
                <w:lang w:eastAsia="en-US"/>
              </w:rPr>
            </w:pPr>
            <w:r w:rsidRPr="00143D6E">
              <w:rPr>
                <w:rFonts w:eastAsiaTheme="minorHAnsi"/>
                <w:sz w:val="22"/>
                <w:szCs w:val="22"/>
                <w:lang w:eastAsia="en-US"/>
              </w:rPr>
              <w:t xml:space="preserve">Справка по налогам по всем видам обязательств с сайта </w:t>
            </w:r>
            <w:proofErr w:type="spellStart"/>
            <w:r w:rsidRPr="00143D6E">
              <w:rPr>
                <w:rFonts w:eastAsiaTheme="minorHAnsi"/>
                <w:sz w:val="22"/>
                <w:szCs w:val="22"/>
                <w:lang w:val="en-US" w:eastAsia="en-US"/>
              </w:rPr>
              <w:t>egov</w:t>
            </w:r>
            <w:proofErr w:type="spellEnd"/>
            <w:r w:rsidRPr="00143D6E">
              <w:rPr>
                <w:rFonts w:eastAsiaTheme="minorHAnsi"/>
                <w:sz w:val="22"/>
                <w:szCs w:val="22"/>
                <w:lang w:eastAsia="en-US"/>
              </w:rPr>
              <w:t>.</w:t>
            </w:r>
            <w:proofErr w:type="spellStart"/>
            <w:r w:rsidRPr="00143D6E">
              <w:rPr>
                <w:rFonts w:eastAsiaTheme="minorHAnsi"/>
                <w:sz w:val="22"/>
                <w:szCs w:val="22"/>
                <w:lang w:val="en-US" w:eastAsia="en-US"/>
              </w:rPr>
              <w:t>kz</w:t>
            </w:r>
            <w:proofErr w:type="spellEnd"/>
          </w:p>
          <w:p w:rsidR="00531005" w:rsidRPr="00143D6E" w:rsidRDefault="00531005" w:rsidP="001E55B0">
            <w:pPr>
              <w:pStyle w:val="ab"/>
              <w:spacing w:before="0" w:beforeAutospacing="0" w:after="0" w:afterAutospacing="0"/>
              <w:jc w:val="center"/>
              <w:textAlignment w:val="baseline"/>
              <w:rPr>
                <w:spacing w:val="2"/>
                <w:sz w:val="22"/>
                <w:szCs w:val="22"/>
              </w:rPr>
            </w:pP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rFonts w:eastAsiaTheme="minorHAnsi"/>
                <w:sz w:val="22"/>
                <w:szCs w:val="22"/>
                <w:lang w:eastAsia="en-US"/>
              </w:rPr>
              <w:t>Справка по налогам по всем видам обязательств</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Копия</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18</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7</w:t>
            </w:r>
          </w:p>
        </w:tc>
        <w:tc>
          <w:tcPr>
            <w:tcW w:w="2410" w:type="dxa"/>
            <w:shd w:val="clear" w:color="auto" w:fill="auto"/>
            <w:tcMar>
              <w:top w:w="45" w:type="dxa"/>
              <w:left w:w="75" w:type="dxa"/>
              <w:bottom w:w="45" w:type="dxa"/>
              <w:right w:w="75" w:type="dxa"/>
            </w:tcMar>
            <w:vAlign w:val="center"/>
          </w:tcPr>
          <w:p w:rsidR="00531005" w:rsidRPr="00957292" w:rsidRDefault="00531005" w:rsidP="001E55B0">
            <w:pPr>
              <w:pStyle w:val="ab"/>
              <w:shd w:val="clear" w:color="auto" w:fill="FFFFFF"/>
              <w:spacing w:before="0" w:beforeAutospacing="0" w:after="0" w:afterAutospacing="0"/>
              <w:textAlignment w:val="baseline"/>
              <w:rPr>
                <w:spacing w:val="2"/>
                <w:sz w:val="22"/>
                <w:szCs w:val="22"/>
              </w:rPr>
            </w:pPr>
            <w:r w:rsidRPr="00957292">
              <w:rPr>
                <w:rFonts w:eastAsia="Calibri"/>
                <w:sz w:val="22"/>
                <w:szCs w:val="22"/>
                <w:lang w:eastAsia="en-US"/>
              </w:rPr>
              <w:t>Справка из банка об отсутствии просроченной задолженности по всем видам обязательств с доверенностями (дочерний банк АО «Сбербанк»)</w:t>
            </w:r>
          </w:p>
        </w:tc>
        <w:tc>
          <w:tcPr>
            <w:tcW w:w="1418" w:type="dxa"/>
            <w:shd w:val="clear" w:color="auto" w:fill="auto"/>
            <w:tcMar>
              <w:top w:w="45" w:type="dxa"/>
              <w:left w:w="75" w:type="dxa"/>
              <w:bottom w:w="45" w:type="dxa"/>
              <w:right w:w="75" w:type="dxa"/>
            </w:tcMar>
            <w:vAlign w:val="center"/>
          </w:tcPr>
          <w:p w:rsidR="00531005" w:rsidRPr="00957292" w:rsidRDefault="00531005" w:rsidP="001E55B0">
            <w:pPr>
              <w:pStyle w:val="ab"/>
              <w:spacing w:before="0" w:beforeAutospacing="0" w:after="0" w:afterAutospacing="0"/>
              <w:jc w:val="center"/>
              <w:textAlignment w:val="baseline"/>
              <w:rPr>
                <w:spacing w:val="2"/>
                <w:sz w:val="22"/>
                <w:szCs w:val="22"/>
              </w:rPr>
            </w:pPr>
            <w:r w:rsidRPr="00957292">
              <w:rPr>
                <w:spacing w:val="2"/>
                <w:sz w:val="22"/>
                <w:szCs w:val="22"/>
                <w:lang w:val="en-US"/>
              </w:rPr>
              <w:t>15</w:t>
            </w:r>
            <w:r w:rsidRPr="00957292">
              <w:rPr>
                <w:spacing w:val="2"/>
                <w:sz w:val="22"/>
                <w:szCs w:val="22"/>
              </w:rPr>
              <w:t>.0</w:t>
            </w:r>
            <w:r w:rsidRPr="00957292">
              <w:rPr>
                <w:spacing w:val="2"/>
                <w:sz w:val="22"/>
                <w:szCs w:val="22"/>
                <w:lang w:val="en-US"/>
              </w:rPr>
              <w:t>5</w:t>
            </w:r>
            <w:r w:rsidRPr="00957292">
              <w:rPr>
                <w:spacing w:val="2"/>
                <w:sz w:val="22"/>
                <w:szCs w:val="22"/>
              </w:rPr>
              <w:t>.2020</w:t>
            </w:r>
          </w:p>
          <w:p w:rsidR="00531005" w:rsidRPr="00957292" w:rsidRDefault="00531005" w:rsidP="001E55B0">
            <w:pPr>
              <w:pStyle w:val="ab"/>
              <w:spacing w:before="0" w:beforeAutospacing="0" w:after="0" w:afterAutospacing="0"/>
              <w:jc w:val="center"/>
              <w:textAlignment w:val="baseline"/>
              <w:rPr>
                <w:spacing w:val="2"/>
                <w:sz w:val="22"/>
                <w:szCs w:val="22"/>
                <w:lang w:val="en-US"/>
              </w:rPr>
            </w:pPr>
            <w:r w:rsidRPr="00957292">
              <w:rPr>
                <w:spacing w:val="2"/>
                <w:sz w:val="22"/>
                <w:szCs w:val="22"/>
              </w:rPr>
              <w:t>№301/20-66/</w:t>
            </w:r>
            <w:r w:rsidRPr="00957292">
              <w:rPr>
                <w:spacing w:val="2"/>
                <w:sz w:val="22"/>
                <w:szCs w:val="22"/>
                <w:lang w:val="en-US"/>
              </w:rPr>
              <w:t>615</w:t>
            </w:r>
          </w:p>
        </w:tc>
        <w:tc>
          <w:tcPr>
            <w:tcW w:w="1700" w:type="dxa"/>
            <w:shd w:val="clear" w:color="auto" w:fill="auto"/>
            <w:tcMar>
              <w:top w:w="45" w:type="dxa"/>
              <w:left w:w="75" w:type="dxa"/>
              <w:bottom w:w="45" w:type="dxa"/>
              <w:right w:w="75" w:type="dxa"/>
            </w:tcMar>
            <w:vAlign w:val="center"/>
          </w:tcPr>
          <w:p w:rsidR="00531005" w:rsidRPr="00957292" w:rsidRDefault="00531005" w:rsidP="001E55B0">
            <w:pPr>
              <w:pStyle w:val="ab"/>
              <w:spacing w:before="0" w:beforeAutospacing="0" w:after="0" w:afterAutospacing="0"/>
              <w:jc w:val="center"/>
              <w:textAlignment w:val="baseline"/>
              <w:rPr>
                <w:spacing w:val="2"/>
                <w:sz w:val="22"/>
                <w:szCs w:val="22"/>
              </w:rPr>
            </w:pPr>
            <w:r w:rsidRPr="00957292">
              <w:rPr>
                <w:rFonts w:eastAsia="Calibri"/>
                <w:sz w:val="22"/>
                <w:szCs w:val="22"/>
                <w:lang w:eastAsia="en-US"/>
              </w:rPr>
              <w:t>Справка из банка об отсутствии просроченной задолженности</w:t>
            </w:r>
          </w:p>
        </w:tc>
        <w:tc>
          <w:tcPr>
            <w:tcW w:w="1630" w:type="dxa"/>
            <w:shd w:val="clear" w:color="auto" w:fill="auto"/>
            <w:tcMar>
              <w:top w:w="45" w:type="dxa"/>
              <w:left w:w="75" w:type="dxa"/>
              <w:bottom w:w="45" w:type="dxa"/>
              <w:right w:w="75" w:type="dxa"/>
            </w:tcMar>
            <w:vAlign w:val="center"/>
          </w:tcPr>
          <w:p w:rsidR="00531005" w:rsidRPr="00957292" w:rsidRDefault="00531005" w:rsidP="001E55B0">
            <w:pPr>
              <w:pStyle w:val="ab"/>
              <w:spacing w:before="0" w:beforeAutospacing="0" w:after="0" w:afterAutospacing="0"/>
              <w:jc w:val="center"/>
              <w:textAlignment w:val="baseline"/>
              <w:rPr>
                <w:spacing w:val="2"/>
                <w:sz w:val="22"/>
                <w:szCs w:val="22"/>
                <w:lang w:val="en-US"/>
              </w:rPr>
            </w:pPr>
            <w:r w:rsidRPr="00957292">
              <w:rPr>
                <w:spacing w:val="2"/>
                <w:sz w:val="22"/>
                <w:szCs w:val="22"/>
                <w:lang w:val="en-US"/>
              </w:rPr>
              <w:t>--------</w:t>
            </w:r>
          </w:p>
        </w:tc>
        <w:tc>
          <w:tcPr>
            <w:tcW w:w="1822" w:type="dxa"/>
            <w:shd w:val="clear" w:color="auto" w:fill="auto"/>
            <w:tcMar>
              <w:top w:w="45" w:type="dxa"/>
              <w:left w:w="75" w:type="dxa"/>
              <w:bottom w:w="45" w:type="dxa"/>
              <w:right w:w="75" w:type="dxa"/>
            </w:tcMar>
            <w:vAlign w:val="center"/>
          </w:tcPr>
          <w:p w:rsidR="00531005" w:rsidRPr="00957292" w:rsidRDefault="00531005" w:rsidP="001E55B0">
            <w:pPr>
              <w:pStyle w:val="ab"/>
              <w:spacing w:before="0" w:beforeAutospacing="0" w:after="0" w:afterAutospacing="0"/>
              <w:jc w:val="center"/>
              <w:textAlignment w:val="baseline"/>
              <w:rPr>
                <w:spacing w:val="2"/>
                <w:sz w:val="22"/>
                <w:szCs w:val="22"/>
              </w:rPr>
            </w:pPr>
            <w:r w:rsidRPr="00957292">
              <w:rPr>
                <w:spacing w:val="2"/>
                <w:sz w:val="22"/>
                <w:szCs w:val="22"/>
              </w:rPr>
              <w:t>Оригинал</w:t>
            </w:r>
          </w:p>
        </w:tc>
        <w:tc>
          <w:tcPr>
            <w:tcW w:w="543" w:type="dxa"/>
            <w:vAlign w:val="center"/>
          </w:tcPr>
          <w:p w:rsidR="00531005" w:rsidRPr="00030CDD" w:rsidRDefault="00531005" w:rsidP="001E55B0">
            <w:pPr>
              <w:pStyle w:val="ab"/>
              <w:spacing w:before="0" w:beforeAutospacing="0" w:after="0" w:afterAutospacing="0"/>
              <w:jc w:val="center"/>
              <w:textAlignment w:val="baseline"/>
              <w:rPr>
                <w:spacing w:val="2"/>
                <w:sz w:val="22"/>
                <w:szCs w:val="22"/>
                <w:lang w:val="en-US"/>
              </w:rPr>
            </w:pPr>
            <w:r>
              <w:rPr>
                <w:spacing w:val="2"/>
                <w:sz w:val="22"/>
                <w:szCs w:val="22"/>
              </w:rPr>
              <w:t>2</w:t>
            </w:r>
            <w:r>
              <w:rPr>
                <w:spacing w:val="2"/>
                <w:sz w:val="22"/>
                <w:szCs w:val="22"/>
                <w:lang w:val="en-US"/>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8</w:t>
            </w:r>
          </w:p>
        </w:tc>
        <w:tc>
          <w:tcPr>
            <w:tcW w:w="2410" w:type="dxa"/>
            <w:shd w:val="clear" w:color="auto" w:fill="auto"/>
            <w:tcMar>
              <w:top w:w="45" w:type="dxa"/>
              <w:left w:w="75" w:type="dxa"/>
              <w:bottom w:w="45" w:type="dxa"/>
              <w:right w:w="75" w:type="dxa"/>
            </w:tcMar>
            <w:vAlign w:val="center"/>
          </w:tcPr>
          <w:p w:rsidR="00531005" w:rsidRPr="00763F96" w:rsidRDefault="00531005" w:rsidP="001E55B0">
            <w:pPr>
              <w:pStyle w:val="ab"/>
              <w:spacing w:before="0" w:beforeAutospacing="0" w:after="0" w:afterAutospacing="0"/>
              <w:jc w:val="center"/>
              <w:textAlignment w:val="baseline"/>
              <w:rPr>
                <w:spacing w:val="2"/>
                <w:sz w:val="22"/>
                <w:szCs w:val="22"/>
              </w:rPr>
            </w:pPr>
            <w:r w:rsidRPr="00763F96">
              <w:rPr>
                <w:rFonts w:eastAsia="Calibri"/>
                <w:sz w:val="22"/>
                <w:szCs w:val="22"/>
                <w:lang w:eastAsia="en-US"/>
              </w:rPr>
              <w:t xml:space="preserve">Справка из банка об отсутствии просроченной задолженности по всем </w:t>
            </w:r>
            <w:r w:rsidRPr="00763F96">
              <w:rPr>
                <w:rFonts w:eastAsia="Calibri"/>
                <w:sz w:val="22"/>
                <w:szCs w:val="22"/>
                <w:lang w:eastAsia="en-US"/>
              </w:rPr>
              <w:lastRenderedPageBreak/>
              <w:t>видам обязательств с доверенностями АО «Народный банк»</w:t>
            </w:r>
          </w:p>
        </w:tc>
        <w:tc>
          <w:tcPr>
            <w:tcW w:w="1418" w:type="dxa"/>
            <w:shd w:val="clear" w:color="auto" w:fill="auto"/>
            <w:tcMar>
              <w:top w:w="45" w:type="dxa"/>
              <w:left w:w="75" w:type="dxa"/>
              <w:bottom w:w="45" w:type="dxa"/>
              <w:right w:w="75" w:type="dxa"/>
            </w:tcMar>
            <w:vAlign w:val="center"/>
          </w:tcPr>
          <w:p w:rsidR="00531005" w:rsidRPr="00763F96" w:rsidRDefault="00531005" w:rsidP="001E55B0">
            <w:pPr>
              <w:pStyle w:val="ab"/>
              <w:spacing w:before="0" w:beforeAutospacing="0" w:after="0" w:afterAutospacing="0"/>
              <w:jc w:val="center"/>
              <w:textAlignment w:val="baseline"/>
              <w:rPr>
                <w:spacing w:val="2"/>
                <w:sz w:val="22"/>
                <w:szCs w:val="22"/>
                <w:lang w:val="en-US"/>
              </w:rPr>
            </w:pPr>
            <w:r w:rsidRPr="00763F96">
              <w:rPr>
                <w:spacing w:val="2"/>
                <w:sz w:val="22"/>
                <w:szCs w:val="22"/>
                <w:lang w:val="en-US"/>
              </w:rPr>
              <w:lastRenderedPageBreak/>
              <w:t>19.05.2020</w:t>
            </w:r>
          </w:p>
          <w:p w:rsidR="00531005" w:rsidRPr="00763F96" w:rsidRDefault="00531005" w:rsidP="001E55B0">
            <w:pPr>
              <w:pStyle w:val="ab"/>
              <w:spacing w:before="0" w:beforeAutospacing="0" w:after="0" w:afterAutospacing="0"/>
              <w:jc w:val="center"/>
              <w:textAlignment w:val="baseline"/>
              <w:rPr>
                <w:spacing w:val="2"/>
                <w:sz w:val="22"/>
                <w:szCs w:val="22"/>
                <w:lang w:val="en-US"/>
              </w:rPr>
            </w:pPr>
            <w:r w:rsidRPr="00763F96">
              <w:rPr>
                <w:spacing w:val="2"/>
                <w:sz w:val="22"/>
                <w:szCs w:val="22"/>
                <w:lang w:val="en-US"/>
              </w:rPr>
              <w:t xml:space="preserve"> </w:t>
            </w:r>
            <w:r w:rsidRPr="00763F96">
              <w:rPr>
                <w:spacing w:val="2"/>
                <w:sz w:val="22"/>
                <w:szCs w:val="22"/>
              </w:rPr>
              <w:t>№20-03-</w:t>
            </w:r>
            <w:r w:rsidRPr="00763F96">
              <w:rPr>
                <w:spacing w:val="2"/>
                <w:sz w:val="22"/>
                <w:szCs w:val="22"/>
                <w:lang w:val="en-US"/>
              </w:rPr>
              <w:t>51</w:t>
            </w:r>
            <w:r w:rsidRPr="00763F96">
              <w:rPr>
                <w:spacing w:val="2"/>
                <w:sz w:val="22"/>
                <w:szCs w:val="22"/>
              </w:rPr>
              <w:t>/1</w:t>
            </w:r>
            <w:r w:rsidRPr="00763F96">
              <w:rPr>
                <w:spacing w:val="2"/>
                <w:sz w:val="22"/>
                <w:szCs w:val="22"/>
                <w:lang w:val="en-US"/>
              </w:rPr>
              <w:t>63</w:t>
            </w:r>
          </w:p>
        </w:tc>
        <w:tc>
          <w:tcPr>
            <w:tcW w:w="1700" w:type="dxa"/>
            <w:shd w:val="clear" w:color="auto" w:fill="auto"/>
            <w:tcMar>
              <w:top w:w="45" w:type="dxa"/>
              <w:left w:w="75" w:type="dxa"/>
              <w:bottom w:w="45" w:type="dxa"/>
              <w:right w:w="75" w:type="dxa"/>
            </w:tcMar>
            <w:vAlign w:val="center"/>
          </w:tcPr>
          <w:p w:rsidR="00531005" w:rsidRPr="00763F96" w:rsidRDefault="00531005" w:rsidP="001E55B0">
            <w:pPr>
              <w:pStyle w:val="ab"/>
              <w:spacing w:before="0" w:beforeAutospacing="0" w:after="0" w:afterAutospacing="0"/>
              <w:jc w:val="center"/>
              <w:textAlignment w:val="baseline"/>
              <w:rPr>
                <w:spacing w:val="2"/>
                <w:sz w:val="22"/>
                <w:szCs w:val="22"/>
              </w:rPr>
            </w:pPr>
            <w:r w:rsidRPr="00763F96">
              <w:rPr>
                <w:rFonts w:eastAsia="Calibri"/>
                <w:sz w:val="22"/>
                <w:szCs w:val="22"/>
                <w:lang w:eastAsia="en-US"/>
              </w:rPr>
              <w:t xml:space="preserve">Справка из банка об отсутствии просроченной </w:t>
            </w:r>
            <w:r w:rsidRPr="00763F96">
              <w:rPr>
                <w:rFonts w:eastAsia="Calibri"/>
                <w:sz w:val="22"/>
                <w:szCs w:val="22"/>
                <w:lang w:eastAsia="en-US"/>
              </w:rPr>
              <w:lastRenderedPageBreak/>
              <w:t xml:space="preserve">задолженности </w:t>
            </w:r>
          </w:p>
        </w:tc>
        <w:tc>
          <w:tcPr>
            <w:tcW w:w="1630" w:type="dxa"/>
            <w:shd w:val="clear" w:color="auto" w:fill="auto"/>
            <w:tcMar>
              <w:top w:w="45" w:type="dxa"/>
              <w:left w:w="75" w:type="dxa"/>
              <w:bottom w:w="45" w:type="dxa"/>
              <w:right w:w="75" w:type="dxa"/>
            </w:tcMar>
            <w:vAlign w:val="center"/>
          </w:tcPr>
          <w:p w:rsidR="00531005" w:rsidRPr="00763F96" w:rsidRDefault="00531005" w:rsidP="001E55B0">
            <w:pPr>
              <w:pStyle w:val="ab"/>
              <w:spacing w:before="0" w:beforeAutospacing="0" w:after="0" w:afterAutospacing="0"/>
              <w:jc w:val="center"/>
              <w:textAlignment w:val="baseline"/>
              <w:rPr>
                <w:spacing w:val="2"/>
                <w:sz w:val="22"/>
                <w:szCs w:val="22"/>
              </w:rPr>
            </w:pPr>
            <w:r w:rsidRPr="00763F96">
              <w:rPr>
                <w:spacing w:val="2"/>
                <w:sz w:val="22"/>
                <w:szCs w:val="22"/>
              </w:rPr>
              <w:lastRenderedPageBreak/>
              <w:t>---------</w:t>
            </w:r>
          </w:p>
        </w:tc>
        <w:tc>
          <w:tcPr>
            <w:tcW w:w="1822" w:type="dxa"/>
            <w:shd w:val="clear" w:color="auto" w:fill="auto"/>
            <w:tcMar>
              <w:top w:w="45" w:type="dxa"/>
              <w:left w:w="75" w:type="dxa"/>
              <w:bottom w:w="45" w:type="dxa"/>
              <w:right w:w="75" w:type="dxa"/>
            </w:tcMar>
            <w:vAlign w:val="center"/>
          </w:tcPr>
          <w:p w:rsidR="00531005" w:rsidRPr="00763F96" w:rsidRDefault="00531005" w:rsidP="001E55B0">
            <w:pPr>
              <w:pStyle w:val="ab"/>
              <w:spacing w:before="0" w:beforeAutospacing="0" w:after="0" w:afterAutospacing="0"/>
              <w:jc w:val="center"/>
              <w:textAlignment w:val="baseline"/>
              <w:rPr>
                <w:spacing w:val="2"/>
                <w:sz w:val="22"/>
                <w:szCs w:val="22"/>
              </w:rPr>
            </w:pPr>
            <w:r w:rsidRPr="00763F96">
              <w:rPr>
                <w:spacing w:val="2"/>
                <w:sz w:val="22"/>
                <w:szCs w:val="22"/>
              </w:rPr>
              <w:t>Оригинал</w:t>
            </w:r>
          </w:p>
        </w:tc>
        <w:tc>
          <w:tcPr>
            <w:tcW w:w="543" w:type="dxa"/>
            <w:vAlign w:val="center"/>
          </w:tcPr>
          <w:p w:rsidR="00531005" w:rsidRPr="00763F96" w:rsidRDefault="00531005" w:rsidP="001E55B0">
            <w:pPr>
              <w:pStyle w:val="ab"/>
              <w:spacing w:before="0" w:beforeAutospacing="0" w:after="0" w:afterAutospacing="0"/>
              <w:jc w:val="center"/>
              <w:textAlignment w:val="baseline"/>
              <w:rPr>
                <w:spacing w:val="2"/>
                <w:sz w:val="22"/>
                <w:szCs w:val="22"/>
              </w:rPr>
            </w:pPr>
            <w:r w:rsidRPr="00763F96">
              <w:rPr>
                <w:spacing w:val="2"/>
                <w:sz w:val="22"/>
                <w:szCs w:val="22"/>
              </w:rPr>
              <w:t>6</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lastRenderedPageBreak/>
              <w:t>9</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Calibri"/>
                <w:sz w:val="22"/>
                <w:szCs w:val="22"/>
                <w:lang w:eastAsia="en-US"/>
              </w:rPr>
            </w:pPr>
            <w:r w:rsidRPr="00143D6E">
              <w:rPr>
                <w:rFonts w:eastAsia="Calibri"/>
                <w:sz w:val="22"/>
                <w:szCs w:val="22"/>
                <w:lang w:eastAsia="en-US"/>
              </w:rPr>
              <w:t>Сведения о квалификации</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textAlignment w:val="baseline"/>
              <w:rPr>
                <w:spacing w:val="2"/>
                <w:sz w:val="22"/>
                <w:szCs w:val="22"/>
              </w:rPr>
            </w:pP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rFonts w:eastAsia="Calibri"/>
                <w:sz w:val="22"/>
                <w:szCs w:val="22"/>
                <w:lang w:eastAsia="en-US"/>
              </w:rPr>
              <w:t>Сведения о квалификации</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10</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Calibri"/>
                <w:sz w:val="22"/>
                <w:szCs w:val="22"/>
                <w:lang w:eastAsia="en-US"/>
              </w:rPr>
            </w:pPr>
            <w:r w:rsidRPr="00143D6E">
              <w:rPr>
                <w:rFonts w:eastAsia="Calibri"/>
                <w:sz w:val="22"/>
                <w:szCs w:val="22"/>
                <w:lang w:eastAsia="en-US"/>
              </w:rPr>
              <w:t>Таблица цен на лот №1</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textAlignment w:val="baseline"/>
              <w:rPr>
                <w:spacing w:val="2"/>
                <w:sz w:val="22"/>
                <w:szCs w:val="22"/>
              </w:rPr>
            </w:pP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rFonts w:eastAsia="Calibri"/>
                <w:sz w:val="22"/>
                <w:szCs w:val="22"/>
                <w:lang w:eastAsia="en-US"/>
              </w:rPr>
              <w:t>Таблица цен на лот №1</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11</w:t>
            </w:r>
          </w:p>
        </w:tc>
        <w:tc>
          <w:tcPr>
            <w:tcW w:w="2410" w:type="dxa"/>
            <w:shd w:val="clear" w:color="auto" w:fill="auto"/>
            <w:tcMar>
              <w:top w:w="45" w:type="dxa"/>
              <w:left w:w="75" w:type="dxa"/>
              <w:bottom w:w="45" w:type="dxa"/>
              <w:right w:w="75" w:type="dxa"/>
            </w:tcMar>
          </w:tcPr>
          <w:p w:rsidR="00531005" w:rsidRPr="00143D6E" w:rsidRDefault="00531005" w:rsidP="001E55B0">
            <w:pPr>
              <w:jc w:val="both"/>
              <w:rPr>
                <w:sz w:val="22"/>
                <w:szCs w:val="22"/>
              </w:rPr>
            </w:pPr>
            <w:r w:rsidRPr="00143D6E">
              <w:rPr>
                <w:rFonts w:eastAsia="MS Mincho"/>
                <w:color w:val="000000"/>
                <w:sz w:val="22"/>
                <w:szCs w:val="22"/>
                <w:lang w:eastAsia="ja-JP"/>
              </w:rPr>
              <w:t>Сопутствующие услуги</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№178</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rFonts w:eastAsia="MS Mincho"/>
                <w:color w:val="000000"/>
                <w:sz w:val="22"/>
                <w:szCs w:val="22"/>
                <w:lang w:eastAsia="ja-JP"/>
              </w:rPr>
              <w:t>Сопутствующие услуги</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rPr>
          <w:trHeight w:val="645"/>
        </w:trPr>
        <w:tc>
          <w:tcPr>
            <w:tcW w:w="568" w:type="dxa"/>
            <w:vMerge w:val="restart"/>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12</w:t>
            </w:r>
          </w:p>
        </w:tc>
        <w:tc>
          <w:tcPr>
            <w:tcW w:w="2410" w:type="dxa"/>
            <w:shd w:val="clear" w:color="auto" w:fill="auto"/>
            <w:tcMar>
              <w:top w:w="45" w:type="dxa"/>
              <w:left w:w="75" w:type="dxa"/>
              <w:bottom w:w="45" w:type="dxa"/>
              <w:right w:w="75" w:type="dxa"/>
            </w:tcMar>
          </w:tcPr>
          <w:p w:rsidR="00531005" w:rsidRPr="00143D6E" w:rsidRDefault="00531005" w:rsidP="001E55B0">
            <w:pPr>
              <w:rPr>
                <w:sz w:val="22"/>
                <w:szCs w:val="22"/>
              </w:rPr>
            </w:pPr>
            <w:r w:rsidRPr="00143D6E">
              <w:rPr>
                <w:sz w:val="22"/>
                <w:szCs w:val="22"/>
              </w:rPr>
              <w:t xml:space="preserve">Письмо по хранению ИМН </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№177</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Письмо о хранении ИМН на складе</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rPr>
          <w:trHeight w:val="1080"/>
        </w:trPr>
        <w:tc>
          <w:tcPr>
            <w:tcW w:w="568" w:type="dxa"/>
            <w:vMerge/>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ind w:firstLine="709"/>
              <w:jc w:val="center"/>
              <w:textAlignment w:val="baseline"/>
              <w:rPr>
                <w:spacing w:val="2"/>
                <w:sz w:val="22"/>
                <w:szCs w:val="22"/>
              </w:rPr>
            </w:pPr>
          </w:p>
        </w:tc>
        <w:tc>
          <w:tcPr>
            <w:tcW w:w="2410" w:type="dxa"/>
            <w:shd w:val="clear" w:color="auto" w:fill="auto"/>
            <w:tcMar>
              <w:top w:w="45" w:type="dxa"/>
              <w:left w:w="75" w:type="dxa"/>
              <w:bottom w:w="45" w:type="dxa"/>
              <w:right w:w="75" w:type="dxa"/>
            </w:tcMar>
          </w:tcPr>
          <w:p w:rsidR="00531005" w:rsidRPr="00143D6E" w:rsidRDefault="00531005" w:rsidP="001E55B0">
            <w:pPr>
              <w:rPr>
                <w:sz w:val="22"/>
                <w:szCs w:val="22"/>
              </w:rPr>
            </w:pPr>
            <w:r w:rsidRPr="00143D6E">
              <w:rPr>
                <w:sz w:val="22"/>
                <w:szCs w:val="22"/>
              </w:rPr>
              <w:t>Договор складского обслуживания</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04.12.2019</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01-2020</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xml:space="preserve">Договор о размещении ИМН на складе </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Арендодатель-Арендатор</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xml:space="preserve">Копия </w:t>
            </w:r>
          </w:p>
        </w:tc>
        <w:tc>
          <w:tcPr>
            <w:tcW w:w="543" w:type="dxa"/>
            <w:vAlign w:val="center"/>
          </w:tcPr>
          <w:p w:rsidR="00531005" w:rsidRPr="00143D6E" w:rsidRDefault="00531005" w:rsidP="001E55B0">
            <w:pPr>
              <w:pStyle w:val="ab"/>
              <w:spacing w:before="0" w:after="0"/>
              <w:jc w:val="center"/>
              <w:textAlignment w:val="baseline"/>
              <w:rPr>
                <w:spacing w:val="2"/>
                <w:sz w:val="22"/>
                <w:szCs w:val="22"/>
              </w:rPr>
            </w:pPr>
            <w:r w:rsidRPr="00143D6E">
              <w:rPr>
                <w:spacing w:val="2"/>
                <w:sz w:val="22"/>
                <w:szCs w:val="22"/>
              </w:rPr>
              <w:t>36</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13</w:t>
            </w:r>
          </w:p>
        </w:tc>
        <w:tc>
          <w:tcPr>
            <w:tcW w:w="2410" w:type="dxa"/>
            <w:shd w:val="clear" w:color="auto" w:fill="auto"/>
            <w:tcMar>
              <w:top w:w="45" w:type="dxa"/>
              <w:left w:w="75" w:type="dxa"/>
              <w:bottom w:w="45" w:type="dxa"/>
              <w:right w:w="75" w:type="dxa"/>
            </w:tcMar>
          </w:tcPr>
          <w:p w:rsidR="00531005" w:rsidRPr="00143D6E" w:rsidRDefault="00531005" w:rsidP="001E55B0">
            <w:pPr>
              <w:autoSpaceDE w:val="0"/>
              <w:autoSpaceDN w:val="0"/>
              <w:jc w:val="both"/>
              <w:rPr>
                <w:sz w:val="22"/>
                <w:szCs w:val="22"/>
              </w:rPr>
            </w:pPr>
            <w:r w:rsidRPr="00143D6E">
              <w:rPr>
                <w:sz w:val="22"/>
                <w:szCs w:val="22"/>
              </w:rPr>
              <w:t xml:space="preserve">Письмо об отсутствии </w:t>
            </w:r>
            <w:proofErr w:type="spellStart"/>
            <w:r w:rsidRPr="00143D6E">
              <w:rPr>
                <w:sz w:val="22"/>
                <w:szCs w:val="22"/>
              </w:rPr>
              <w:t>аффилированности</w:t>
            </w:r>
            <w:proofErr w:type="spellEnd"/>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№176</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z w:val="22"/>
                <w:szCs w:val="22"/>
              </w:rPr>
              <w:t xml:space="preserve">Письмо об отсутствии </w:t>
            </w:r>
            <w:proofErr w:type="spellStart"/>
            <w:r w:rsidRPr="00143D6E">
              <w:rPr>
                <w:sz w:val="22"/>
                <w:szCs w:val="22"/>
              </w:rPr>
              <w:t>аффилированности</w:t>
            </w:r>
            <w:proofErr w:type="spellEnd"/>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14</w:t>
            </w:r>
          </w:p>
        </w:tc>
        <w:tc>
          <w:tcPr>
            <w:tcW w:w="2410" w:type="dxa"/>
            <w:shd w:val="clear" w:color="auto" w:fill="auto"/>
            <w:tcMar>
              <w:top w:w="45" w:type="dxa"/>
              <w:left w:w="75" w:type="dxa"/>
              <w:bottom w:w="45" w:type="dxa"/>
              <w:right w:w="75" w:type="dxa"/>
            </w:tcMar>
          </w:tcPr>
          <w:p w:rsidR="00531005" w:rsidRPr="00143D6E" w:rsidRDefault="00531005" w:rsidP="001E55B0">
            <w:pPr>
              <w:autoSpaceDE w:val="0"/>
              <w:autoSpaceDN w:val="0"/>
              <w:jc w:val="both"/>
              <w:rPr>
                <w:sz w:val="22"/>
                <w:szCs w:val="22"/>
              </w:rPr>
            </w:pPr>
            <w:r w:rsidRPr="00143D6E">
              <w:rPr>
                <w:sz w:val="22"/>
                <w:szCs w:val="22"/>
              </w:rPr>
              <w:t xml:space="preserve">Письмо о не </w:t>
            </w:r>
            <w:proofErr w:type="spellStart"/>
            <w:r w:rsidRPr="00143D6E">
              <w:rPr>
                <w:sz w:val="22"/>
                <w:szCs w:val="22"/>
              </w:rPr>
              <w:t>подлежании</w:t>
            </w:r>
            <w:proofErr w:type="spellEnd"/>
            <w:r w:rsidRPr="00143D6E">
              <w:rPr>
                <w:sz w:val="22"/>
                <w:szCs w:val="22"/>
              </w:rPr>
              <w:t xml:space="preserve"> процедуры </w:t>
            </w:r>
            <w:proofErr w:type="spellStart"/>
            <w:r w:rsidRPr="00143D6E">
              <w:rPr>
                <w:sz w:val="22"/>
                <w:szCs w:val="22"/>
              </w:rPr>
              <w:t>банкротсва</w:t>
            </w:r>
            <w:proofErr w:type="spellEnd"/>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lang w:val="en-US"/>
              </w:rPr>
            </w:pPr>
            <w:r w:rsidRPr="00143D6E">
              <w:rPr>
                <w:spacing w:val="2"/>
                <w:sz w:val="22"/>
                <w:szCs w:val="22"/>
              </w:rPr>
              <w:t>15</w:t>
            </w:r>
            <w:r w:rsidRPr="00143D6E">
              <w:rPr>
                <w:spacing w:val="2"/>
                <w:sz w:val="22"/>
                <w:szCs w:val="22"/>
                <w:lang w:val="en-US"/>
              </w:rPr>
              <w:t>.0</w:t>
            </w:r>
            <w:r w:rsidRPr="00143D6E">
              <w:rPr>
                <w:spacing w:val="2"/>
                <w:sz w:val="22"/>
                <w:szCs w:val="22"/>
              </w:rPr>
              <w:t>5</w:t>
            </w:r>
            <w:r w:rsidRPr="00143D6E">
              <w:rPr>
                <w:spacing w:val="2"/>
                <w:sz w:val="22"/>
                <w:szCs w:val="22"/>
                <w:lang w:val="en-US"/>
              </w:rPr>
              <w:t>.2020</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№175</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z w:val="22"/>
                <w:szCs w:val="22"/>
              </w:rPr>
            </w:pPr>
            <w:r w:rsidRPr="00143D6E">
              <w:rPr>
                <w:sz w:val="22"/>
                <w:szCs w:val="22"/>
              </w:rPr>
              <w:t xml:space="preserve">Письмо о не </w:t>
            </w:r>
            <w:proofErr w:type="spellStart"/>
            <w:r w:rsidRPr="00143D6E">
              <w:rPr>
                <w:sz w:val="22"/>
                <w:szCs w:val="22"/>
              </w:rPr>
              <w:t>подлежании</w:t>
            </w:r>
            <w:proofErr w:type="spellEnd"/>
            <w:r w:rsidRPr="00143D6E">
              <w:rPr>
                <w:sz w:val="22"/>
                <w:szCs w:val="22"/>
              </w:rPr>
              <w:t xml:space="preserve"> процедуры </w:t>
            </w:r>
            <w:proofErr w:type="spellStart"/>
            <w:r w:rsidRPr="00143D6E">
              <w:rPr>
                <w:sz w:val="22"/>
                <w:szCs w:val="22"/>
              </w:rPr>
              <w:t>банкротсва</w:t>
            </w:r>
            <w:proofErr w:type="spellEnd"/>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lang w:val="en-US"/>
              </w:rPr>
            </w:pPr>
            <w:r w:rsidRPr="00143D6E">
              <w:rPr>
                <w:spacing w:val="2"/>
                <w:sz w:val="22"/>
                <w:szCs w:val="22"/>
                <w:lang w:val="en-US"/>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15</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Calibri"/>
                <w:sz w:val="22"/>
                <w:szCs w:val="22"/>
                <w:lang w:eastAsia="en-US"/>
              </w:rPr>
            </w:pPr>
            <w:r w:rsidRPr="00143D6E">
              <w:rPr>
                <w:rFonts w:eastAsiaTheme="minorHAnsi"/>
                <w:sz w:val="22"/>
                <w:szCs w:val="22"/>
                <w:lang w:eastAsia="en-US"/>
              </w:rPr>
              <w:t>Письмо о согласии на расторжение договора</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№179</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rFonts w:eastAsiaTheme="minorHAnsi"/>
                <w:sz w:val="22"/>
                <w:szCs w:val="22"/>
                <w:lang w:eastAsia="en-US"/>
              </w:rPr>
              <w:t>Письмо о согласии на расторжение договора</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sidRPr="00143D6E">
              <w:rPr>
                <w:spacing w:val="2"/>
                <w:sz w:val="22"/>
                <w:szCs w:val="22"/>
              </w:rPr>
              <w:t>16</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MS Mincho"/>
                <w:color w:val="000000"/>
                <w:sz w:val="22"/>
                <w:szCs w:val="22"/>
                <w:lang w:eastAsia="ja-JP"/>
              </w:rPr>
              <w:t xml:space="preserve">Письмо о Реестре недобросовестных поставщиков </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№180</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MS Mincho"/>
                <w:color w:val="000000"/>
                <w:sz w:val="22"/>
                <w:szCs w:val="22"/>
                <w:lang w:eastAsia="ja-JP"/>
              </w:rPr>
              <w:t>Письмо о Реестре недобросовестных поставщиков</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17</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Calibri"/>
                <w:sz w:val="22"/>
                <w:szCs w:val="22"/>
                <w:lang w:eastAsia="en-US"/>
              </w:rPr>
              <w:t>Письмо по сервисному обслуживанию</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lang w:eastAsia="en-US"/>
              </w:rPr>
              <w:t>13.08.2019</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proofErr w:type="gramStart"/>
            <w:r w:rsidRPr="00143D6E">
              <w:rPr>
                <w:rFonts w:eastAsia="Calibri"/>
                <w:sz w:val="22"/>
                <w:szCs w:val="22"/>
                <w:lang w:eastAsia="en-US"/>
              </w:rPr>
              <w:t>Сервисное</w:t>
            </w:r>
            <w:proofErr w:type="gramEnd"/>
            <w:r w:rsidRPr="00143D6E">
              <w:rPr>
                <w:rFonts w:eastAsia="Calibri"/>
                <w:sz w:val="22"/>
                <w:szCs w:val="22"/>
                <w:lang w:eastAsia="en-US"/>
              </w:rPr>
              <w:t xml:space="preserve"> обслуживанию в ремонтных случаях СКИ</w:t>
            </w:r>
          </w:p>
        </w:tc>
        <w:tc>
          <w:tcPr>
            <w:tcW w:w="1630" w:type="dxa"/>
            <w:shd w:val="clear" w:color="auto" w:fill="auto"/>
            <w:tcMar>
              <w:top w:w="45" w:type="dxa"/>
              <w:left w:w="75" w:type="dxa"/>
              <w:bottom w:w="45" w:type="dxa"/>
              <w:right w:w="75" w:type="dxa"/>
            </w:tcMar>
            <w:vAlign w:val="center"/>
          </w:tcPr>
          <w:p w:rsidR="00531005" w:rsidRPr="00143D6E" w:rsidRDefault="00531005" w:rsidP="001E55B0">
            <w:pPr>
              <w:spacing w:line="256" w:lineRule="auto"/>
              <w:jc w:val="center"/>
              <w:textAlignment w:val="baseline"/>
              <w:rPr>
                <w:spacing w:val="2"/>
                <w:sz w:val="22"/>
                <w:szCs w:val="22"/>
                <w:lang w:eastAsia="en-US"/>
              </w:rPr>
            </w:pPr>
            <w:r w:rsidRPr="00143D6E">
              <w:rPr>
                <w:spacing w:val="2"/>
                <w:sz w:val="22"/>
                <w:szCs w:val="22"/>
                <w:lang w:eastAsia="en-US"/>
              </w:rPr>
              <w:t xml:space="preserve">Генеральный директор </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rFonts w:eastAsiaTheme="minorHAnsi"/>
                <w:spacing w:val="2"/>
                <w:sz w:val="22"/>
                <w:szCs w:val="22"/>
                <w:lang w:eastAsia="en-US"/>
              </w:rPr>
              <w:t>Седрик</w:t>
            </w:r>
            <w:proofErr w:type="spellEnd"/>
            <w:r w:rsidRPr="00143D6E">
              <w:rPr>
                <w:rFonts w:eastAsiaTheme="minorHAnsi"/>
                <w:spacing w:val="2"/>
                <w:sz w:val="22"/>
                <w:szCs w:val="22"/>
                <w:lang w:eastAsia="en-US"/>
              </w:rPr>
              <w:t xml:space="preserve"> </w:t>
            </w:r>
            <w:proofErr w:type="spellStart"/>
            <w:r w:rsidRPr="00143D6E">
              <w:rPr>
                <w:rFonts w:eastAsiaTheme="minorHAnsi"/>
                <w:spacing w:val="2"/>
                <w:sz w:val="22"/>
                <w:szCs w:val="22"/>
                <w:lang w:eastAsia="en-US"/>
              </w:rPr>
              <w:t>Бриан</w:t>
            </w:r>
            <w:proofErr w:type="spellEnd"/>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lang w:eastAsia="en-US"/>
              </w:rPr>
              <w:t>Копия</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6</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18</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Calibri"/>
                <w:sz w:val="22"/>
                <w:szCs w:val="22"/>
                <w:lang w:eastAsia="en-US"/>
              </w:rPr>
            </w:pPr>
            <w:r w:rsidRPr="00143D6E">
              <w:rPr>
                <w:rFonts w:eastAsia="MS Mincho"/>
                <w:color w:val="000000"/>
                <w:sz w:val="22"/>
                <w:szCs w:val="22"/>
                <w:lang w:eastAsia="ja-JP"/>
              </w:rPr>
              <w:t xml:space="preserve">Письмо о не </w:t>
            </w:r>
            <w:proofErr w:type="spellStart"/>
            <w:r w:rsidRPr="00143D6E">
              <w:rPr>
                <w:rFonts w:eastAsia="MS Mincho"/>
                <w:color w:val="000000"/>
                <w:sz w:val="22"/>
                <w:szCs w:val="22"/>
                <w:lang w:eastAsia="ja-JP"/>
              </w:rPr>
              <w:t>наршуении</w:t>
            </w:r>
            <w:proofErr w:type="spellEnd"/>
            <w:r w:rsidRPr="00143D6E">
              <w:rPr>
                <w:rFonts w:eastAsia="MS Mincho"/>
                <w:color w:val="000000"/>
                <w:sz w:val="22"/>
                <w:szCs w:val="22"/>
                <w:lang w:eastAsia="ja-JP"/>
              </w:rPr>
              <w:t xml:space="preserve"> патентных и иных прав и притязаний третьих </w:t>
            </w:r>
            <w:proofErr w:type="gramStart"/>
            <w:r w:rsidRPr="00143D6E">
              <w:rPr>
                <w:rFonts w:eastAsia="MS Mincho"/>
                <w:color w:val="000000"/>
                <w:sz w:val="22"/>
                <w:szCs w:val="22"/>
                <w:lang w:eastAsia="ja-JP"/>
              </w:rPr>
              <w:t>лиц</w:t>
            </w:r>
            <w:proofErr w:type="gramEnd"/>
            <w:r w:rsidRPr="00143D6E">
              <w:rPr>
                <w:rFonts w:eastAsia="MS Mincho"/>
                <w:color w:val="000000"/>
                <w:sz w:val="22"/>
                <w:szCs w:val="22"/>
                <w:lang w:eastAsia="ja-JP"/>
              </w:rPr>
              <w:t xml:space="preserve">  связанных с реализацией медицинских изделий</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lang w:eastAsia="en-US"/>
              </w:rPr>
            </w:pPr>
            <w:r w:rsidRPr="00143D6E">
              <w:rPr>
                <w:spacing w:val="2"/>
                <w:sz w:val="22"/>
                <w:szCs w:val="22"/>
                <w:lang w:eastAsia="en-US"/>
              </w:rPr>
              <w:t>15.05.2020</w:t>
            </w:r>
          </w:p>
          <w:p w:rsidR="00531005" w:rsidRPr="00143D6E" w:rsidRDefault="00531005" w:rsidP="001E55B0">
            <w:pPr>
              <w:pStyle w:val="ab"/>
              <w:spacing w:before="0" w:beforeAutospacing="0" w:after="0" w:afterAutospacing="0"/>
              <w:jc w:val="center"/>
              <w:textAlignment w:val="baseline"/>
              <w:rPr>
                <w:spacing w:val="2"/>
                <w:sz w:val="22"/>
                <w:szCs w:val="22"/>
                <w:lang w:eastAsia="en-US"/>
              </w:rPr>
            </w:pPr>
            <w:r w:rsidRPr="00143D6E">
              <w:rPr>
                <w:spacing w:val="2"/>
                <w:sz w:val="22"/>
                <w:szCs w:val="22"/>
                <w:lang w:eastAsia="en-US"/>
              </w:rPr>
              <w:t>№181</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line="256" w:lineRule="auto"/>
              <w:jc w:val="center"/>
              <w:textAlignment w:val="baseline"/>
              <w:rPr>
                <w:rFonts w:eastAsia="MS Mincho"/>
                <w:color w:val="000000"/>
                <w:sz w:val="22"/>
                <w:szCs w:val="22"/>
                <w:lang w:eastAsia="ja-JP"/>
              </w:rPr>
            </w:pPr>
            <w:r w:rsidRPr="00143D6E">
              <w:rPr>
                <w:rFonts w:eastAsia="MS Mincho"/>
                <w:color w:val="000000"/>
                <w:sz w:val="22"/>
                <w:szCs w:val="22"/>
                <w:lang w:eastAsia="ja-JP"/>
              </w:rPr>
              <w:t xml:space="preserve">Письмо о не </w:t>
            </w:r>
            <w:proofErr w:type="spellStart"/>
            <w:r w:rsidRPr="00143D6E">
              <w:rPr>
                <w:rFonts w:eastAsia="MS Mincho"/>
                <w:color w:val="000000"/>
                <w:sz w:val="22"/>
                <w:szCs w:val="22"/>
                <w:lang w:eastAsia="ja-JP"/>
              </w:rPr>
              <w:t>наршуении</w:t>
            </w:r>
            <w:proofErr w:type="spellEnd"/>
            <w:r w:rsidRPr="00143D6E">
              <w:rPr>
                <w:rFonts w:eastAsia="MS Mincho"/>
                <w:color w:val="000000"/>
                <w:sz w:val="22"/>
                <w:szCs w:val="22"/>
                <w:lang w:eastAsia="ja-JP"/>
              </w:rPr>
              <w:t xml:space="preserve"> патентных и иных прав и притязаний третьих </w:t>
            </w:r>
            <w:proofErr w:type="gramStart"/>
            <w:r w:rsidRPr="00143D6E">
              <w:rPr>
                <w:rFonts w:eastAsia="MS Mincho"/>
                <w:color w:val="000000"/>
                <w:sz w:val="22"/>
                <w:szCs w:val="22"/>
                <w:lang w:eastAsia="ja-JP"/>
              </w:rPr>
              <w:t>лиц</w:t>
            </w:r>
            <w:proofErr w:type="gramEnd"/>
            <w:r w:rsidRPr="00143D6E">
              <w:rPr>
                <w:rFonts w:eastAsia="MS Mincho"/>
                <w:color w:val="000000"/>
                <w:sz w:val="22"/>
                <w:szCs w:val="22"/>
                <w:lang w:eastAsia="ja-JP"/>
              </w:rPr>
              <w:t xml:space="preserve">  связанных с реализацией медицинских изделий</w:t>
            </w:r>
          </w:p>
        </w:tc>
        <w:tc>
          <w:tcPr>
            <w:tcW w:w="1630" w:type="dxa"/>
            <w:shd w:val="clear" w:color="auto" w:fill="auto"/>
            <w:tcMar>
              <w:top w:w="45" w:type="dxa"/>
              <w:left w:w="75" w:type="dxa"/>
              <w:bottom w:w="45" w:type="dxa"/>
              <w:right w:w="75" w:type="dxa"/>
            </w:tcMar>
            <w:vAlign w:val="center"/>
          </w:tcPr>
          <w:p w:rsidR="00531005" w:rsidRPr="00143D6E" w:rsidRDefault="00531005" w:rsidP="001E55B0">
            <w:pPr>
              <w:spacing w:line="256" w:lineRule="auto"/>
              <w:jc w:val="center"/>
              <w:textAlignment w:val="baseline"/>
              <w:rPr>
                <w:spacing w:val="2"/>
                <w:sz w:val="22"/>
                <w:szCs w:val="22"/>
                <w:lang w:eastAsia="en-US"/>
              </w:rPr>
            </w:pPr>
            <w:r w:rsidRPr="00143D6E">
              <w:rPr>
                <w:spacing w:val="2"/>
                <w:sz w:val="22"/>
                <w:szCs w:val="22"/>
                <w:lang w:eastAsia="en-US"/>
              </w:rPr>
              <w:t>Директор</w:t>
            </w:r>
          </w:p>
          <w:p w:rsidR="00531005" w:rsidRPr="00143D6E" w:rsidRDefault="00531005" w:rsidP="001E55B0">
            <w:pPr>
              <w:spacing w:line="256" w:lineRule="auto"/>
              <w:jc w:val="center"/>
              <w:textAlignment w:val="baseline"/>
              <w:rPr>
                <w:spacing w:val="2"/>
                <w:sz w:val="22"/>
                <w:szCs w:val="22"/>
                <w:lang w:eastAsia="en-US"/>
              </w:rPr>
            </w:pPr>
            <w:proofErr w:type="spellStart"/>
            <w:r w:rsidRPr="00143D6E">
              <w:rPr>
                <w:rFonts w:eastAsiaTheme="minorHAnsi"/>
                <w:spacing w:val="2"/>
                <w:sz w:val="22"/>
                <w:szCs w:val="22"/>
                <w:lang w:eastAsia="en-US"/>
              </w:rPr>
              <w:t>Харун</w:t>
            </w:r>
            <w:proofErr w:type="spellEnd"/>
            <w:r w:rsidRPr="00143D6E">
              <w:rPr>
                <w:rFonts w:eastAsiaTheme="minorHAnsi"/>
                <w:spacing w:val="2"/>
                <w:sz w:val="22"/>
                <w:szCs w:val="22"/>
                <w:lang w:eastAsia="en-US"/>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lang w:eastAsia="en-US"/>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19</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MS Mincho"/>
                <w:color w:val="000000"/>
                <w:sz w:val="22"/>
                <w:szCs w:val="22"/>
                <w:lang w:eastAsia="ja-JP"/>
              </w:rPr>
              <w:t xml:space="preserve">Письмо об отсутствии </w:t>
            </w:r>
            <w:proofErr w:type="spellStart"/>
            <w:r w:rsidRPr="00143D6E">
              <w:rPr>
                <w:rFonts w:eastAsia="MS Mincho"/>
                <w:color w:val="000000"/>
                <w:sz w:val="22"/>
                <w:szCs w:val="22"/>
                <w:lang w:eastAsia="ja-JP"/>
              </w:rPr>
              <w:t>аффилированности</w:t>
            </w:r>
            <w:proofErr w:type="spellEnd"/>
            <w:r w:rsidRPr="00143D6E">
              <w:rPr>
                <w:rFonts w:eastAsia="MS Mincho"/>
                <w:color w:val="000000"/>
                <w:sz w:val="22"/>
                <w:szCs w:val="22"/>
                <w:lang w:eastAsia="ja-JP"/>
              </w:rPr>
              <w:t xml:space="preserve"> лицом по одному лоту с другим потенциальным </w:t>
            </w:r>
            <w:r w:rsidRPr="00143D6E">
              <w:rPr>
                <w:rFonts w:eastAsia="MS Mincho"/>
                <w:color w:val="000000"/>
                <w:sz w:val="22"/>
                <w:szCs w:val="22"/>
                <w:lang w:eastAsia="ja-JP"/>
              </w:rPr>
              <w:lastRenderedPageBreak/>
              <w:t>поставщиком</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lang w:eastAsia="en-US"/>
              </w:rPr>
            </w:pPr>
            <w:r w:rsidRPr="00143D6E">
              <w:rPr>
                <w:spacing w:val="2"/>
                <w:sz w:val="22"/>
                <w:szCs w:val="22"/>
                <w:lang w:eastAsia="en-US"/>
              </w:rPr>
              <w:lastRenderedPageBreak/>
              <w:t>15.05.2020</w:t>
            </w:r>
          </w:p>
          <w:p w:rsidR="00531005" w:rsidRPr="00143D6E" w:rsidRDefault="00531005" w:rsidP="001E55B0">
            <w:pPr>
              <w:pStyle w:val="ab"/>
              <w:spacing w:before="0" w:beforeAutospacing="0" w:after="0" w:afterAutospacing="0"/>
              <w:jc w:val="center"/>
              <w:textAlignment w:val="baseline"/>
              <w:rPr>
                <w:spacing w:val="2"/>
                <w:sz w:val="22"/>
                <w:szCs w:val="22"/>
                <w:lang w:eastAsia="en-US"/>
              </w:rPr>
            </w:pPr>
            <w:r w:rsidRPr="00143D6E">
              <w:rPr>
                <w:spacing w:val="2"/>
                <w:sz w:val="22"/>
                <w:szCs w:val="22"/>
                <w:lang w:eastAsia="en-US"/>
              </w:rPr>
              <w:t>№182</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line="256" w:lineRule="auto"/>
              <w:jc w:val="center"/>
              <w:textAlignment w:val="baseline"/>
              <w:rPr>
                <w:rFonts w:eastAsia="MS Mincho"/>
                <w:color w:val="000000"/>
                <w:sz w:val="22"/>
                <w:szCs w:val="22"/>
                <w:lang w:eastAsia="ja-JP"/>
              </w:rPr>
            </w:pPr>
            <w:r w:rsidRPr="00143D6E">
              <w:rPr>
                <w:rFonts w:eastAsia="MS Mincho"/>
                <w:color w:val="000000"/>
                <w:sz w:val="22"/>
                <w:szCs w:val="22"/>
                <w:lang w:eastAsia="ja-JP"/>
              </w:rPr>
              <w:t xml:space="preserve">Письмо об отсутствии </w:t>
            </w:r>
            <w:proofErr w:type="spellStart"/>
            <w:r w:rsidRPr="00143D6E">
              <w:rPr>
                <w:rFonts w:eastAsia="MS Mincho"/>
                <w:color w:val="000000"/>
                <w:sz w:val="22"/>
                <w:szCs w:val="22"/>
                <w:lang w:eastAsia="ja-JP"/>
              </w:rPr>
              <w:t>аффилированности</w:t>
            </w:r>
            <w:proofErr w:type="spellEnd"/>
            <w:r w:rsidRPr="00143D6E">
              <w:rPr>
                <w:rFonts w:eastAsia="MS Mincho"/>
                <w:color w:val="000000"/>
                <w:sz w:val="22"/>
                <w:szCs w:val="22"/>
                <w:lang w:eastAsia="ja-JP"/>
              </w:rPr>
              <w:t xml:space="preserve"> лицом по одному лоту с </w:t>
            </w:r>
            <w:r w:rsidRPr="00143D6E">
              <w:rPr>
                <w:rFonts w:eastAsia="MS Mincho"/>
                <w:color w:val="000000"/>
                <w:sz w:val="22"/>
                <w:szCs w:val="22"/>
                <w:lang w:eastAsia="ja-JP"/>
              </w:rPr>
              <w:lastRenderedPageBreak/>
              <w:t>другим потенциальным поставщиком</w:t>
            </w:r>
          </w:p>
        </w:tc>
        <w:tc>
          <w:tcPr>
            <w:tcW w:w="1630" w:type="dxa"/>
            <w:shd w:val="clear" w:color="auto" w:fill="auto"/>
            <w:tcMar>
              <w:top w:w="45" w:type="dxa"/>
              <w:left w:w="75" w:type="dxa"/>
              <w:bottom w:w="45" w:type="dxa"/>
              <w:right w:w="75" w:type="dxa"/>
            </w:tcMar>
            <w:vAlign w:val="center"/>
          </w:tcPr>
          <w:p w:rsidR="00531005" w:rsidRPr="00143D6E" w:rsidRDefault="00531005" w:rsidP="001E55B0">
            <w:pPr>
              <w:spacing w:line="256" w:lineRule="auto"/>
              <w:jc w:val="center"/>
              <w:textAlignment w:val="baseline"/>
              <w:rPr>
                <w:spacing w:val="2"/>
                <w:sz w:val="22"/>
                <w:szCs w:val="22"/>
                <w:lang w:eastAsia="en-US"/>
              </w:rPr>
            </w:pPr>
            <w:r w:rsidRPr="00143D6E">
              <w:rPr>
                <w:spacing w:val="2"/>
                <w:sz w:val="22"/>
                <w:szCs w:val="22"/>
                <w:lang w:eastAsia="en-US"/>
              </w:rPr>
              <w:lastRenderedPageBreak/>
              <w:t>Директор</w:t>
            </w:r>
          </w:p>
          <w:p w:rsidR="00531005" w:rsidRPr="00143D6E" w:rsidRDefault="00531005" w:rsidP="001E55B0">
            <w:pPr>
              <w:spacing w:line="256" w:lineRule="auto"/>
              <w:jc w:val="center"/>
              <w:textAlignment w:val="baseline"/>
              <w:rPr>
                <w:spacing w:val="2"/>
                <w:sz w:val="22"/>
                <w:szCs w:val="22"/>
                <w:lang w:eastAsia="en-US"/>
              </w:rPr>
            </w:pPr>
            <w:proofErr w:type="spellStart"/>
            <w:r w:rsidRPr="00143D6E">
              <w:rPr>
                <w:rFonts w:eastAsiaTheme="minorHAnsi"/>
                <w:spacing w:val="2"/>
                <w:sz w:val="22"/>
                <w:szCs w:val="22"/>
                <w:lang w:eastAsia="en-US"/>
              </w:rPr>
              <w:t>Харун</w:t>
            </w:r>
            <w:proofErr w:type="spellEnd"/>
            <w:r w:rsidRPr="00143D6E">
              <w:rPr>
                <w:rFonts w:eastAsiaTheme="minorHAnsi"/>
                <w:spacing w:val="2"/>
                <w:sz w:val="22"/>
                <w:szCs w:val="22"/>
                <w:lang w:eastAsia="en-US"/>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lastRenderedPageBreak/>
              <w:t>20</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Theme="minorHAnsi"/>
                <w:sz w:val="22"/>
                <w:szCs w:val="22"/>
                <w:lang w:eastAsia="en-US"/>
              </w:rPr>
              <w:t>Приказ о вступлении в должность</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lang w:val="en-US"/>
              </w:rPr>
            </w:pPr>
            <w:r w:rsidRPr="00143D6E">
              <w:rPr>
                <w:spacing w:val="2"/>
                <w:sz w:val="22"/>
                <w:szCs w:val="22"/>
                <w:lang w:val="en-US"/>
              </w:rPr>
              <w:t>05.06.2018</w:t>
            </w:r>
          </w:p>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№28-К</w:t>
            </w: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Theme="minorHAnsi"/>
                <w:sz w:val="22"/>
                <w:szCs w:val="22"/>
                <w:lang w:eastAsia="en-US"/>
              </w:rPr>
              <w:t>Приказ о вступлении в должность директора</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xml:space="preserve">Копия </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21</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Theme="minorHAnsi"/>
                <w:sz w:val="22"/>
                <w:szCs w:val="22"/>
                <w:lang w:eastAsia="en-US"/>
              </w:rPr>
            </w:pPr>
            <w:r w:rsidRPr="00143D6E">
              <w:rPr>
                <w:rFonts w:eastAsia="MS Mincho"/>
                <w:color w:val="000000"/>
                <w:sz w:val="22"/>
                <w:szCs w:val="22"/>
                <w:lang w:eastAsia="ja-JP"/>
              </w:rPr>
              <w:t>Письмо по Сроку годности на момент поставки</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textAlignment w:val="baseline"/>
              <w:rPr>
                <w:spacing w:val="2"/>
                <w:sz w:val="22"/>
                <w:szCs w:val="22"/>
              </w:rPr>
            </w:pP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Theme="minorHAnsi"/>
                <w:sz w:val="22"/>
                <w:szCs w:val="22"/>
                <w:lang w:eastAsia="en-US"/>
              </w:rPr>
            </w:pPr>
            <w:r w:rsidRPr="00143D6E">
              <w:rPr>
                <w:rFonts w:eastAsia="MS Mincho"/>
                <w:color w:val="000000"/>
                <w:sz w:val="22"/>
                <w:szCs w:val="22"/>
                <w:lang w:eastAsia="ja-JP"/>
              </w:rPr>
              <w:t xml:space="preserve">Письмо по сроку годности ИМН и </w:t>
            </w:r>
            <w:proofErr w:type="spellStart"/>
            <w:r w:rsidRPr="00143D6E">
              <w:rPr>
                <w:rFonts w:eastAsia="MS Mincho"/>
                <w:color w:val="000000"/>
                <w:sz w:val="22"/>
                <w:szCs w:val="22"/>
                <w:lang w:eastAsia="ja-JP"/>
              </w:rPr>
              <w:t>холодовая</w:t>
            </w:r>
            <w:proofErr w:type="spellEnd"/>
            <w:r w:rsidRPr="00143D6E">
              <w:rPr>
                <w:rFonts w:eastAsia="MS Mincho"/>
                <w:color w:val="000000"/>
                <w:sz w:val="22"/>
                <w:szCs w:val="22"/>
                <w:lang w:eastAsia="ja-JP"/>
              </w:rPr>
              <w:t xml:space="preserve"> цепь, список предельных цен</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 xml:space="preserve">Оригинал </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22</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MS Mincho"/>
                <w:color w:val="000000"/>
                <w:sz w:val="22"/>
                <w:szCs w:val="22"/>
                <w:lang w:eastAsia="ja-JP"/>
              </w:rPr>
              <w:t xml:space="preserve">Письмо </w:t>
            </w:r>
            <w:proofErr w:type="gramStart"/>
            <w:r w:rsidRPr="00143D6E">
              <w:rPr>
                <w:rFonts w:eastAsia="MS Mincho"/>
                <w:color w:val="000000"/>
                <w:sz w:val="22"/>
                <w:szCs w:val="22"/>
                <w:lang w:eastAsia="ja-JP"/>
              </w:rPr>
              <w:t>согласии</w:t>
            </w:r>
            <w:proofErr w:type="gramEnd"/>
            <w:r w:rsidRPr="00143D6E">
              <w:rPr>
                <w:rFonts w:eastAsia="MS Mincho"/>
                <w:color w:val="000000"/>
                <w:sz w:val="22"/>
                <w:szCs w:val="22"/>
                <w:lang w:eastAsia="ja-JP"/>
              </w:rPr>
              <w:t xml:space="preserve"> с условиями проекта договора</w:t>
            </w: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textAlignment w:val="baseline"/>
              <w:rPr>
                <w:spacing w:val="2"/>
                <w:sz w:val="22"/>
                <w:szCs w:val="22"/>
              </w:rPr>
            </w:pP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MS Mincho"/>
                <w:color w:val="000000"/>
                <w:sz w:val="22"/>
                <w:szCs w:val="22"/>
                <w:lang w:eastAsia="ja-JP"/>
              </w:rPr>
            </w:pPr>
            <w:r w:rsidRPr="00143D6E">
              <w:rPr>
                <w:rFonts w:eastAsia="MS Mincho"/>
                <w:color w:val="000000"/>
                <w:sz w:val="22"/>
                <w:szCs w:val="22"/>
                <w:lang w:eastAsia="ja-JP"/>
              </w:rPr>
              <w:t xml:space="preserve">Письмо </w:t>
            </w:r>
            <w:proofErr w:type="gramStart"/>
            <w:r w:rsidRPr="00143D6E">
              <w:rPr>
                <w:rFonts w:eastAsia="MS Mincho"/>
                <w:color w:val="000000"/>
                <w:sz w:val="22"/>
                <w:szCs w:val="22"/>
                <w:lang w:eastAsia="ja-JP"/>
              </w:rPr>
              <w:t>согласии</w:t>
            </w:r>
            <w:proofErr w:type="gramEnd"/>
            <w:r w:rsidRPr="00143D6E">
              <w:rPr>
                <w:rFonts w:eastAsia="MS Mincho"/>
                <w:color w:val="000000"/>
                <w:sz w:val="22"/>
                <w:szCs w:val="22"/>
                <w:lang w:eastAsia="ja-JP"/>
              </w:rPr>
              <w:t xml:space="preserve"> с условиями проекта договора</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Директор</w:t>
            </w:r>
          </w:p>
          <w:p w:rsidR="00531005" w:rsidRPr="00143D6E" w:rsidRDefault="00531005" w:rsidP="001E55B0">
            <w:pPr>
              <w:pStyle w:val="ab"/>
              <w:spacing w:before="0" w:beforeAutospacing="0" w:after="0" w:afterAutospacing="0"/>
              <w:jc w:val="center"/>
              <w:textAlignment w:val="baseline"/>
              <w:rPr>
                <w:spacing w:val="2"/>
                <w:sz w:val="22"/>
                <w:szCs w:val="22"/>
              </w:rPr>
            </w:pPr>
            <w:proofErr w:type="spellStart"/>
            <w:r w:rsidRPr="00143D6E">
              <w:rPr>
                <w:spacing w:val="2"/>
                <w:sz w:val="22"/>
                <w:szCs w:val="22"/>
              </w:rPr>
              <w:t>Харун</w:t>
            </w:r>
            <w:proofErr w:type="spellEnd"/>
            <w:r w:rsidRPr="00143D6E">
              <w:rPr>
                <w:spacing w:val="2"/>
                <w:sz w:val="22"/>
                <w:szCs w:val="22"/>
              </w:rPr>
              <w:t xml:space="preserve"> Хасан</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2</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23</w:t>
            </w:r>
          </w:p>
        </w:tc>
        <w:tc>
          <w:tcPr>
            <w:tcW w:w="241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textAlignment w:val="baseline"/>
              <w:rPr>
                <w:rFonts w:eastAsiaTheme="minorHAnsi"/>
                <w:sz w:val="22"/>
                <w:szCs w:val="22"/>
                <w:lang w:eastAsia="en-US"/>
              </w:rPr>
            </w:pPr>
          </w:p>
          <w:p w:rsidR="00531005" w:rsidRPr="00143D6E" w:rsidRDefault="00531005" w:rsidP="001E55B0">
            <w:pPr>
              <w:pStyle w:val="ab"/>
              <w:spacing w:before="0" w:beforeAutospacing="0" w:after="0" w:afterAutospacing="0"/>
              <w:jc w:val="center"/>
              <w:textAlignment w:val="baseline"/>
              <w:rPr>
                <w:rFonts w:eastAsiaTheme="minorHAnsi"/>
                <w:sz w:val="22"/>
                <w:szCs w:val="22"/>
                <w:lang w:eastAsia="en-US"/>
              </w:rPr>
            </w:pPr>
            <w:r w:rsidRPr="00143D6E">
              <w:rPr>
                <w:sz w:val="22"/>
                <w:szCs w:val="22"/>
              </w:rPr>
              <w:t xml:space="preserve">Опись документов в бумажном и электронном виде в формате </w:t>
            </w:r>
            <w:proofErr w:type="spellStart"/>
            <w:r w:rsidRPr="00143D6E">
              <w:rPr>
                <w:sz w:val="22"/>
                <w:szCs w:val="22"/>
              </w:rPr>
              <w:t>Microsoft</w:t>
            </w:r>
            <w:proofErr w:type="spellEnd"/>
            <w:r w:rsidRPr="00143D6E">
              <w:rPr>
                <w:sz w:val="22"/>
                <w:szCs w:val="22"/>
              </w:rPr>
              <w:t xml:space="preserve"> </w:t>
            </w:r>
            <w:proofErr w:type="spellStart"/>
            <w:r w:rsidRPr="00143D6E">
              <w:rPr>
                <w:sz w:val="22"/>
                <w:szCs w:val="22"/>
              </w:rPr>
              <w:t>Word</w:t>
            </w:r>
            <w:proofErr w:type="spellEnd"/>
          </w:p>
          <w:p w:rsidR="00531005" w:rsidRPr="00143D6E" w:rsidRDefault="00531005" w:rsidP="001E55B0">
            <w:pPr>
              <w:pStyle w:val="ab"/>
              <w:spacing w:before="0" w:beforeAutospacing="0" w:after="0" w:afterAutospacing="0"/>
              <w:jc w:val="center"/>
              <w:textAlignment w:val="baseline"/>
              <w:rPr>
                <w:rFonts w:eastAsiaTheme="minorHAnsi"/>
                <w:sz w:val="22"/>
                <w:szCs w:val="22"/>
                <w:lang w:eastAsia="en-US"/>
              </w:rPr>
            </w:pPr>
          </w:p>
        </w:tc>
        <w:tc>
          <w:tcPr>
            <w:tcW w:w="1418"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15.05.2020</w:t>
            </w:r>
          </w:p>
          <w:p w:rsidR="00531005" w:rsidRPr="00143D6E" w:rsidRDefault="00531005" w:rsidP="001E55B0">
            <w:pPr>
              <w:pStyle w:val="ab"/>
              <w:spacing w:before="0" w:beforeAutospacing="0" w:after="0" w:afterAutospacing="0"/>
              <w:jc w:val="center"/>
              <w:textAlignment w:val="baseline"/>
              <w:rPr>
                <w:spacing w:val="2"/>
                <w:sz w:val="22"/>
                <w:szCs w:val="22"/>
              </w:rPr>
            </w:pPr>
          </w:p>
        </w:tc>
        <w:tc>
          <w:tcPr>
            <w:tcW w:w="170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rFonts w:eastAsiaTheme="minorHAnsi"/>
                <w:sz w:val="22"/>
                <w:szCs w:val="22"/>
                <w:lang w:eastAsia="en-US"/>
              </w:rPr>
            </w:pPr>
            <w:r w:rsidRPr="00143D6E">
              <w:rPr>
                <w:rFonts w:eastAsiaTheme="minorHAnsi"/>
                <w:sz w:val="22"/>
                <w:szCs w:val="22"/>
                <w:lang w:eastAsia="en-US"/>
              </w:rPr>
              <w:t>Опись документов</w:t>
            </w:r>
          </w:p>
        </w:tc>
        <w:tc>
          <w:tcPr>
            <w:tcW w:w="1630"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w:t>
            </w:r>
          </w:p>
        </w:tc>
        <w:tc>
          <w:tcPr>
            <w:tcW w:w="1822" w:type="dxa"/>
            <w:shd w:val="clear" w:color="auto" w:fill="auto"/>
            <w:tcMar>
              <w:top w:w="45" w:type="dxa"/>
              <w:left w:w="75" w:type="dxa"/>
              <w:bottom w:w="45" w:type="dxa"/>
              <w:right w:w="75" w:type="dxa"/>
            </w:tcMar>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Диск / оригинал</w:t>
            </w: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Pr>
                <w:spacing w:val="2"/>
                <w:sz w:val="22"/>
                <w:szCs w:val="22"/>
              </w:rPr>
              <w:t>8</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24</w:t>
            </w:r>
          </w:p>
        </w:tc>
        <w:tc>
          <w:tcPr>
            <w:tcW w:w="7158" w:type="dxa"/>
            <w:gridSpan w:val="4"/>
            <w:shd w:val="clear" w:color="auto" w:fill="auto"/>
            <w:tcMar>
              <w:top w:w="45" w:type="dxa"/>
              <w:left w:w="75" w:type="dxa"/>
              <w:bottom w:w="45" w:type="dxa"/>
              <w:right w:w="75" w:type="dxa"/>
            </w:tcMar>
            <w:vAlign w:val="center"/>
          </w:tcPr>
          <w:p w:rsidR="00531005" w:rsidRPr="00143D6E" w:rsidRDefault="00531005" w:rsidP="001E55B0">
            <w:pPr>
              <w:rPr>
                <w:i/>
                <w:sz w:val="22"/>
                <w:szCs w:val="22"/>
              </w:rPr>
            </w:pPr>
            <w:r w:rsidRPr="00143D6E">
              <w:rPr>
                <w:i/>
                <w:sz w:val="22"/>
                <w:szCs w:val="22"/>
              </w:rPr>
              <w:t>Техническая часть:</w:t>
            </w:r>
          </w:p>
          <w:p w:rsidR="00531005" w:rsidRPr="00143D6E" w:rsidRDefault="00531005" w:rsidP="001E55B0">
            <w:pPr>
              <w:pStyle w:val="ab"/>
              <w:spacing w:before="0" w:beforeAutospacing="0" w:after="0" w:afterAutospacing="0"/>
              <w:textAlignment w:val="baseline"/>
              <w:rPr>
                <w:spacing w:val="2"/>
                <w:sz w:val="22"/>
                <w:szCs w:val="22"/>
              </w:rPr>
            </w:pPr>
            <w:r w:rsidRPr="00143D6E">
              <w:rPr>
                <w:rFonts w:eastAsia="Calibri"/>
                <w:sz w:val="22"/>
                <w:szCs w:val="22"/>
                <w:lang w:eastAsia="en-US"/>
              </w:rPr>
              <w:t>Техническая спецификация предлагаемого товара</w:t>
            </w:r>
          </w:p>
        </w:tc>
        <w:tc>
          <w:tcPr>
            <w:tcW w:w="1822" w:type="dxa"/>
            <w:shd w:val="clear" w:color="auto" w:fill="auto"/>
            <w:vAlign w:val="center"/>
          </w:tcPr>
          <w:p w:rsidR="00531005" w:rsidRPr="00143D6E" w:rsidRDefault="00531005" w:rsidP="001E55B0">
            <w:pPr>
              <w:jc w:val="center"/>
              <w:rPr>
                <w:spacing w:val="2"/>
                <w:sz w:val="22"/>
                <w:szCs w:val="22"/>
              </w:rPr>
            </w:pPr>
            <w:r w:rsidRPr="00143D6E">
              <w:rPr>
                <w:spacing w:val="2"/>
                <w:sz w:val="22"/>
                <w:szCs w:val="22"/>
              </w:rPr>
              <w:t>Оригинал</w:t>
            </w:r>
          </w:p>
          <w:p w:rsidR="00531005" w:rsidRPr="00143D6E" w:rsidRDefault="00531005" w:rsidP="001E55B0">
            <w:pPr>
              <w:pStyle w:val="ab"/>
              <w:spacing w:before="0" w:beforeAutospacing="0" w:after="0" w:afterAutospacing="0"/>
              <w:jc w:val="center"/>
              <w:textAlignment w:val="baseline"/>
              <w:rPr>
                <w:spacing w:val="2"/>
                <w:sz w:val="22"/>
                <w:szCs w:val="22"/>
              </w:rPr>
            </w:pPr>
          </w:p>
        </w:tc>
        <w:tc>
          <w:tcPr>
            <w:tcW w:w="543" w:type="dxa"/>
            <w:vAlign w:val="center"/>
          </w:tcPr>
          <w:p w:rsidR="00531005" w:rsidRPr="00143D6E" w:rsidRDefault="00531005" w:rsidP="001E55B0">
            <w:pPr>
              <w:pStyle w:val="ab"/>
              <w:spacing w:before="0" w:beforeAutospacing="0" w:after="0" w:afterAutospacing="0"/>
              <w:jc w:val="center"/>
              <w:textAlignment w:val="baseline"/>
              <w:rPr>
                <w:spacing w:val="2"/>
                <w:sz w:val="22"/>
                <w:szCs w:val="22"/>
              </w:rPr>
            </w:pPr>
            <w:r w:rsidRPr="00143D6E">
              <w:rPr>
                <w:spacing w:val="2"/>
                <w:sz w:val="22"/>
                <w:szCs w:val="22"/>
              </w:rPr>
              <w:t>8</w:t>
            </w:r>
          </w:p>
        </w:tc>
      </w:tr>
      <w:tr w:rsidR="00531005" w:rsidRPr="00143D6E" w:rsidTr="00272197">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25</w:t>
            </w:r>
          </w:p>
        </w:tc>
        <w:tc>
          <w:tcPr>
            <w:tcW w:w="2410" w:type="dxa"/>
            <w:shd w:val="clear" w:color="auto" w:fill="auto"/>
            <w:tcMar>
              <w:top w:w="45" w:type="dxa"/>
              <w:left w:w="75" w:type="dxa"/>
              <w:bottom w:w="45" w:type="dxa"/>
              <w:right w:w="75" w:type="dxa"/>
            </w:tcMar>
            <w:vAlign w:val="center"/>
          </w:tcPr>
          <w:p w:rsidR="00531005" w:rsidRPr="00143D6E" w:rsidRDefault="00531005" w:rsidP="001E55B0">
            <w:pPr>
              <w:rPr>
                <w:i/>
                <w:sz w:val="22"/>
                <w:szCs w:val="22"/>
              </w:rPr>
            </w:pPr>
            <w:r w:rsidRPr="00143D6E">
              <w:rPr>
                <w:sz w:val="22"/>
                <w:szCs w:val="22"/>
              </w:rPr>
              <w:t>Регистрационное удостоверени</w:t>
            </w:r>
            <w:proofErr w:type="gramStart"/>
            <w:r w:rsidRPr="00143D6E">
              <w:rPr>
                <w:sz w:val="22"/>
                <w:szCs w:val="22"/>
              </w:rPr>
              <w:t>е(</w:t>
            </w:r>
            <w:proofErr w:type="gramEnd"/>
            <w:r w:rsidRPr="00143D6E">
              <w:rPr>
                <w:sz w:val="22"/>
                <w:szCs w:val="22"/>
              </w:rPr>
              <w:t xml:space="preserve"> на русском языке)</w:t>
            </w:r>
          </w:p>
        </w:tc>
        <w:tc>
          <w:tcPr>
            <w:tcW w:w="1418" w:type="dxa"/>
            <w:shd w:val="clear" w:color="auto" w:fill="auto"/>
            <w:vAlign w:val="center"/>
          </w:tcPr>
          <w:p w:rsidR="00531005" w:rsidRPr="00143D6E" w:rsidRDefault="00531005" w:rsidP="001E55B0">
            <w:pPr>
              <w:rPr>
                <w:iCs/>
                <w:sz w:val="22"/>
                <w:szCs w:val="22"/>
              </w:rPr>
            </w:pPr>
            <w:r w:rsidRPr="00143D6E">
              <w:rPr>
                <w:iCs/>
                <w:sz w:val="22"/>
                <w:szCs w:val="22"/>
              </w:rPr>
              <w:t>РК – МТ -5 №016719</w:t>
            </w:r>
          </w:p>
        </w:tc>
        <w:tc>
          <w:tcPr>
            <w:tcW w:w="1700" w:type="dxa"/>
            <w:shd w:val="clear" w:color="auto" w:fill="auto"/>
            <w:vAlign w:val="center"/>
          </w:tcPr>
          <w:p w:rsidR="00531005" w:rsidRPr="00143D6E" w:rsidRDefault="00531005" w:rsidP="001E55B0">
            <w:pPr>
              <w:rPr>
                <w:iCs/>
                <w:sz w:val="22"/>
                <w:szCs w:val="22"/>
              </w:rPr>
            </w:pPr>
            <w:r w:rsidRPr="00143D6E">
              <w:rPr>
                <w:iCs/>
                <w:sz w:val="22"/>
                <w:szCs w:val="22"/>
              </w:rPr>
              <w:t xml:space="preserve"> Регистрационное удостоверение на систему </w:t>
            </w:r>
            <w:proofErr w:type="spellStart"/>
            <w:r w:rsidRPr="00143D6E">
              <w:rPr>
                <w:iCs/>
                <w:sz w:val="22"/>
                <w:szCs w:val="22"/>
              </w:rPr>
              <w:t>кохлеарной</w:t>
            </w:r>
            <w:proofErr w:type="spellEnd"/>
            <w:r w:rsidRPr="00143D6E">
              <w:rPr>
                <w:iCs/>
                <w:sz w:val="22"/>
                <w:szCs w:val="22"/>
              </w:rPr>
              <w:t xml:space="preserve"> имплантации</w:t>
            </w:r>
          </w:p>
        </w:tc>
        <w:tc>
          <w:tcPr>
            <w:tcW w:w="1630" w:type="dxa"/>
            <w:shd w:val="clear" w:color="auto" w:fill="auto"/>
            <w:vAlign w:val="center"/>
          </w:tcPr>
          <w:p w:rsidR="00531005" w:rsidRPr="00143D6E" w:rsidRDefault="00531005" w:rsidP="001E55B0">
            <w:pPr>
              <w:rPr>
                <w:i/>
                <w:sz w:val="22"/>
                <w:szCs w:val="22"/>
              </w:rPr>
            </w:pPr>
            <w:r w:rsidRPr="00143D6E">
              <w:rPr>
                <w:i/>
                <w:sz w:val="22"/>
                <w:szCs w:val="22"/>
              </w:rPr>
              <w:t xml:space="preserve">         --------</w:t>
            </w:r>
          </w:p>
        </w:tc>
        <w:tc>
          <w:tcPr>
            <w:tcW w:w="1822" w:type="dxa"/>
            <w:shd w:val="clear" w:color="auto" w:fill="auto"/>
            <w:vAlign w:val="center"/>
          </w:tcPr>
          <w:p w:rsidR="00531005" w:rsidRPr="00143D6E" w:rsidRDefault="00531005" w:rsidP="001E55B0">
            <w:pPr>
              <w:jc w:val="center"/>
              <w:rPr>
                <w:sz w:val="22"/>
                <w:szCs w:val="22"/>
              </w:rPr>
            </w:pPr>
            <w:r w:rsidRPr="00143D6E">
              <w:rPr>
                <w:sz w:val="22"/>
                <w:szCs w:val="22"/>
              </w:rPr>
              <w:t>Оригинал</w:t>
            </w:r>
          </w:p>
        </w:tc>
        <w:tc>
          <w:tcPr>
            <w:tcW w:w="543" w:type="dxa"/>
            <w:vAlign w:val="center"/>
          </w:tcPr>
          <w:p w:rsidR="00531005" w:rsidRPr="00143D6E" w:rsidRDefault="00531005" w:rsidP="001E55B0">
            <w:pPr>
              <w:rPr>
                <w:spacing w:val="2"/>
                <w:sz w:val="22"/>
                <w:szCs w:val="22"/>
              </w:rPr>
            </w:pPr>
            <w:r w:rsidRPr="00143D6E">
              <w:rPr>
                <w:spacing w:val="2"/>
                <w:sz w:val="22"/>
                <w:szCs w:val="22"/>
              </w:rPr>
              <w:t>22</w:t>
            </w:r>
          </w:p>
        </w:tc>
      </w:tr>
      <w:tr w:rsidR="00531005" w:rsidRPr="00143D6E" w:rsidTr="00272197">
        <w:trPr>
          <w:trHeight w:val="807"/>
        </w:trPr>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26</w:t>
            </w:r>
          </w:p>
        </w:tc>
        <w:tc>
          <w:tcPr>
            <w:tcW w:w="2410" w:type="dxa"/>
            <w:shd w:val="clear" w:color="auto" w:fill="auto"/>
            <w:tcMar>
              <w:top w:w="45" w:type="dxa"/>
              <w:left w:w="75" w:type="dxa"/>
              <w:bottom w:w="45" w:type="dxa"/>
              <w:right w:w="75" w:type="dxa"/>
            </w:tcMar>
            <w:vAlign w:val="center"/>
          </w:tcPr>
          <w:p w:rsidR="00531005" w:rsidRPr="00143D6E" w:rsidRDefault="00531005" w:rsidP="001E55B0">
            <w:pPr>
              <w:rPr>
                <w:sz w:val="22"/>
                <w:szCs w:val="22"/>
              </w:rPr>
            </w:pPr>
            <w:r w:rsidRPr="00143D6E">
              <w:rPr>
                <w:sz w:val="22"/>
                <w:szCs w:val="22"/>
              </w:rPr>
              <w:t>Инструкция по применению</w:t>
            </w:r>
            <w:r>
              <w:rPr>
                <w:sz w:val="22"/>
                <w:szCs w:val="22"/>
              </w:rPr>
              <w:t xml:space="preserve"> СКИ</w:t>
            </w:r>
          </w:p>
        </w:tc>
        <w:tc>
          <w:tcPr>
            <w:tcW w:w="1418" w:type="dxa"/>
            <w:shd w:val="clear" w:color="auto" w:fill="auto"/>
            <w:vAlign w:val="center"/>
          </w:tcPr>
          <w:p w:rsidR="00531005" w:rsidRPr="00143D6E" w:rsidRDefault="00531005" w:rsidP="001E55B0">
            <w:pPr>
              <w:rPr>
                <w:iCs/>
                <w:sz w:val="22"/>
                <w:szCs w:val="22"/>
              </w:rPr>
            </w:pPr>
            <w:r w:rsidRPr="00143D6E">
              <w:rPr>
                <w:iCs/>
                <w:sz w:val="22"/>
                <w:szCs w:val="22"/>
              </w:rPr>
              <w:t xml:space="preserve"> -------</w:t>
            </w:r>
          </w:p>
        </w:tc>
        <w:tc>
          <w:tcPr>
            <w:tcW w:w="1700" w:type="dxa"/>
            <w:shd w:val="clear" w:color="auto" w:fill="auto"/>
            <w:vAlign w:val="center"/>
          </w:tcPr>
          <w:p w:rsidR="00531005" w:rsidRPr="00143D6E" w:rsidRDefault="00531005" w:rsidP="001E55B0">
            <w:pPr>
              <w:rPr>
                <w:iCs/>
                <w:sz w:val="22"/>
                <w:szCs w:val="22"/>
              </w:rPr>
            </w:pPr>
            <w:r w:rsidRPr="00143D6E">
              <w:rPr>
                <w:iCs/>
                <w:sz w:val="22"/>
                <w:szCs w:val="22"/>
              </w:rPr>
              <w:t xml:space="preserve">Описание технических характеристик </w:t>
            </w:r>
          </w:p>
        </w:tc>
        <w:tc>
          <w:tcPr>
            <w:tcW w:w="1630" w:type="dxa"/>
            <w:shd w:val="clear" w:color="auto" w:fill="auto"/>
            <w:vAlign w:val="center"/>
          </w:tcPr>
          <w:p w:rsidR="00531005" w:rsidRPr="00143D6E" w:rsidRDefault="00531005" w:rsidP="001E55B0">
            <w:pPr>
              <w:rPr>
                <w:i/>
                <w:sz w:val="22"/>
                <w:szCs w:val="22"/>
              </w:rPr>
            </w:pPr>
            <w:r w:rsidRPr="00143D6E">
              <w:rPr>
                <w:i/>
                <w:sz w:val="22"/>
                <w:szCs w:val="22"/>
              </w:rPr>
              <w:t xml:space="preserve">      ------------</w:t>
            </w:r>
          </w:p>
        </w:tc>
        <w:tc>
          <w:tcPr>
            <w:tcW w:w="1822" w:type="dxa"/>
            <w:shd w:val="clear" w:color="auto" w:fill="auto"/>
            <w:vAlign w:val="center"/>
          </w:tcPr>
          <w:p w:rsidR="00531005" w:rsidRPr="00143D6E" w:rsidRDefault="00531005" w:rsidP="001E55B0">
            <w:pPr>
              <w:jc w:val="center"/>
              <w:rPr>
                <w:iCs/>
                <w:sz w:val="22"/>
                <w:szCs w:val="22"/>
              </w:rPr>
            </w:pPr>
            <w:r w:rsidRPr="00143D6E">
              <w:rPr>
                <w:iCs/>
                <w:sz w:val="22"/>
                <w:szCs w:val="22"/>
              </w:rPr>
              <w:t>Оригинал</w:t>
            </w:r>
          </w:p>
        </w:tc>
        <w:tc>
          <w:tcPr>
            <w:tcW w:w="543" w:type="dxa"/>
            <w:vAlign w:val="center"/>
          </w:tcPr>
          <w:p w:rsidR="00531005" w:rsidRPr="00143D6E" w:rsidRDefault="00531005" w:rsidP="001E55B0">
            <w:pPr>
              <w:rPr>
                <w:spacing w:val="2"/>
                <w:sz w:val="22"/>
                <w:szCs w:val="22"/>
              </w:rPr>
            </w:pPr>
            <w:r w:rsidRPr="00143D6E">
              <w:rPr>
                <w:spacing w:val="2"/>
                <w:sz w:val="22"/>
                <w:szCs w:val="22"/>
              </w:rPr>
              <w:t xml:space="preserve">  80</w:t>
            </w:r>
          </w:p>
        </w:tc>
      </w:tr>
      <w:tr w:rsidR="00531005" w:rsidRPr="00143D6E" w:rsidTr="00272197">
        <w:trPr>
          <w:trHeight w:val="225"/>
        </w:trPr>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p>
        </w:tc>
        <w:tc>
          <w:tcPr>
            <w:tcW w:w="8980" w:type="dxa"/>
            <w:gridSpan w:val="5"/>
            <w:shd w:val="clear" w:color="auto" w:fill="auto"/>
            <w:tcMar>
              <w:top w:w="45" w:type="dxa"/>
              <w:left w:w="75" w:type="dxa"/>
              <w:bottom w:w="45" w:type="dxa"/>
              <w:right w:w="75" w:type="dxa"/>
            </w:tcMar>
            <w:vAlign w:val="center"/>
          </w:tcPr>
          <w:p w:rsidR="00531005" w:rsidRPr="00143D6E" w:rsidRDefault="00531005" w:rsidP="001E55B0">
            <w:pPr>
              <w:rPr>
                <w:i/>
                <w:sz w:val="22"/>
                <w:szCs w:val="22"/>
              </w:rPr>
            </w:pPr>
            <w:r w:rsidRPr="00143D6E">
              <w:rPr>
                <w:i/>
                <w:sz w:val="22"/>
                <w:szCs w:val="22"/>
              </w:rPr>
              <w:t xml:space="preserve">Гарантийное обеспечение </w:t>
            </w:r>
          </w:p>
        </w:tc>
        <w:tc>
          <w:tcPr>
            <w:tcW w:w="543" w:type="dxa"/>
            <w:vAlign w:val="center"/>
          </w:tcPr>
          <w:p w:rsidR="00531005" w:rsidRPr="00143D6E" w:rsidRDefault="00531005" w:rsidP="001E55B0">
            <w:pPr>
              <w:rPr>
                <w:spacing w:val="2"/>
                <w:sz w:val="22"/>
                <w:szCs w:val="22"/>
              </w:rPr>
            </w:pPr>
          </w:p>
        </w:tc>
      </w:tr>
      <w:tr w:rsidR="00531005" w:rsidRPr="00143D6E" w:rsidTr="00272197">
        <w:trPr>
          <w:trHeight w:val="807"/>
        </w:trPr>
        <w:tc>
          <w:tcPr>
            <w:tcW w:w="568" w:type="dxa"/>
            <w:shd w:val="clear" w:color="auto" w:fill="auto"/>
            <w:tcMar>
              <w:top w:w="45" w:type="dxa"/>
              <w:left w:w="75" w:type="dxa"/>
              <w:bottom w:w="45" w:type="dxa"/>
              <w:right w:w="75" w:type="dxa"/>
            </w:tcMar>
            <w:vAlign w:val="center"/>
          </w:tcPr>
          <w:p w:rsidR="00531005" w:rsidRPr="00143D6E" w:rsidRDefault="00531005" w:rsidP="00531005">
            <w:pPr>
              <w:pStyle w:val="ab"/>
              <w:spacing w:before="0" w:beforeAutospacing="0" w:after="0" w:afterAutospacing="0"/>
              <w:jc w:val="center"/>
              <w:textAlignment w:val="baseline"/>
              <w:rPr>
                <w:spacing w:val="2"/>
                <w:sz w:val="22"/>
                <w:szCs w:val="22"/>
              </w:rPr>
            </w:pPr>
            <w:r>
              <w:rPr>
                <w:spacing w:val="2"/>
                <w:sz w:val="22"/>
                <w:szCs w:val="22"/>
              </w:rPr>
              <w:t>27</w:t>
            </w:r>
          </w:p>
        </w:tc>
        <w:tc>
          <w:tcPr>
            <w:tcW w:w="2410" w:type="dxa"/>
            <w:shd w:val="clear" w:color="auto" w:fill="auto"/>
            <w:tcMar>
              <w:top w:w="45" w:type="dxa"/>
              <w:left w:w="75" w:type="dxa"/>
              <w:bottom w:w="45" w:type="dxa"/>
              <w:right w:w="75" w:type="dxa"/>
            </w:tcMar>
            <w:vAlign w:val="center"/>
          </w:tcPr>
          <w:p w:rsidR="00531005" w:rsidRPr="0031321D" w:rsidRDefault="00531005" w:rsidP="001E55B0">
            <w:pPr>
              <w:rPr>
                <w:sz w:val="22"/>
                <w:szCs w:val="22"/>
              </w:rPr>
            </w:pPr>
            <w:r w:rsidRPr="0031321D">
              <w:rPr>
                <w:sz w:val="22"/>
                <w:szCs w:val="22"/>
              </w:rPr>
              <w:t>Гарантийное обеспечение в виде залога денег (платежное поручение)</w:t>
            </w:r>
          </w:p>
        </w:tc>
        <w:tc>
          <w:tcPr>
            <w:tcW w:w="1418" w:type="dxa"/>
            <w:shd w:val="clear" w:color="auto" w:fill="auto"/>
            <w:vAlign w:val="center"/>
          </w:tcPr>
          <w:p w:rsidR="00531005" w:rsidRPr="0031321D" w:rsidRDefault="00531005" w:rsidP="001E55B0">
            <w:pPr>
              <w:rPr>
                <w:iCs/>
                <w:sz w:val="22"/>
                <w:szCs w:val="22"/>
              </w:rPr>
            </w:pPr>
            <w:r w:rsidRPr="0031321D">
              <w:rPr>
                <w:iCs/>
                <w:sz w:val="22"/>
                <w:szCs w:val="22"/>
                <w:lang w:val="en-US"/>
              </w:rPr>
              <w:t>1</w:t>
            </w:r>
            <w:r w:rsidRPr="0031321D">
              <w:rPr>
                <w:iCs/>
                <w:sz w:val="22"/>
                <w:szCs w:val="22"/>
              </w:rPr>
              <w:t>5.05.2020</w:t>
            </w:r>
          </w:p>
          <w:p w:rsidR="00531005" w:rsidRPr="0031321D" w:rsidRDefault="00531005" w:rsidP="001E55B0">
            <w:pPr>
              <w:rPr>
                <w:iCs/>
                <w:sz w:val="22"/>
                <w:szCs w:val="22"/>
              </w:rPr>
            </w:pPr>
            <w:r w:rsidRPr="0031321D">
              <w:rPr>
                <w:iCs/>
                <w:sz w:val="22"/>
                <w:szCs w:val="22"/>
              </w:rPr>
              <w:t>№233</w:t>
            </w:r>
          </w:p>
        </w:tc>
        <w:tc>
          <w:tcPr>
            <w:tcW w:w="1700" w:type="dxa"/>
            <w:shd w:val="clear" w:color="auto" w:fill="auto"/>
            <w:vAlign w:val="center"/>
          </w:tcPr>
          <w:p w:rsidR="00531005" w:rsidRPr="0031321D" w:rsidRDefault="00531005" w:rsidP="001E55B0">
            <w:pPr>
              <w:rPr>
                <w:iCs/>
                <w:sz w:val="22"/>
                <w:szCs w:val="22"/>
              </w:rPr>
            </w:pPr>
            <w:r w:rsidRPr="0031321D">
              <w:rPr>
                <w:spacing w:val="2"/>
                <w:sz w:val="22"/>
                <w:szCs w:val="22"/>
              </w:rPr>
              <w:t xml:space="preserve">Внесение </w:t>
            </w:r>
            <w:r w:rsidRPr="0031321D">
              <w:rPr>
                <w:rFonts w:eastAsia="MS Mincho"/>
                <w:color w:val="000000"/>
                <w:sz w:val="22"/>
                <w:szCs w:val="22"/>
                <w:lang w:eastAsia="ja-JP"/>
              </w:rPr>
              <w:t>гарантийного обеспечения тендерной заявки</w:t>
            </w:r>
          </w:p>
        </w:tc>
        <w:tc>
          <w:tcPr>
            <w:tcW w:w="1630" w:type="dxa"/>
            <w:shd w:val="clear" w:color="auto" w:fill="auto"/>
            <w:vAlign w:val="center"/>
          </w:tcPr>
          <w:p w:rsidR="00531005" w:rsidRPr="0031321D" w:rsidRDefault="00531005" w:rsidP="001E55B0">
            <w:pPr>
              <w:rPr>
                <w:i/>
                <w:sz w:val="22"/>
                <w:szCs w:val="22"/>
              </w:rPr>
            </w:pPr>
            <w:r w:rsidRPr="0031321D">
              <w:rPr>
                <w:i/>
                <w:sz w:val="22"/>
                <w:szCs w:val="22"/>
              </w:rPr>
              <w:t xml:space="preserve"> </w:t>
            </w:r>
            <w:r w:rsidRPr="0031321D">
              <w:rPr>
                <w:spacing w:val="2"/>
                <w:sz w:val="22"/>
                <w:szCs w:val="22"/>
              </w:rPr>
              <w:t xml:space="preserve">       ---------</w:t>
            </w:r>
          </w:p>
        </w:tc>
        <w:tc>
          <w:tcPr>
            <w:tcW w:w="1822" w:type="dxa"/>
            <w:shd w:val="clear" w:color="auto" w:fill="auto"/>
            <w:vAlign w:val="center"/>
          </w:tcPr>
          <w:p w:rsidR="00531005" w:rsidRPr="0031321D" w:rsidRDefault="00531005" w:rsidP="001E55B0">
            <w:pPr>
              <w:rPr>
                <w:i/>
                <w:sz w:val="22"/>
                <w:szCs w:val="22"/>
              </w:rPr>
            </w:pPr>
            <w:r w:rsidRPr="0031321D">
              <w:rPr>
                <w:i/>
                <w:sz w:val="22"/>
                <w:szCs w:val="22"/>
              </w:rPr>
              <w:t>Оригинал</w:t>
            </w:r>
          </w:p>
        </w:tc>
        <w:tc>
          <w:tcPr>
            <w:tcW w:w="543" w:type="dxa"/>
            <w:vAlign w:val="center"/>
          </w:tcPr>
          <w:p w:rsidR="00531005" w:rsidRPr="0031321D" w:rsidRDefault="00531005" w:rsidP="001E55B0">
            <w:pPr>
              <w:rPr>
                <w:spacing w:val="2"/>
                <w:sz w:val="22"/>
                <w:szCs w:val="22"/>
              </w:rPr>
            </w:pPr>
            <w:r w:rsidRPr="0031321D">
              <w:rPr>
                <w:spacing w:val="2"/>
                <w:sz w:val="22"/>
                <w:szCs w:val="22"/>
              </w:rPr>
              <w:t>2</w:t>
            </w:r>
          </w:p>
        </w:tc>
      </w:tr>
    </w:tbl>
    <w:p w:rsidR="007D7BF7" w:rsidRDefault="007D7BF7" w:rsidP="000D1C93"/>
    <w:p w:rsidR="00774301" w:rsidRDefault="00774301" w:rsidP="000D1C93"/>
    <w:p w:rsidR="0023657E" w:rsidRPr="00A802C2" w:rsidRDefault="0023657E" w:rsidP="0023657E">
      <w:pPr>
        <w:jc w:val="center"/>
        <w:rPr>
          <w:b/>
          <w:lang w:val="kk-KZ"/>
        </w:rPr>
        <w:sectPr w:rsidR="0023657E" w:rsidRPr="00A802C2" w:rsidSect="00C73D43">
          <w:type w:val="continuous"/>
          <w:pgSz w:w="11906" w:h="16838"/>
          <w:pgMar w:top="1134" w:right="850" w:bottom="1134" w:left="1701" w:header="708" w:footer="708" w:gutter="0"/>
          <w:cols w:space="708"/>
          <w:docGrid w:linePitch="360"/>
        </w:sectPr>
      </w:pPr>
    </w:p>
    <w:p w:rsidR="00260C62" w:rsidRDefault="00260C62" w:rsidP="00260C62">
      <w:pPr>
        <w:pStyle w:val="a8"/>
        <w:shd w:val="clear" w:color="auto" w:fill="FFFFFF"/>
        <w:ind w:left="0" w:right="-1" w:firstLine="567"/>
        <w:jc w:val="right"/>
        <w:rPr>
          <w:rFonts w:ascii="Times New Roman" w:hAnsi="Times New Roman"/>
          <w:spacing w:val="-6"/>
          <w:sz w:val="24"/>
          <w:szCs w:val="24"/>
        </w:rPr>
      </w:pPr>
    </w:p>
    <w:p w:rsidR="00260C62" w:rsidRDefault="00260C62" w:rsidP="00260C62">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7131" w:type="dxa"/>
        <w:tblInd w:w="250" w:type="dxa"/>
        <w:tblLayout w:type="fixed"/>
        <w:tblLook w:val="04A0" w:firstRow="1" w:lastRow="0" w:firstColumn="1" w:lastColumn="0" w:noHBand="0" w:noVBand="1"/>
      </w:tblPr>
      <w:tblGrid>
        <w:gridCol w:w="626"/>
        <w:gridCol w:w="1642"/>
        <w:gridCol w:w="9497"/>
        <w:gridCol w:w="1149"/>
        <w:gridCol w:w="1133"/>
        <w:gridCol w:w="1404"/>
        <w:gridCol w:w="1680"/>
      </w:tblGrid>
      <w:tr w:rsidR="00260C62" w:rsidTr="008A3CCF">
        <w:trPr>
          <w:gridAfter w:val="1"/>
          <w:wAfter w:w="1680" w:type="dxa"/>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C62" w:rsidRDefault="00260C62" w:rsidP="000B6F52">
            <w:pPr>
              <w:ind w:left="-93" w:right="-206"/>
              <w:jc w:val="center"/>
              <w:rPr>
                <w:b/>
                <w:bCs/>
                <w:sz w:val="20"/>
                <w:szCs w:val="20"/>
                <w:lang w:val="kk-KZ"/>
              </w:rPr>
            </w:pPr>
            <w:r>
              <w:rPr>
                <w:b/>
                <w:bCs/>
                <w:sz w:val="20"/>
                <w:szCs w:val="20"/>
              </w:rPr>
              <w:t>№</w:t>
            </w:r>
          </w:p>
          <w:p w:rsidR="00260C62" w:rsidRDefault="00260C62" w:rsidP="000B6F52">
            <w:pPr>
              <w:ind w:left="-93" w:right="-206"/>
              <w:jc w:val="center"/>
              <w:rPr>
                <w:b/>
                <w:bCs/>
                <w:sz w:val="20"/>
                <w:szCs w:val="20"/>
              </w:rPr>
            </w:pPr>
            <w:r>
              <w:rPr>
                <w:b/>
                <w:bCs/>
                <w:sz w:val="20"/>
                <w:szCs w:val="20"/>
              </w:rPr>
              <w:t xml:space="preserve"> лота</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jc w:val="center"/>
              <w:rPr>
                <w:b/>
                <w:bCs/>
                <w:sz w:val="20"/>
                <w:szCs w:val="20"/>
              </w:rPr>
            </w:pPr>
            <w:r>
              <w:rPr>
                <w:b/>
                <w:bCs/>
                <w:sz w:val="20"/>
                <w:szCs w:val="20"/>
              </w:rPr>
              <w:t xml:space="preserve">Наименование  (МНН) </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260C62">
            <w:pPr>
              <w:ind w:left="-109" w:right="-108"/>
              <w:jc w:val="center"/>
              <w:rPr>
                <w:b/>
                <w:bCs/>
                <w:color w:val="000000"/>
                <w:sz w:val="20"/>
                <w:szCs w:val="20"/>
              </w:rPr>
            </w:pPr>
            <w:r>
              <w:rPr>
                <w:b/>
                <w:bCs/>
                <w:color w:val="000000"/>
                <w:sz w:val="20"/>
                <w:szCs w:val="20"/>
              </w:rPr>
              <w:t>Количество</w:t>
            </w:r>
          </w:p>
        </w:tc>
        <w:tc>
          <w:tcPr>
            <w:tcW w:w="1404" w:type="dxa"/>
            <w:tcBorders>
              <w:top w:val="single" w:sz="4" w:space="0" w:color="auto"/>
              <w:left w:val="nil"/>
              <w:bottom w:val="single" w:sz="4" w:space="0" w:color="auto"/>
              <w:right w:val="single" w:sz="4" w:space="0" w:color="auto"/>
            </w:tcBorders>
            <w:vAlign w:val="center"/>
          </w:tcPr>
          <w:p w:rsidR="00260C62" w:rsidRPr="00D94D7F" w:rsidRDefault="00260C62" w:rsidP="00272197">
            <w:pPr>
              <w:pStyle w:val="a8"/>
              <w:ind w:left="0" w:right="-1"/>
              <w:jc w:val="center"/>
              <w:rPr>
                <w:rFonts w:ascii="Times New Roman" w:hAnsi="Times New Roman"/>
                <w:b/>
                <w:spacing w:val="-6"/>
                <w:sz w:val="20"/>
                <w:szCs w:val="20"/>
                <w:highlight w:val="yellow"/>
              </w:rPr>
            </w:pPr>
            <w:r w:rsidRPr="00D94D7F">
              <w:rPr>
                <w:rFonts w:ascii="Times New Roman" w:hAnsi="Times New Roman"/>
                <w:b/>
                <w:sz w:val="20"/>
                <w:szCs w:val="20"/>
              </w:rPr>
              <w:t>ТОО «</w:t>
            </w:r>
            <w:r w:rsidR="00272197">
              <w:rPr>
                <w:rFonts w:ascii="Times New Roman" w:hAnsi="Times New Roman"/>
                <w:b/>
                <w:sz w:val="20"/>
                <w:szCs w:val="20"/>
                <w:lang w:val="kk-KZ"/>
              </w:rPr>
              <w:t>Рамтэк</w:t>
            </w:r>
            <w:r w:rsidRPr="00D94D7F">
              <w:rPr>
                <w:rFonts w:ascii="Times New Roman" w:hAnsi="Times New Roman"/>
                <w:b/>
                <w:sz w:val="20"/>
                <w:szCs w:val="20"/>
              </w:rPr>
              <w:t>»</w:t>
            </w:r>
          </w:p>
        </w:tc>
      </w:tr>
      <w:tr w:rsidR="00272197" w:rsidRPr="008A3CCF" w:rsidTr="008A3CCF">
        <w:trPr>
          <w:trHeight w:val="645"/>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272197" w:rsidRPr="008A3CCF" w:rsidRDefault="00272197" w:rsidP="00862AEA">
            <w:pPr>
              <w:jc w:val="center"/>
            </w:pPr>
            <w:r w:rsidRPr="008A3CCF">
              <w:t>1</w:t>
            </w:r>
          </w:p>
        </w:tc>
        <w:tc>
          <w:tcPr>
            <w:tcW w:w="1642" w:type="dxa"/>
            <w:tcBorders>
              <w:top w:val="nil"/>
              <w:left w:val="nil"/>
              <w:bottom w:val="single" w:sz="4" w:space="0" w:color="auto"/>
              <w:right w:val="single" w:sz="4" w:space="0" w:color="auto"/>
            </w:tcBorders>
            <w:shd w:val="clear" w:color="auto" w:fill="auto"/>
          </w:tcPr>
          <w:p w:rsidR="00272197" w:rsidRPr="008A3CCF" w:rsidRDefault="00272197">
            <w:pPr>
              <w:jc w:val="center"/>
              <w:rPr>
                <w:color w:val="000000"/>
              </w:rPr>
            </w:pPr>
            <w:r w:rsidRPr="008A3CCF">
              <w:rPr>
                <w:color w:val="000000"/>
              </w:rPr>
              <w:t xml:space="preserve">Система </w:t>
            </w:r>
            <w:proofErr w:type="spellStart"/>
            <w:r w:rsidRPr="008A3CCF">
              <w:rPr>
                <w:color w:val="000000"/>
              </w:rPr>
              <w:t>кохлеарной</w:t>
            </w:r>
            <w:proofErr w:type="spellEnd"/>
            <w:r w:rsidRPr="008A3CCF">
              <w:rPr>
                <w:color w:val="000000"/>
              </w:rPr>
              <w:t xml:space="preserve"> имплантации</w:t>
            </w:r>
          </w:p>
        </w:tc>
        <w:tc>
          <w:tcPr>
            <w:tcW w:w="9497" w:type="dxa"/>
            <w:tcBorders>
              <w:top w:val="nil"/>
              <w:left w:val="nil"/>
              <w:bottom w:val="single" w:sz="4" w:space="0" w:color="auto"/>
              <w:right w:val="single" w:sz="4" w:space="0" w:color="auto"/>
            </w:tcBorders>
            <w:shd w:val="clear" w:color="auto" w:fill="auto"/>
          </w:tcPr>
          <w:p w:rsidR="00272197" w:rsidRPr="008A3CCF" w:rsidRDefault="00272197">
            <w:pPr>
              <w:jc w:val="center"/>
              <w:rPr>
                <w:color w:val="000000"/>
              </w:rPr>
            </w:pPr>
            <w:r w:rsidRPr="008A3CCF">
              <w:rPr>
                <w:color w:val="000000"/>
              </w:rPr>
              <w:t xml:space="preserve">Система </w:t>
            </w:r>
            <w:proofErr w:type="spellStart"/>
            <w:r w:rsidRPr="008A3CCF">
              <w:rPr>
                <w:color w:val="000000"/>
              </w:rPr>
              <w:t>кохлеарной</w:t>
            </w:r>
            <w:proofErr w:type="spellEnd"/>
            <w:r w:rsidRPr="008A3CCF">
              <w:rPr>
                <w:color w:val="000000"/>
              </w:rPr>
              <w:t xml:space="preserve"> имплантации для реабилитации пациентов с </w:t>
            </w:r>
            <w:proofErr w:type="spellStart"/>
            <w:r w:rsidRPr="008A3CCF">
              <w:rPr>
                <w:color w:val="000000"/>
              </w:rPr>
              <w:t>сенсоневральной</w:t>
            </w:r>
            <w:proofErr w:type="spellEnd"/>
            <w:r w:rsidRPr="008A3CCF">
              <w:rPr>
                <w:color w:val="000000"/>
              </w:rPr>
              <w:t xml:space="preserve"> тугоухостью четвертой степени и глухотой, </w:t>
            </w:r>
            <w:proofErr w:type="gramStart"/>
            <w:r w:rsidRPr="008A3CCF">
              <w:rPr>
                <w:color w:val="000000"/>
              </w:rPr>
              <w:t>различными</w:t>
            </w:r>
            <w:proofErr w:type="gramEnd"/>
            <w:r w:rsidRPr="008A3CCF">
              <w:rPr>
                <w:color w:val="000000"/>
              </w:rPr>
              <w:t xml:space="preserve"> </w:t>
            </w:r>
            <w:proofErr w:type="spellStart"/>
            <w:r w:rsidRPr="008A3CCF">
              <w:rPr>
                <w:color w:val="000000"/>
              </w:rPr>
              <w:t>типамианатомии</w:t>
            </w:r>
            <w:proofErr w:type="spellEnd"/>
            <w:r w:rsidRPr="008A3CCF">
              <w:rPr>
                <w:color w:val="000000"/>
              </w:rPr>
              <w:t xml:space="preserve"> улитки и различной толщиной кости черепа (в том числе с малой толщиной кости черепа) с речевым процессором заушного типа.  МИ должен соответствовать нижеприведенным параметрам.</w:t>
            </w:r>
          </w:p>
        </w:tc>
        <w:tc>
          <w:tcPr>
            <w:tcW w:w="1149" w:type="dxa"/>
            <w:tcBorders>
              <w:top w:val="nil"/>
              <w:left w:val="nil"/>
              <w:bottom w:val="single" w:sz="4" w:space="0" w:color="auto"/>
              <w:right w:val="single" w:sz="4" w:space="0" w:color="auto"/>
            </w:tcBorders>
            <w:shd w:val="clear" w:color="auto" w:fill="auto"/>
          </w:tcPr>
          <w:p w:rsidR="00272197" w:rsidRPr="008A3CCF" w:rsidRDefault="00272197">
            <w:pPr>
              <w:jc w:val="center"/>
              <w:rPr>
                <w:color w:val="000000"/>
              </w:rPr>
            </w:pPr>
            <w:proofErr w:type="spellStart"/>
            <w:proofErr w:type="gramStart"/>
            <w:r w:rsidRPr="008A3CCF">
              <w:rPr>
                <w:color w:val="000000"/>
              </w:rPr>
              <w:t>шт</w:t>
            </w:r>
            <w:proofErr w:type="spellEnd"/>
            <w:proofErr w:type="gramEnd"/>
          </w:p>
        </w:tc>
        <w:tc>
          <w:tcPr>
            <w:tcW w:w="1133" w:type="dxa"/>
            <w:tcBorders>
              <w:top w:val="nil"/>
              <w:left w:val="nil"/>
              <w:bottom w:val="single" w:sz="4" w:space="0" w:color="auto"/>
              <w:right w:val="single" w:sz="4" w:space="0" w:color="auto"/>
            </w:tcBorders>
            <w:shd w:val="clear" w:color="auto" w:fill="auto"/>
          </w:tcPr>
          <w:p w:rsidR="00272197" w:rsidRPr="008A3CCF" w:rsidRDefault="00272197" w:rsidP="00EB2E7A">
            <w:pPr>
              <w:jc w:val="center"/>
              <w:rPr>
                <w:color w:val="000000"/>
                <w:lang w:val="kk-KZ"/>
              </w:rPr>
            </w:pPr>
            <w:r w:rsidRPr="008A3CCF">
              <w:rPr>
                <w:color w:val="000000"/>
              </w:rPr>
              <w:t>9</w:t>
            </w:r>
          </w:p>
        </w:tc>
        <w:tc>
          <w:tcPr>
            <w:tcW w:w="1404" w:type="dxa"/>
            <w:tcBorders>
              <w:top w:val="nil"/>
              <w:left w:val="nil"/>
              <w:bottom w:val="single" w:sz="4" w:space="0" w:color="auto"/>
              <w:right w:val="single" w:sz="4" w:space="0" w:color="auto"/>
            </w:tcBorders>
          </w:tcPr>
          <w:p w:rsidR="00272197" w:rsidRPr="008A3CCF" w:rsidRDefault="00272197" w:rsidP="008A3CCF">
            <w:pPr>
              <w:ind w:left="-107" w:right="-108"/>
              <w:jc w:val="center"/>
              <w:rPr>
                <w:color w:val="000000"/>
              </w:rPr>
            </w:pPr>
            <w:r w:rsidRPr="008A3CCF">
              <w:rPr>
                <w:color w:val="000000"/>
              </w:rPr>
              <w:t>4 000 000,00</w:t>
            </w:r>
          </w:p>
        </w:tc>
        <w:tc>
          <w:tcPr>
            <w:tcW w:w="1680" w:type="dxa"/>
          </w:tcPr>
          <w:p w:rsidR="00272197" w:rsidRPr="008A3CCF" w:rsidRDefault="00272197">
            <w:pPr>
              <w:jc w:val="center"/>
              <w:rPr>
                <w:color w:val="000000"/>
              </w:rPr>
            </w:pPr>
          </w:p>
        </w:tc>
      </w:tr>
    </w:tbl>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7E2CF4" w:rsidRPr="0023657E" w:rsidRDefault="007E2CF4" w:rsidP="004F5F5E">
      <w:pPr>
        <w:shd w:val="clear" w:color="auto" w:fill="FFFFFF"/>
        <w:ind w:right="-1"/>
        <w:rPr>
          <w:b/>
          <w:spacing w:val="-6"/>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sectPr w:rsidR="007E2CF4" w:rsidRPr="0023657E" w:rsidSect="00C73D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A03D1"/>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9"/>
  </w:num>
  <w:num w:numId="6">
    <w:abstractNumId w:val="13"/>
  </w:num>
  <w:num w:numId="7">
    <w:abstractNumId w:val="3"/>
  </w:num>
  <w:num w:numId="8">
    <w:abstractNumId w:val="5"/>
  </w:num>
  <w:num w:numId="9">
    <w:abstractNumId w:val="10"/>
  </w:num>
  <w:num w:numId="10">
    <w:abstractNumId w:val="11"/>
  </w:num>
  <w:num w:numId="11">
    <w:abstractNumId w:val="4"/>
  </w:num>
  <w:num w:numId="12">
    <w:abstractNumId w:val="2"/>
  </w:num>
  <w:num w:numId="13">
    <w:abstractNumId w:val="1"/>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B3893"/>
    <w:rsid w:val="00002F14"/>
    <w:rsid w:val="0001642B"/>
    <w:rsid w:val="0002182D"/>
    <w:rsid w:val="00025C36"/>
    <w:rsid w:val="00034F23"/>
    <w:rsid w:val="00037934"/>
    <w:rsid w:val="00037A08"/>
    <w:rsid w:val="000455A2"/>
    <w:rsid w:val="0004653B"/>
    <w:rsid w:val="000503BE"/>
    <w:rsid w:val="000571A9"/>
    <w:rsid w:val="00061047"/>
    <w:rsid w:val="00065B6C"/>
    <w:rsid w:val="00070CC9"/>
    <w:rsid w:val="00070F16"/>
    <w:rsid w:val="000720A7"/>
    <w:rsid w:val="0007753E"/>
    <w:rsid w:val="00080D92"/>
    <w:rsid w:val="000858E6"/>
    <w:rsid w:val="00094B6A"/>
    <w:rsid w:val="000966F9"/>
    <w:rsid w:val="000A2C97"/>
    <w:rsid w:val="000A3C7D"/>
    <w:rsid w:val="000A5A8F"/>
    <w:rsid w:val="000C2FD9"/>
    <w:rsid w:val="000D0B5B"/>
    <w:rsid w:val="000D1C93"/>
    <w:rsid w:val="000D48D8"/>
    <w:rsid w:val="000D500E"/>
    <w:rsid w:val="000D50C9"/>
    <w:rsid w:val="000E1025"/>
    <w:rsid w:val="000E5FC3"/>
    <w:rsid w:val="000E6377"/>
    <w:rsid w:val="000E70C5"/>
    <w:rsid w:val="000E7110"/>
    <w:rsid w:val="00103CFF"/>
    <w:rsid w:val="00116ECE"/>
    <w:rsid w:val="00126164"/>
    <w:rsid w:val="00126221"/>
    <w:rsid w:val="0013477F"/>
    <w:rsid w:val="001357F5"/>
    <w:rsid w:val="0014129B"/>
    <w:rsid w:val="0014285C"/>
    <w:rsid w:val="001462E3"/>
    <w:rsid w:val="001473F1"/>
    <w:rsid w:val="00156304"/>
    <w:rsid w:val="00157E91"/>
    <w:rsid w:val="001629D5"/>
    <w:rsid w:val="00164827"/>
    <w:rsid w:val="0017023D"/>
    <w:rsid w:val="001767D3"/>
    <w:rsid w:val="00181F96"/>
    <w:rsid w:val="00182D7B"/>
    <w:rsid w:val="00186BA1"/>
    <w:rsid w:val="00187F0B"/>
    <w:rsid w:val="001A56F9"/>
    <w:rsid w:val="001B6562"/>
    <w:rsid w:val="001C0218"/>
    <w:rsid w:val="001C082A"/>
    <w:rsid w:val="001C4EB5"/>
    <w:rsid w:val="001C6AFB"/>
    <w:rsid w:val="001D52FF"/>
    <w:rsid w:val="001D7823"/>
    <w:rsid w:val="001E06AF"/>
    <w:rsid w:val="001E1FC3"/>
    <w:rsid w:val="001E5DA5"/>
    <w:rsid w:val="001F0ED0"/>
    <w:rsid w:val="001F1D7F"/>
    <w:rsid w:val="001F6808"/>
    <w:rsid w:val="002119BC"/>
    <w:rsid w:val="00213233"/>
    <w:rsid w:val="00215789"/>
    <w:rsid w:val="002260EB"/>
    <w:rsid w:val="002265E9"/>
    <w:rsid w:val="00227AEF"/>
    <w:rsid w:val="00231FBB"/>
    <w:rsid w:val="002325A8"/>
    <w:rsid w:val="002340FF"/>
    <w:rsid w:val="0023657E"/>
    <w:rsid w:val="00237CA8"/>
    <w:rsid w:val="002441E5"/>
    <w:rsid w:val="002473E4"/>
    <w:rsid w:val="00252968"/>
    <w:rsid w:val="00253A3B"/>
    <w:rsid w:val="002553AE"/>
    <w:rsid w:val="00260C62"/>
    <w:rsid w:val="00260F7E"/>
    <w:rsid w:val="002658C8"/>
    <w:rsid w:val="00267BF0"/>
    <w:rsid w:val="00272197"/>
    <w:rsid w:val="00274915"/>
    <w:rsid w:val="00277258"/>
    <w:rsid w:val="0028077B"/>
    <w:rsid w:val="00280E1C"/>
    <w:rsid w:val="00280ED6"/>
    <w:rsid w:val="00294CDA"/>
    <w:rsid w:val="002A0780"/>
    <w:rsid w:val="002A10D9"/>
    <w:rsid w:val="002A3BC9"/>
    <w:rsid w:val="002A3E59"/>
    <w:rsid w:val="002A72C5"/>
    <w:rsid w:val="002B22CA"/>
    <w:rsid w:val="002B3893"/>
    <w:rsid w:val="002C50F2"/>
    <w:rsid w:val="002C63C1"/>
    <w:rsid w:val="002D3251"/>
    <w:rsid w:val="002D3A52"/>
    <w:rsid w:val="002D508B"/>
    <w:rsid w:val="002F39EC"/>
    <w:rsid w:val="0030179A"/>
    <w:rsid w:val="003025EA"/>
    <w:rsid w:val="00303A99"/>
    <w:rsid w:val="00313A0C"/>
    <w:rsid w:val="003151C4"/>
    <w:rsid w:val="0032244A"/>
    <w:rsid w:val="00331381"/>
    <w:rsid w:val="00334B69"/>
    <w:rsid w:val="00334C80"/>
    <w:rsid w:val="003617BB"/>
    <w:rsid w:val="00361BDD"/>
    <w:rsid w:val="00363410"/>
    <w:rsid w:val="00363A2F"/>
    <w:rsid w:val="00370561"/>
    <w:rsid w:val="00373B8F"/>
    <w:rsid w:val="00375464"/>
    <w:rsid w:val="003803FA"/>
    <w:rsid w:val="0038365E"/>
    <w:rsid w:val="00383EB1"/>
    <w:rsid w:val="00392C86"/>
    <w:rsid w:val="003934E5"/>
    <w:rsid w:val="00397B12"/>
    <w:rsid w:val="003A5BBB"/>
    <w:rsid w:val="003A67C2"/>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3C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C0AC9"/>
    <w:rsid w:val="004C2EC3"/>
    <w:rsid w:val="004C43D5"/>
    <w:rsid w:val="004D100A"/>
    <w:rsid w:val="004D5382"/>
    <w:rsid w:val="004E01C2"/>
    <w:rsid w:val="004E3ABE"/>
    <w:rsid w:val="004E3D67"/>
    <w:rsid w:val="004F16BD"/>
    <w:rsid w:val="004F368C"/>
    <w:rsid w:val="004F5F5E"/>
    <w:rsid w:val="004F71A7"/>
    <w:rsid w:val="005038EC"/>
    <w:rsid w:val="00505D6D"/>
    <w:rsid w:val="0050662D"/>
    <w:rsid w:val="00507E33"/>
    <w:rsid w:val="00507EF2"/>
    <w:rsid w:val="005114F7"/>
    <w:rsid w:val="00517B62"/>
    <w:rsid w:val="00521215"/>
    <w:rsid w:val="0052169E"/>
    <w:rsid w:val="005236C8"/>
    <w:rsid w:val="00524A3C"/>
    <w:rsid w:val="00525330"/>
    <w:rsid w:val="00531005"/>
    <w:rsid w:val="00536251"/>
    <w:rsid w:val="00537FF9"/>
    <w:rsid w:val="0054187E"/>
    <w:rsid w:val="005450AC"/>
    <w:rsid w:val="005524D3"/>
    <w:rsid w:val="005556C1"/>
    <w:rsid w:val="00555CB3"/>
    <w:rsid w:val="00560AFB"/>
    <w:rsid w:val="00561BDF"/>
    <w:rsid w:val="00563559"/>
    <w:rsid w:val="00563852"/>
    <w:rsid w:val="0056410D"/>
    <w:rsid w:val="005655D0"/>
    <w:rsid w:val="00571ADB"/>
    <w:rsid w:val="00572C08"/>
    <w:rsid w:val="00580426"/>
    <w:rsid w:val="005811E7"/>
    <w:rsid w:val="00581885"/>
    <w:rsid w:val="0058572E"/>
    <w:rsid w:val="00586E08"/>
    <w:rsid w:val="00595AE7"/>
    <w:rsid w:val="0059617E"/>
    <w:rsid w:val="005B1B9A"/>
    <w:rsid w:val="005B7EF1"/>
    <w:rsid w:val="005C14AC"/>
    <w:rsid w:val="005C6565"/>
    <w:rsid w:val="005D46EB"/>
    <w:rsid w:val="005D4F4E"/>
    <w:rsid w:val="005E6F9D"/>
    <w:rsid w:val="005F72BF"/>
    <w:rsid w:val="0060332A"/>
    <w:rsid w:val="00606CAB"/>
    <w:rsid w:val="006104BA"/>
    <w:rsid w:val="00610E81"/>
    <w:rsid w:val="006140B4"/>
    <w:rsid w:val="00615CB8"/>
    <w:rsid w:val="00616685"/>
    <w:rsid w:val="006262DC"/>
    <w:rsid w:val="006343A5"/>
    <w:rsid w:val="00634E30"/>
    <w:rsid w:val="00635124"/>
    <w:rsid w:val="00641BE5"/>
    <w:rsid w:val="00643201"/>
    <w:rsid w:val="00643EA2"/>
    <w:rsid w:val="00650B9A"/>
    <w:rsid w:val="00654479"/>
    <w:rsid w:val="00672221"/>
    <w:rsid w:val="00674924"/>
    <w:rsid w:val="006768EC"/>
    <w:rsid w:val="0068691B"/>
    <w:rsid w:val="006B07DE"/>
    <w:rsid w:val="006B26DF"/>
    <w:rsid w:val="006C0B75"/>
    <w:rsid w:val="006C1AD6"/>
    <w:rsid w:val="006C37AB"/>
    <w:rsid w:val="006C4436"/>
    <w:rsid w:val="006C49B7"/>
    <w:rsid w:val="006C76C0"/>
    <w:rsid w:val="006D0475"/>
    <w:rsid w:val="006E3001"/>
    <w:rsid w:val="006E3066"/>
    <w:rsid w:val="006E3AD9"/>
    <w:rsid w:val="006E485A"/>
    <w:rsid w:val="006E6ECD"/>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3D53"/>
    <w:rsid w:val="00774301"/>
    <w:rsid w:val="00777343"/>
    <w:rsid w:val="00780E24"/>
    <w:rsid w:val="00780F7E"/>
    <w:rsid w:val="00782AEF"/>
    <w:rsid w:val="007844D1"/>
    <w:rsid w:val="007A1FEE"/>
    <w:rsid w:val="007A430E"/>
    <w:rsid w:val="007B0AF9"/>
    <w:rsid w:val="007B0CDE"/>
    <w:rsid w:val="007C498E"/>
    <w:rsid w:val="007C4B7A"/>
    <w:rsid w:val="007D656B"/>
    <w:rsid w:val="007D7BF7"/>
    <w:rsid w:val="007E0AC0"/>
    <w:rsid w:val="007E2CF4"/>
    <w:rsid w:val="007E5360"/>
    <w:rsid w:val="007F18DC"/>
    <w:rsid w:val="007F1E42"/>
    <w:rsid w:val="007F2711"/>
    <w:rsid w:val="007F2A59"/>
    <w:rsid w:val="007F422C"/>
    <w:rsid w:val="007F4886"/>
    <w:rsid w:val="00800503"/>
    <w:rsid w:val="00802B87"/>
    <w:rsid w:val="00803A0C"/>
    <w:rsid w:val="008066D1"/>
    <w:rsid w:val="00810AA6"/>
    <w:rsid w:val="00815532"/>
    <w:rsid w:val="00825B09"/>
    <w:rsid w:val="00827A99"/>
    <w:rsid w:val="0083035B"/>
    <w:rsid w:val="008347F2"/>
    <w:rsid w:val="008348FA"/>
    <w:rsid w:val="008351A3"/>
    <w:rsid w:val="0083554F"/>
    <w:rsid w:val="00840CA5"/>
    <w:rsid w:val="008432BC"/>
    <w:rsid w:val="0084352D"/>
    <w:rsid w:val="00851F4B"/>
    <w:rsid w:val="008573E1"/>
    <w:rsid w:val="00862AEA"/>
    <w:rsid w:val="00864265"/>
    <w:rsid w:val="008735DA"/>
    <w:rsid w:val="00873C70"/>
    <w:rsid w:val="00874109"/>
    <w:rsid w:val="00874C9F"/>
    <w:rsid w:val="0087599B"/>
    <w:rsid w:val="0087771B"/>
    <w:rsid w:val="00881AFD"/>
    <w:rsid w:val="0088675D"/>
    <w:rsid w:val="00894C97"/>
    <w:rsid w:val="008A3CCF"/>
    <w:rsid w:val="008B218D"/>
    <w:rsid w:val="008B3BC2"/>
    <w:rsid w:val="008B7BBB"/>
    <w:rsid w:val="008C2A82"/>
    <w:rsid w:val="008D0B80"/>
    <w:rsid w:val="008D1397"/>
    <w:rsid w:val="008E0735"/>
    <w:rsid w:val="008E0BC4"/>
    <w:rsid w:val="008E6A14"/>
    <w:rsid w:val="008F3BEE"/>
    <w:rsid w:val="008F4EEA"/>
    <w:rsid w:val="008F7B66"/>
    <w:rsid w:val="0090445F"/>
    <w:rsid w:val="0090459B"/>
    <w:rsid w:val="009104BB"/>
    <w:rsid w:val="009170EE"/>
    <w:rsid w:val="00934115"/>
    <w:rsid w:val="009350CE"/>
    <w:rsid w:val="00945860"/>
    <w:rsid w:val="00945E6D"/>
    <w:rsid w:val="00954181"/>
    <w:rsid w:val="0095791E"/>
    <w:rsid w:val="0096324F"/>
    <w:rsid w:val="0096548B"/>
    <w:rsid w:val="00966695"/>
    <w:rsid w:val="009711F7"/>
    <w:rsid w:val="00975745"/>
    <w:rsid w:val="00976C21"/>
    <w:rsid w:val="009809CB"/>
    <w:rsid w:val="00985E7F"/>
    <w:rsid w:val="00992A66"/>
    <w:rsid w:val="009A4967"/>
    <w:rsid w:val="009B0A1B"/>
    <w:rsid w:val="009B2EC2"/>
    <w:rsid w:val="009B3EBA"/>
    <w:rsid w:val="009B3FFF"/>
    <w:rsid w:val="009B716A"/>
    <w:rsid w:val="009C2264"/>
    <w:rsid w:val="009C4F05"/>
    <w:rsid w:val="009D4117"/>
    <w:rsid w:val="009D6D9E"/>
    <w:rsid w:val="009E073F"/>
    <w:rsid w:val="009F6225"/>
    <w:rsid w:val="009F6E55"/>
    <w:rsid w:val="00A02200"/>
    <w:rsid w:val="00A027B9"/>
    <w:rsid w:val="00A139B9"/>
    <w:rsid w:val="00A15308"/>
    <w:rsid w:val="00A1789E"/>
    <w:rsid w:val="00A23F54"/>
    <w:rsid w:val="00A265CC"/>
    <w:rsid w:val="00A30FA4"/>
    <w:rsid w:val="00A325D3"/>
    <w:rsid w:val="00A36817"/>
    <w:rsid w:val="00A446E3"/>
    <w:rsid w:val="00A54100"/>
    <w:rsid w:val="00A56C00"/>
    <w:rsid w:val="00A60507"/>
    <w:rsid w:val="00A6584A"/>
    <w:rsid w:val="00A70FAE"/>
    <w:rsid w:val="00A763F2"/>
    <w:rsid w:val="00A76715"/>
    <w:rsid w:val="00A802C2"/>
    <w:rsid w:val="00A83602"/>
    <w:rsid w:val="00A84FB3"/>
    <w:rsid w:val="00A902DE"/>
    <w:rsid w:val="00A905B0"/>
    <w:rsid w:val="00A9269C"/>
    <w:rsid w:val="00A95DAE"/>
    <w:rsid w:val="00AB66C1"/>
    <w:rsid w:val="00AB6A2D"/>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1361F"/>
    <w:rsid w:val="00B20ABA"/>
    <w:rsid w:val="00B22621"/>
    <w:rsid w:val="00B23E50"/>
    <w:rsid w:val="00B2437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54EF"/>
    <w:rsid w:val="00BA6949"/>
    <w:rsid w:val="00BB0FA4"/>
    <w:rsid w:val="00BB290B"/>
    <w:rsid w:val="00BB3A2A"/>
    <w:rsid w:val="00BB6EDE"/>
    <w:rsid w:val="00BC12F8"/>
    <w:rsid w:val="00BC29E9"/>
    <w:rsid w:val="00BC34A2"/>
    <w:rsid w:val="00BD0C48"/>
    <w:rsid w:val="00BD1E12"/>
    <w:rsid w:val="00BD5E30"/>
    <w:rsid w:val="00BF4DA7"/>
    <w:rsid w:val="00C12425"/>
    <w:rsid w:val="00C1717B"/>
    <w:rsid w:val="00C17DD9"/>
    <w:rsid w:val="00C201DF"/>
    <w:rsid w:val="00C218EE"/>
    <w:rsid w:val="00C219AC"/>
    <w:rsid w:val="00C23BD5"/>
    <w:rsid w:val="00C31C33"/>
    <w:rsid w:val="00C45E81"/>
    <w:rsid w:val="00C4788A"/>
    <w:rsid w:val="00C6052D"/>
    <w:rsid w:val="00C73D43"/>
    <w:rsid w:val="00C77389"/>
    <w:rsid w:val="00C77C43"/>
    <w:rsid w:val="00C80D3E"/>
    <w:rsid w:val="00C82E78"/>
    <w:rsid w:val="00C84772"/>
    <w:rsid w:val="00C869FF"/>
    <w:rsid w:val="00C9185D"/>
    <w:rsid w:val="00C94522"/>
    <w:rsid w:val="00C97388"/>
    <w:rsid w:val="00CA11A9"/>
    <w:rsid w:val="00CA46E4"/>
    <w:rsid w:val="00CA6FB6"/>
    <w:rsid w:val="00CB175D"/>
    <w:rsid w:val="00CB4F2E"/>
    <w:rsid w:val="00CC4E9F"/>
    <w:rsid w:val="00CD3C71"/>
    <w:rsid w:val="00CD3E0D"/>
    <w:rsid w:val="00CE371E"/>
    <w:rsid w:val="00CE6F4E"/>
    <w:rsid w:val="00CE7BB2"/>
    <w:rsid w:val="00CF4AAF"/>
    <w:rsid w:val="00D0404D"/>
    <w:rsid w:val="00D0575A"/>
    <w:rsid w:val="00D06735"/>
    <w:rsid w:val="00D22110"/>
    <w:rsid w:val="00D2495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5678E"/>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2E7A"/>
    <w:rsid w:val="00EB30EF"/>
    <w:rsid w:val="00EB3CA4"/>
    <w:rsid w:val="00EB506B"/>
    <w:rsid w:val="00EC03CA"/>
    <w:rsid w:val="00EC0833"/>
    <w:rsid w:val="00ED0960"/>
    <w:rsid w:val="00ED1FD0"/>
    <w:rsid w:val="00ED40A9"/>
    <w:rsid w:val="00ED441A"/>
    <w:rsid w:val="00ED5136"/>
    <w:rsid w:val="00ED5203"/>
    <w:rsid w:val="00ED6570"/>
    <w:rsid w:val="00ED7218"/>
    <w:rsid w:val="00EE0CF7"/>
    <w:rsid w:val="00EE263F"/>
    <w:rsid w:val="00EE54DB"/>
    <w:rsid w:val="00EE67D7"/>
    <w:rsid w:val="00EF7A3A"/>
    <w:rsid w:val="00F01BF4"/>
    <w:rsid w:val="00F03601"/>
    <w:rsid w:val="00F06ECE"/>
    <w:rsid w:val="00F10ABF"/>
    <w:rsid w:val="00F15237"/>
    <w:rsid w:val="00F157EA"/>
    <w:rsid w:val="00F16A43"/>
    <w:rsid w:val="00F21126"/>
    <w:rsid w:val="00F23056"/>
    <w:rsid w:val="00F23326"/>
    <w:rsid w:val="00F23DB0"/>
    <w:rsid w:val="00F33FCB"/>
    <w:rsid w:val="00F34513"/>
    <w:rsid w:val="00F35756"/>
    <w:rsid w:val="00F35F7B"/>
    <w:rsid w:val="00F41173"/>
    <w:rsid w:val="00F42A34"/>
    <w:rsid w:val="00F430EC"/>
    <w:rsid w:val="00F45588"/>
    <w:rsid w:val="00F627E9"/>
    <w:rsid w:val="00F72D3C"/>
    <w:rsid w:val="00F7411A"/>
    <w:rsid w:val="00F802BA"/>
    <w:rsid w:val="00F819A6"/>
    <w:rsid w:val="00F84F43"/>
    <w:rsid w:val="00F927E8"/>
    <w:rsid w:val="00FA1C90"/>
    <w:rsid w:val="00FA2079"/>
    <w:rsid w:val="00FA304E"/>
    <w:rsid w:val="00FA6444"/>
    <w:rsid w:val="00FB1B05"/>
    <w:rsid w:val="00FC0FE3"/>
    <w:rsid w:val="00FC3C0E"/>
    <w:rsid w:val="00FC3EE4"/>
    <w:rsid w:val="00FC5A51"/>
    <w:rsid w:val="00FC6605"/>
    <w:rsid w:val="00FD7019"/>
    <w:rsid w:val="00FE4231"/>
    <w:rsid w:val="00FF0640"/>
    <w:rsid w:val="00FF42F4"/>
    <w:rsid w:val="00FF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3">
    <w:name w:val="heading 3"/>
    <w:basedOn w:val="a"/>
    <w:next w:val="a"/>
    <w:link w:val="30"/>
    <w:qFormat/>
    <w:rsid w:val="00563559"/>
    <w:pPr>
      <w:keepNext/>
      <w:jc w:val="center"/>
      <w:outlineLvl w:val="2"/>
    </w:pPr>
    <w:rPr>
      <w:rFonts w:ascii="Calibri" w:eastAsia="Calibri" w:hAnsi="Calibri"/>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iPriority w:val="99"/>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F42A34"/>
    <w:pPr>
      <w:spacing w:before="100" w:beforeAutospacing="1" w:after="100" w:afterAutospacing="1"/>
    </w:pPr>
  </w:style>
  <w:style w:type="paragraph" w:styleId="ad">
    <w:name w:val="No Spacing"/>
    <w:link w:val="ae"/>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f">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0">
    <w:name w:val="header"/>
    <w:basedOn w:val="a"/>
    <w:link w:val="af1"/>
    <w:unhideWhenUsed/>
    <w:rsid w:val="002D508B"/>
    <w:pPr>
      <w:tabs>
        <w:tab w:val="center" w:pos="4677"/>
        <w:tab w:val="right" w:pos="9355"/>
      </w:tabs>
    </w:pPr>
    <w:rPr>
      <w:sz w:val="20"/>
      <w:szCs w:val="20"/>
    </w:rPr>
  </w:style>
  <w:style w:type="character" w:customStyle="1" w:styleId="af1">
    <w:name w:val="Верхний колонтитул Знак"/>
    <w:basedOn w:val="a0"/>
    <w:link w:val="af0"/>
    <w:rsid w:val="002D508B"/>
  </w:style>
  <w:style w:type="paragraph" w:styleId="31">
    <w:name w:val="Body Text Indent 3"/>
    <w:basedOn w:val="a"/>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0"/>
    <w:link w:val="31"/>
    <w:uiPriority w:val="99"/>
    <w:rsid w:val="002D508B"/>
    <w:rPr>
      <w:sz w:val="16"/>
      <w:szCs w:val="16"/>
    </w:rPr>
  </w:style>
  <w:style w:type="paragraph" w:customStyle="1" w:styleId="14">
    <w:name w:val="Знак Знак1 Знак"/>
    <w:basedOn w:val="a"/>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0"/>
    <w:link w:val="3"/>
    <w:rsid w:val="00563559"/>
    <w:rPr>
      <w:rFonts w:ascii="Calibri" w:eastAsia="Calibri" w:hAnsi="Calibri"/>
      <w:b/>
      <w:sz w:val="24"/>
    </w:rPr>
  </w:style>
  <w:style w:type="character" w:customStyle="1" w:styleId="ae">
    <w:name w:val="Без интервала Знак"/>
    <w:link w:val="ad"/>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
    <w:rsid w:val="007D7BF7"/>
    <w:pPr>
      <w:spacing w:before="100" w:beforeAutospacing="1" w:after="100" w:afterAutospacing="1"/>
    </w:pPr>
  </w:style>
  <w:style w:type="paragraph" w:customStyle="1" w:styleId="j16">
    <w:name w:val="j16"/>
    <w:basedOn w:val="a"/>
    <w:rsid w:val="007D7BF7"/>
    <w:pPr>
      <w:spacing w:before="100" w:beforeAutospacing="1" w:after="100" w:afterAutospacing="1"/>
    </w:pPr>
  </w:style>
  <w:style w:type="paragraph" w:customStyle="1" w:styleId="j13">
    <w:name w:val="j13"/>
    <w:basedOn w:val="a"/>
    <w:rsid w:val="007D7BF7"/>
    <w:pPr>
      <w:spacing w:before="100" w:beforeAutospacing="1" w:after="100" w:afterAutospacing="1"/>
    </w:pPr>
  </w:style>
  <w:style w:type="character" w:customStyle="1" w:styleId="fontstyle01">
    <w:name w:val="fontstyle01"/>
    <w:basedOn w:val="a0"/>
    <w:rsid w:val="007D7BF7"/>
    <w:rPr>
      <w:rFonts w:ascii="Bold" w:hAnsi="Bold" w:hint="default"/>
      <w:b/>
      <w:bCs/>
      <w:i w:val="0"/>
      <w:iCs w:val="0"/>
      <w:color w:val="000000"/>
      <w:sz w:val="22"/>
      <w:szCs w:val="22"/>
    </w:rPr>
  </w:style>
  <w:style w:type="paragraph" w:customStyle="1" w:styleId="15">
    <w:name w:val="Знак Знак1 Знак"/>
    <w:basedOn w:val="a"/>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
    <w:autoRedefine/>
    <w:rsid w:val="00E77CB6"/>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39631762">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B630-9D13-4D55-9549-38037BAF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gos_zakup_10</cp:lastModifiedBy>
  <cp:revision>36</cp:revision>
  <cp:lastPrinted>2019-05-14T10:05:00Z</cp:lastPrinted>
  <dcterms:created xsi:type="dcterms:W3CDTF">2019-05-14T09:47:00Z</dcterms:created>
  <dcterms:modified xsi:type="dcterms:W3CDTF">2020-06-03T04:40:00Z</dcterms:modified>
</cp:coreProperties>
</file>