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F" w:rsidRPr="001357F5" w:rsidRDefault="00782AEF" w:rsidP="00800503">
      <w:pPr>
        <w:jc w:val="center"/>
        <w:rPr>
          <w:b/>
        </w:rPr>
      </w:pPr>
      <w:r w:rsidRPr="001357F5">
        <w:rPr>
          <w:b/>
        </w:rPr>
        <w:t>Протокол</w:t>
      </w:r>
    </w:p>
    <w:p w:rsidR="00F16A43" w:rsidRDefault="00F34513" w:rsidP="00800503">
      <w:pPr>
        <w:pStyle w:val="ab"/>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DC57CA" w:rsidRPr="001357F5">
        <w:rPr>
          <w:rStyle w:val="s1"/>
          <w:sz w:val="24"/>
          <w:szCs w:val="24"/>
        </w:rPr>
        <w:t xml:space="preserve"> </w:t>
      </w:r>
      <w:r w:rsidR="00CE371E" w:rsidRPr="001357F5">
        <w:rPr>
          <w:rStyle w:val="s1"/>
          <w:bCs w:val="0"/>
          <w:sz w:val="24"/>
          <w:szCs w:val="24"/>
        </w:rPr>
        <w:t>медицинск</w:t>
      </w:r>
      <w:r w:rsidR="00CE371E">
        <w:rPr>
          <w:rStyle w:val="s1"/>
          <w:bCs w:val="0"/>
          <w:sz w:val="24"/>
          <w:szCs w:val="24"/>
        </w:rPr>
        <w:t xml:space="preserve">их </w:t>
      </w:r>
      <w:r w:rsidR="00CE371E" w:rsidRPr="001357F5">
        <w:rPr>
          <w:rStyle w:val="s1"/>
          <w:bCs w:val="0"/>
          <w:sz w:val="24"/>
          <w:szCs w:val="24"/>
        </w:rPr>
        <w:t>изделий</w:t>
      </w:r>
      <w:r w:rsidR="00CE371E">
        <w:rPr>
          <w:rStyle w:val="s1"/>
          <w:bCs w:val="0"/>
          <w:sz w:val="24"/>
          <w:szCs w:val="24"/>
        </w:rPr>
        <w:t xml:space="preserve"> </w:t>
      </w:r>
      <w:r w:rsidR="00CE371E">
        <w:rPr>
          <w:rStyle w:val="s1"/>
          <w:sz w:val="24"/>
          <w:szCs w:val="24"/>
        </w:rPr>
        <w:t>на 2020</w:t>
      </w:r>
      <w:r w:rsidR="00CE371E" w:rsidRPr="001357F5">
        <w:rPr>
          <w:rStyle w:val="s1"/>
          <w:sz w:val="24"/>
          <w:szCs w:val="24"/>
        </w:rPr>
        <w:t xml:space="preserve"> год</w:t>
      </w:r>
      <w:r w:rsidR="00F16A43">
        <w:rPr>
          <w:rStyle w:val="s1"/>
          <w:sz w:val="24"/>
          <w:szCs w:val="24"/>
        </w:rPr>
        <w:t xml:space="preserve"> </w:t>
      </w:r>
    </w:p>
    <w:p w:rsidR="00186BA1" w:rsidRPr="001357F5" w:rsidRDefault="00186BA1" w:rsidP="002B3893">
      <w:pPr>
        <w:jc w:val="center"/>
        <w:rPr>
          <w:b/>
        </w:rPr>
      </w:pPr>
    </w:p>
    <w:p w:rsidR="00186BA1" w:rsidRPr="001357F5" w:rsidRDefault="00186BA1" w:rsidP="00F16A43">
      <w:r w:rsidRPr="001357F5">
        <w:t xml:space="preserve">конференц-зал        </w:t>
      </w:r>
      <w:r w:rsidR="00EC0833" w:rsidRPr="001357F5">
        <w:t xml:space="preserve">   </w:t>
      </w:r>
      <w:r w:rsidR="00800503" w:rsidRPr="001357F5">
        <w:t xml:space="preserve">              </w:t>
      </w:r>
      <w:r w:rsidR="00EC0833" w:rsidRPr="001357F5">
        <w:t xml:space="preserve">                 </w:t>
      </w:r>
      <w:r w:rsidR="00D26228" w:rsidRPr="001357F5">
        <w:t xml:space="preserve">           </w:t>
      </w:r>
      <w:r w:rsidR="00497A57">
        <w:t xml:space="preserve">        </w:t>
      </w:r>
      <w:r w:rsidR="00F16A43">
        <w:t xml:space="preserve">          </w:t>
      </w:r>
      <w:r w:rsidR="00864265" w:rsidRPr="001357F5">
        <w:t>1</w:t>
      </w:r>
      <w:r w:rsidR="00C218EE">
        <w:t>1</w:t>
      </w:r>
      <w:r w:rsidR="00864265" w:rsidRPr="001357F5">
        <w:t>-</w:t>
      </w:r>
      <w:r w:rsidR="00800503" w:rsidRPr="001357F5">
        <w:t>0</w:t>
      </w:r>
      <w:r w:rsidR="00992A66" w:rsidRPr="001357F5">
        <w:t xml:space="preserve">0 часов </w:t>
      </w:r>
      <w:r w:rsidR="009C4C0F">
        <w:rPr>
          <w:lang w:val="kk-KZ"/>
        </w:rPr>
        <w:t>02</w:t>
      </w:r>
      <w:r w:rsidR="00800503" w:rsidRPr="001357F5">
        <w:t xml:space="preserve"> </w:t>
      </w:r>
      <w:r w:rsidR="009C4C0F">
        <w:t>ноября</w:t>
      </w:r>
      <w:r w:rsidR="009A4967">
        <w:t xml:space="preserve"> 2020</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56304">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9C4C0F" w:rsidRDefault="001E06AF" w:rsidP="001E06AF">
      <w:pPr>
        <w:shd w:val="clear" w:color="auto" w:fill="FFFFFF"/>
        <w:jc w:val="both"/>
        <w:rPr>
          <w:b/>
          <w:bCs/>
          <w:spacing w:val="-6"/>
        </w:rPr>
      </w:pPr>
      <w:r w:rsidRPr="009C4C0F">
        <w:rPr>
          <w:b/>
          <w:bCs/>
          <w:spacing w:val="-6"/>
        </w:rPr>
        <w:t>Председатель тендерной комиссии:</w:t>
      </w:r>
    </w:p>
    <w:p w:rsidR="001E06AF" w:rsidRPr="009C4C0F" w:rsidRDefault="009C4C0F" w:rsidP="001E06AF">
      <w:pPr>
        <w:shd w:val="clear" w:color="auto" w:fill="FFFFFF"/>
        <w:jc w:val="both"/>
        <w:rPr>
          <w:spacing w:val="-6"/>
        </w:rPr>
      </w:pPr>
      <w:r w:rsidRPr="009C4C0F">
        <w:rPr>
          <w:lang w:val="kk-KZ"/>
        </w:rPr>
        <w:t>Бапанов Ж.Н.</w:t>
      </w:r>
      <w:r w:rsidRPr="009C4C0F">
        <w:rPr>
          <w:spacing w:val="-5"/>
        </w:rPr>
        <w:t xml:space="preserve"> – </w:t>
      </w:r>
      <w:r w:rsidRPr="009C4C0F">
        <w:t>заместитель директора по лечебно-профилактической работе</w:t>
      </w:r>
      <w:r w:rsidRPr="009C4C0F">
        <w:rPr>
          <w:lang w:val="kk-KZ"/>
        </w:rPr>
        <w:t>;</w:t>
      </w:r>
    </w:p>
    <w:p w:rsidR="001E06AF" w:rsidRPr="009C4C0F" w:rsidRDefault="001E06AF" w:rsidP="001E06AF">
      <w:pPr>
        <w:shd w:val="clear" w:color="auto" w:fill="FFFFFF"/>
        <w:jc w:val="both"/>
        <w:rPr>
          <w:b/>
          <w:bCs/>
          <w:spacing w:val="-6"/>
        </w:rPr>
      </w:pPr>
      <w:r w:rsidRPr="009C4C0F">
        <w:rPr>
          <w:b/>
          <w:bCs/>
          <w:spacing w:val="-6"/>
        </w:rPr>
        <w:t>Заместитель председателя тендерной комиссии:</w:t>
      </w:r>
    </w:p>
    <w:p w:rsidR="001E06AF" w:rsidRPr="009C4C0F" w:rsidRDefault="009C4C0F" w:rsidP="001E06AF">
      <w:pPr>
        <w:shd w:val="clear" w:color="auto" w:fill="FFFFFF"/>
        <w:jc w:val="both"/>
        <w:rPr>
          <w:b/>
          <w:bCs/>
          <w:spacing w:val="-6"/>
        </w:rPr>
      </w:pPr>
      <w:r w:rsidRPr="009C4C0F">
        <w:rPr>
          <w:spacing w:val="-5"/>
          <w:lang w:val="kk-KZ"/>
        </w:rPr>
        <w:t>Абуова М.А.</w:t>
      </w:r>
      <w:r w:rsidRPr="009C4C0F">
        <w:rPr>
          <w:spacing w:val="-5"/>
        </w:rPr>
        <w:t xml:space="preserve"> – </w:t>
      </w:r>
      <w:r w:rsidRPr="009C4C0F">
        <w:rPr>
          <w:spacing w:val="-5"/>
          <w:lang w:val="kk-KZ"/>
        </w:rPr>
        <w:t>заведующая аптекой</w:t>
      </w:r>
      <w:r w:rsidRPr="009C4C0F">
        <w:rPr>
          <w:spacing w:val="-6"/>
        </w:rPr>
        <w:t>;</w:t>
      </w:r>
    </w:p>
    <w:p w:rsidR="001E06AF" w:rsidRDefault="001E06AF" w:rsidP="001E06AF">
      <w:pPr>
        <w:shd w:val="clear" w:color="auto" w:fill="FFFFFF"/>
        <w:jc w:val="both"/>
        <w:rPr>
          <w:b/>
          <w:bCs/>
          <w:spacing w:val="-6"/>
        </w:rPr>
      </w:pPr>
      <w:r w:rsidRPr="001E06AF">
        <w:rPr>
          <w:b/>
          <w:bCs/>
          <w:spacing w:val="-6"/>
        </w:rPr>
        <w:t>Члены тендерной комиссии:</w:t>
      </w:r>
    </w:p>
    <w:p w:rsidR="002D3251" w:rsidRPr="001357F5" w:rsidRDefault="001E06AF" w:rsidP="001E06AF">
      <w:pPr>
        <w:tabs>
          <w:tab w:val="left" w:pos="142"/>
          <w:tab w:val="left" w:pos="175"/>
        </w:tabs>
      </w:pPr>
      <w:proofErr w:type="spellStart"/>
      <w:r w:rsidRPr="001E06AF">
        <w:rPr>
          <w:color w:val="000000" w:themeColor="text1"/>
        </w:rPr>
        <w:t>Кыстаубаева</w:t>
      </w:r>
      <w:proofErr w:type="spellEnd"/>
      <w:r w:rsidRPr="001E06AF">
        <w:rPr>
          <w:color w:val="000000" w:themeColor="text1"/>
        </w:rPr>
        <w:t xml:space="preserve"> Ж. Б.</w:t>
      </w:r>
      <w:r w:rsidRPr="001E06AF">
        <w:t xml:space="preserve"> – начальник отдела государственных закупок;</w:t>
      </w:r>
    </w:p>
    <w:p w:rsidR="00800503" w:rsidRPr="001357F5" w:rsidRDefault="00800503" w:rsidP="00426F65">
      <w:pPr>
        <w:pStyle w:val="a8"/>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24041" w:rsidRDefault="00C218EE" w:rsidP="00800503">
      <w:pPr>
        <w:pStyle w:val="a8"/>
        <w:shd w:val="clear" w:color="auto" w:fill="FFFFFF"/>
        <w:spacing w:after="0" w:line="240" w:lineRule="auto"/>
        <w:ind w:left="0"/>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800503" w:rsidRPr="001357F5">
        <w:rPr>
          <w:rFonts w:ascii="Times New Roman" w:hAnsi="Times New Roman"/>
          <w:spacing w:val="-6"/>
          <w:sz w:val="24"/>
          <w:szCs w:val="24"/>
        </w:rPr>
        <w:t xml:space="preserve"> – </w:t>
      </w:r>
      <w:r w:rsidR="00800503" w:rsidRPr="00124041">
        <w:rPr>
          <w:rFonts w:ascii="Times New Roman" w:hAnsi="Times New Roman"/>
          <w:spacing w:val="-6"/>
          <w:sz w:val="24"/>
          <w:szCs w:val="24"/>
        </w:rPr>
        <w:t>менеджер отдела государственных закупок.</w:t>
      </w:r>
    </w:p>
    <w:p w:rsidR="00426F65" w:rsidRPr="00124041" w:rsidRDefault="009C4C0F" w:rsidP="00426F65">
      <w:pPr>
        <w:jc w:val="both"/>
      </w:pPr>
      <w:r w:rsidRPr="00124041">
        <w:t>02</w:t>
      </w:r>
      <w:r w:rsidR="002D3251" w:rsidRPr="00124041">
        <w:t xml:space="preserve"> </w:t>
      </w:r>
      <w:r w:rsidRPr="00124041">
        <w:t>ноября</w:t>
      </w:r>
      <w:r w:rsidR="009A4967" w:rsidRPr="00124041">
        <w:t xml:space="preserve"> 2020</w:t>
      </w:r>
      <w:r w:rsidR="0054187E" w:rsidRPr="00124041">
        <w:t xml:space="preserve"> года в 1</w:t>
      </w:r>
      <w:r w:rsidR="002D3251" w:rsidRPr="00124041">
        <w:t>1</w:t>
      </w:r>
      <w:r w:rsidR="00800503" w:rsidRPr="00124041">
        <w:t>-00</w:t>
      </w:r>
      <w:r w:rsidR="0054187E" w:rsidRPr="00124041">
        <w:t xml:space="preserve"> часов в конференц-зале </w:t>
      </w:r>
      <w:r w:rsidR="00253A3B" w:rsidRPr="00124041">
        <w:rPr>
          <w:color w:val="000000"/>
        </w:rPr>
        <w:t>Государственно</w:t>
      </w:r>
      <w:r w:rsidR="00094B6A" w:rsidRPr="00124041">
        <w:rPr>
          <w:color w:val="000000"/>
        </w:rPr>
        <w:t>го коммунального</w:t>
      </w:r>
      <w:r w:rsidR="001629D5" w:rsidRPr="00124041">
        <w:rPr>
          <w:color w:val="000000"/>
        </w:rPr>
        <w:t xml:space="preserve"> </w:t>
      </w:r>
      <w:r w:rsidR="00253A3B" w:rsidRPr="00124041">
        <w:rPr>
          <w:color w:val="000000"/>
        </w:rPr>
        <w:t>предприяти</w:t>
      </w:r>
      <w:r w:rsidR="00094B6A" w:rsidRPr="00124041">
        <w:rPr>
          <w:color w:val="000000"/>
        </w:rPr>
        <w:t>я</w:t>
      </w:r>
      <w:r w:rsidR="00253A3B" w:rsidRPr="00124041">
        <w:rPr>
          <w:color w:val="000000"/>
        </w:rPr>
        <w:t xml:space="preserve"> </w:t>
      </w:r>
      <w:r w:rsidR="00094B6A" w:rsidRPr="00124041">
        <w:rPr>
          <w:color w:val="000000"/>
        </w:rPr>
        <w:t xml:space="preserve">на праве хозяйственного ведения </w:t>
      </w:r>
      <w:r w:rsidR="00FC3C0E" w:rsidRPr="00124041">
        <w:t xml:space="preserve">«Многопрофильная городская больница №1» </w:t>
      </w:r>
      <w:proofErr w:type="spellStart"/>
      <w:r w:rsidR="00FC3C0E" w:rsidRPr="00124041">
        <w:t>акимата</w:t>
      </w:r>
      <w:proofErr w:type="spellEnd"/>
      <w:r w:rsidR="00FC3C0E" w:rsidRPr="00124041">
        <w:t xml:space="preserve"> города </w:t>
      </w:r>
      <w:proofErr w:type="spellStart"/>
      <w:r w:rsidR="00FC3C0E" w:rsidRPr="00124041">
        <w:t>Нур</w:t>
      </w:r>
      <w:proofErr w:type="spellEnd"/>
      <w:r w:rsidR="00FC3C0E" w:rsidRPr="00124041">
        <w:t>-Султан</w:t>
      </w:r>
      <w:r w:rsidR="0054187E" w:rsidRPr="00124041">
        <w:t xml:space="preserve">, расположенного </w:t>
      </w:r>
      <w:r w:rsidR="00934115" w:rsidRPr="00124041">
        <w:t xml:space="preserve">по адресу: </w:t>
      </w:r>
      <w:proofErr w:type="spellStart"/>
      <w:r w:rsidR="00934115" w:rsidRPr="00124041">
        <w:t>г</w:t>
      </w:r>
      <w:proofErr w:type="gramStart"/>
      <w:r w:rsidR="00934115" w:rsidRPr="00124041">
        <w:t>.</w:t>
      </w:r>
      <w:r w:rsidR="00C77389" w:rsidRPr="00124041">
        <w:t>Н</w:t>
      </w:r>
      <w:proofErr w:type="gramEnd"/>
      <w:r w:rsidR="00C77389" w:rsidRPr="00124041">
        <w:t>ур</w:t>
      </w:r>
      <w:proofErr w:type="spellEnd"/>
      <w:r w:rsidR="00C77389" w:rsidRPr="00124041">
        <w:t>-Султан</w:t>
      </w:r>
      <w:r w:rsidR="002C63C1" w:rsidRPr="00124041">
        <w:t xml:space="preserve">, </w:t>
      </w:r>
      <w:proofErr w:type="spellStart"/>
      <w:r w:rsidR="002C63C1" w:rsidRPr="00124041">
        <w:t>пр.</w:t>
      </w:r>
      <w:r w:rsidR="00094B6A" w:rsidRPr="00124041">
        <w:t>Р.</w:t>
      </w:r>
      <w:r w:rsidR="002C63C1" w:rsidRPr="00124041">
        <w:t>Кошкарбаев</w:t>
      </w:r>
      <w:proofErr w:type="spellEnd"/>
      <w:r w:rsidR="00ED0960" w:rsidRPr="00124041">
        <w:t xml:space="preserve">, </w:t>
      </w:r>
      <w:r w:rsidR="002C63C1" w:rsidRPr="00124041">
        <w:t>66</w:t>
      </w:r>
      <w:r w:rsidR="0054187E" w:rsidRPr="00124041">
        <w:t>, произвела процедуру вскрытия конвертов с тендерными заявками, представленными для участия в тендере</w:t>
      </w:r>
      <w:r w:rsidR="00650B9A" w:rsidRPr="00124041">
        <w:t xml:space="preserve"> по закупу </w:t>
      </w:r>
      <w:r w:rsidR="00CE371E" w:rsidRPr="00124041">
        <w:t>медицинских изделий</w:t>
      </w:r>
      <w:r w:rsidR="00FC3C0E" w:rsidRPr="00124041">
        <w:t xml:space="preserve"> на 2020</w:t>
      </w:r>
      <w:r w:rsidR="00650B9A" w:rsidRPr="00124041">
        <w:t xml:space="preserve"> год</w:t>
      </w:r>
      <w:r w:rsidR="00331381" w:rsidRPr="00124041">
        <w:t>.</w:t>
      </w:r>
      <w:r w:rsidR="00426F65" w:rsidRPr="00124041">
        <w:t xml:space="preserve"> </w:t>
      </w:r>
    </w:p>
    <w:p w:rsidR="00D80D60" w:rsidRPr="00124041" w:rsidRDefault="00D80D60" w:rsidP="00D163F9">
      <w:pPr>
        <w:pStyle w:val="a8"/>
        <w:numPr>
          <w:ilvl w:val="0"/>
          <w:numId w:val="3"/>
        </w:numPr>
        <w:jc w:val="both"/>
        <w:rPr>
          <w:rFonts w:ascii="Times New Roman" w:hAnsi="Times New Roman"/>
        </w:rPr>
      </w:pPr>
      <w:r w:rsidRPr="00124041">
        <w:rPr>
          <w:rFonts w:ascii="Times New Roman" w:hAnsi="Times New Roman"/>
        </w:rPr>
        <w:t>Тендерная документация предоставлена следующим потенциальным поставщикам:</w:t>
      </w:r>
      <w:bookmarkStart w:id="0" w:name="_GoBack"/>
      <w:bookmarkEnd w:id="0"/>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402"/>
      </w:tblGrid>
      <w:tr w:rsidR="00643201" w:rsidRPr="001357F5" w:rsidTr="00862AEA">
        <w:trPr>
          <w:trHeight w:val="589"/>
        </w:trPr>
        <w:tc>
          <w:tcPr>
            <w:tcW w:w="648" w:type="dxa"/>
            <w:shd w:val="clear" w:color="auto" w:fill="auto"/>
            <w:vAlign w:val="center"/>
          </w:tcPr>
          <w:p w:rsidR="00643201" w:rsidRPr="001357F5" w:rsidRDefault="00643201" w:rsidP="00D26542">
            <w:pPr>
              <w:jc w:val="center"/>
              <w:rPr>
                <w:b/>
              </w:rPr>
            </w:pPr>
            <w:r w:rsidRPr="001357F5">
              <w:rPr>
                <w:b/>
              </w:rPr>
              <w:t xml:space="preserve">№ </w:t>
            </w:r>
            <w:proofErr w:type="spellStart"/>
            <w:r w:rsidRPr="001357F5">
              <w:rPr>
                <w:b/>
              </w:rPr>
              <w:t>пп</w:t>
            </w:r>
            <w:proofErr w:type="spellEnd"/>
          </w:p>
        </w:tc>
        <w:tc>
          <w:tcPr>
            <w:tcW w:w="5414"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3402" w:type="dxa"/>
            <w:shd w:val="clear" w:color="auto" w:fill="auto"/>
            <w:vAlign w:val="center"/>
          </w:tcPr>
          <w:p w:rsidR="00643201" w:rsidRPr="001357F5" w:rsidRDefault="00643201" w:rsidP="00D26542">
            <w:pPr>
              <w:jc w:val="center"/>
              <w:rPr>
                <w:b/>
              </w:rPr>
            </w:pPr>
            <w:r w:rsidRPr="001357F5">
              <w:rPr>
                <w:b/>
              </w:rPr>
              <w:t>Адрес</w:t>
            </w:r>
          </w:p>
        </w:tc>
      </w:tr>
      <w:tr w:rsidR="00294CDA" w:rsidRPr="001357F5" w:rsidTr="00467B5F">
        <w:tc>
          <w:tcPr>
            <w:tcW w:w="648" w:type="dxa"/>
            <w:shd w:val="clear" w:color="auto" w:fill="auto"/>
            <w:vAlign w:val="center"/>
          </w:tcPr>
          <w:p w:rsidR="00294CDA" w:rsidRPr="00635124" w:rsidRDefault="00294CDA" w:rsidP="00862AEA">
            <w:pPr>
              <w:jc w:val="center"/>
            </w:pPr>
            <w:r>
              <w:t>1</w:t>
            </w:r>
          </w:p>
        </w:tc>
        <w:tc>
          <w:tcPr>
            <w:tcW w:w="5414" w:type="dxa"/>
            <w:shd w:val="clear" w:color="auto" w:fill="auto"/>
            <w:vAlign w:val="center"/>
          </w:tcPr>
          <w:p w:rsidR="00294CDA" w:rsidRPr="00467B5F" w:rsidRDefault="00467B5F" w:rsidP="00CC6D01">
            <w:pPr>
              <w:jc w:val="center"/>
            </w:pPr>
            <w:r w:rsidRPr="00467B5F">
              <w:rPr>
                <w:lang w:val="kk-KZ"/>
              </w:rPr>
              <w:t>ТОО «</w:t>
            </w:r>
            <w:proofErr w:type="spellStart"/>
            <w:r w:rsidR="00CC6D01">
              <w:rPr>
                <w:lang w:val="en-US"/>
              </w:rPr>
              <w:t>Sau</w:t>
            </w:r>
            <w:proofErr w:type="spellEnd"/>
            <w:r w:rsidR="00CC6D01">
              <w:rPr>
                <w:lang w:val="en-US"/>
              </w:rPr>
              <w:t xml:space="preserve"> Med Group</w:t>
            </w:r>
            <w:r w:rsidRPr="00467B5F">
              <w:rPr>
                <w:lang w:val="kk-KZ"/>
              </w:rPr>
              <w:t>»</w:t>
            </w:r>
          </w:p>
        </w:tc>
        <w:tc>
          <w:tcPr>
            <w:tcW w:w="3402" w:type="dxa"/>
            <w:shd w:val="clear" w:color="auto" w:fill="auto"/>
            <w:vAlign w:val="center"/>
          </w:tcPr>
          <w:p w:rsidR="00294CDA" w:rsidRPr="00C218EE" w:rsidRDefault="00467B5F" w:rsidP="00CC6D01">
            <w:pPr>
              <w:pStyle w:val="ad"/>
              <w:jc w:val="center"/>
              <w:rPr>
                <w:lang w:val="kk-KZ"/>
              </w:rPr>
            </w:pPr>
            <w:r w:rsidRPr="00467B5F">
              <w:rPr>
                <w:rFonts w:ascii="Times New Roman" w:hAnsi="Times New Roman"/>
                <w:sz w:val="24"/>
                <w:szCs w:val="24"/>
                <w:lang w:val="kk-KZ"/>
              </w:rPr>
              <w:t>г.Нур-Султан, ул.</w:t>
            </w:r>
            <w:r w:rsidR="00CC6D01">
              <w:rPr>
                <w:rFonts w:ascii="Times New Roman" w:hAnsi="Times New Roman"/>
                <w:sz w:val="24"/>
                <w:szCs w:val="24"/>
                <w:lang w:val="kk-KZ"/>
              </w:rPr>
              <w:t>Түркістан, д.8/2</w:t>
            </w:r>
          </w:p>
        </w:tc>
      </w:tr>
      <w:tr w:rsidR="00D163F9" w:rsidRPr="001357F5" w:rsidTr="00467B5F">
        <w:tc>
          <w:tcPr>
            <w:tcW w:w="648" w:type="dxa"/>
            <w:shd w:val="clear" w:color="auto" w:fill="auto"/>
            <w:vAlign w:val="center"/>
          </w:tcPr>
          <w:p w:rsidR="00D163F9" w:rsidRDefault="00D163F9" w:rsidP="00862AEA">
            <w:pPr>
              <w:jc w:val="center"/>
            </w:pPr>
            <w:r>
              <w:t>2</w:t>
            </w:r>
          </w:p>
        </w:tc>
        <w:tc>
          <w:tcPr>
            <w:tcW w:w="5414" w:type="dxa"/>
            <w:shd w:val="clear" w:color="auto" w:fill="auto"/>
            <w:vAlign w:val="center"/>
          </w:tcPr>
          <w:p w:rsidR="00D163F9" w:rsidRPr="00467B5F" w:rsidRDefault="00D163F9" w:rsidP="00D163F9">
            <w:pPr>
              <w:jc w:val="center"/>
              <w:rPr>
                <w:lang w:val="kk-KZ"/>
              </w:rPr>
            </w:pPr>
            <w:r>
              <w:rPr>
                <w:lang w:val="kk-KZ"/>
              </w:rPr>
              <w:t>ТОО «АГАФО»</w:t>
            </w:r>
          </w:p>
        </w:tc>
        <w:tc>
          <w:tcPr>
            <w:tcW w:w="3402" w:type="dxa"/>
            <w:shd w:val="clear" w:color="auto" w:fill="auto"/>
            <w:vAlign w:val="center"/>
          </w:tcPr>
          <w:p w:rsidR="00D163F9" w:rsidRPr="00467B5F" w:rsidRDefault="00D163F9" w:rsidP="00CC6D01">
            <w:pPr>
              <w:pStyle w:val="ad"/>
              <w:jc w:val="center"/>
              <w:rPr>
                <w:rFonts w:ascii="Times New Roman" w:hAnsi="Times New Roman"/>
                <w:sz w:val="24"/>
                <w:szCs w:val="24"/>
                <w:lang w:val="kk-KZ"/>
              </w:rPr>
            </w:pPr>
            <w:r>
              <w:rPr>
                <w:rFonts w:ascii="Times New Roman" w:hAnsi="Times New Roman"/>
                <w:sz w:val="24"/>
                <w:szCs w:val="24"/>
                <w:lang w:val="kk-KZ"/>
              </w:rPr>
              <w:t>г.Караганда, ул.Лободы, 43</w:t>
            </w: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3A67C2"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822"/>
        <w:gridCol w:w="3119"/>
        <w:gridCol w:w="1985"/>
      </w:tblGrid>
      <w:tr w:rsidR="009C4F05" w:rsidRPr="001357F5" w:rsidTr="00862AEA">
        <w:trPr>
          <w:trHeight w:val="893"/>
        </w:trPr>
        <w:tc>
          <w:tcPr>
            <w:tcW w:w="539" w:type="dxa"/>
            <w:shd w:val="clear" w:color="auto" w:fill="auto"/>
          </w:tcPr>
          <w:p w:rsidR="00CE371E" w:rsidRDefault="00CE371E" w:rsidP="008066D1">
            <w:pPr>
              <w:jc w:val="both"/>
              <w:rPr>
                <w:b/>
              </w:rPr>
            </w:pPr>
          </w:p>
          <w:p w:rsidR="009C4F05" w:rsidRPr="001357F5" w:rsidRDefault="009C4F05" w:rsidP="008066D1">
            <w:pPr>
              <w:jc w:val="both"/>
              <w:rPr>
                <w:b/>
              </w:rPr>
            </w:pPr>
            <w:r w:rsidRPr="001357F5">
              <w:rPr>
                <w:b/>
              </w:rPr>
              <w:t xml:space="preserve">№ </w:t>
            </w:r>
            <w:proofErr w:type="spellStart"/>
            <w:r w:rsidRPr="001357F5">
              <w:rPr>
                <w:b/>
              </w:rPr>
              <w:t>пп</w:t>
            </w:r>
            <w:proofErr w:type="spellEnd"/>
          </w:p>
        </w:tc>
        <w:tc>
          <w:tcPr>
            <w:tcW w:w="3822" w:type="dxa"/>
            <w:shd w:val="clear" w:color="auto" w:fill="auto"/>
          </w:tcPr>
          <w:p w:rsidR="00CE371E" w:rsidRDefault="00CE371E" w:rsidP="00580426">
            <w:pPr>
              <w:jc w:val="center"/>
              <w:rPr>
                <w:b/>
              </w:rPr>
            </w:pPr>
          </w:p>
          <w:p w:rsidR="009C4F05" w:rsidRPr="001357F5" w:rsidRDefault="009C4F05" w:rsidP="00580426">
            <w:pPr>
              <w:jc w:val="center"/>
              <w:rPr>
                <w:b/>
              </w:rPr>
            </w:pPr>
            <w:r w:rsidRPr="001357F5">
              <w:rPr>
                <w:b/>
              </w:rPr>
              <w:t>Наименование потенциального поставщика</w:t>
            </w:r>
          </w:p>
        </w:tc>
        <w:tc>
          <w:tcPr>
            <w:tcW w:w="3119" w:type="dxa"/>
            <w:shd w:val="clear" w:color="auto" w:fill="auto"/>
          </w:tcPr>
          <w:p w:rsidR="00CB175D" w:rsidRDefault="00CB175D" w:rsidP="00975745">
            <w:pPr>
              <w:jc w:val="center"/>
              <w:rPr>
                <w:b/>
              </w:rPr>
            </w:pPr>
          </w:p>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985" w:type="dxa"/>
            <w:shd w:val="clear" w:color="auto" w:fill="auto"/>
            <w:vAlign w:val="center"/>
          </w:tcPr>
          <w:p w:rsidR="009C4F05" w:rsidRPr="001357F5" w:rsidRDefault="00FA2079" w:rsidP="00CE371E">
            <w:pPr>
              <w:jc w:val="center"/>
              <w:rPr>
                <w:b/>
                <w:lang w:val="kk-KZ"/>
              </w:rPr>
            </w:pPr>
            <w:r w:rsidRPr="001357F5">
              <w:rPr>
                <w:b/>
                <w:lang w:val="kk-KZ"/>
              </w:rPr>
              <w:t>Время предоставления заявок</w:t>
            </w:r>
          </w:p>
        </w:tc>
      </w:tr>
      <w:tr w:rsidR="00D163F9" w:rsidRPr="001357F5" w:rsidTr="00D163F9">
        <w:tc>
          <w:tcPr>
            <w:tcW w:w="539" w:type="dxa"/>
            <w:shd w:val="clear" w:color="auto" w:fill="auto"/>
            <w:vAlign w:val="center"/>
          </w:tcPr>
          <w:p w:rsidR="00D163F9" w:rsidRPr="001357F5" w:rsidRDefault="00D163F9" w:rsidP="00D163F9">
            <w:pPr>
              <w:jc w:val="center"/>
            </w:pPr>
            <w:r w:rsidRPr="001357F5">
              <w:t>1</w:t>
            </w:r>
          </w:p>
        </w:tc>
        <w:tc>
          <w:tcPr>
            <w:tcW w:w="3822" w:type="dxa"/>
            <w:shd w:val="clear" w:color="auto" w:fill="auto"/>
            <w:vAlign w:val="center"/>
          </w:tcPr>
          <w:p w:rsidR="00D163F9" w:rsidRPr="00467B5F" w:rsidRDefault="00D163F9" w:rsidP="00CC6DB0">
            <w:pPr>
              <w:jc w:val="center"/>
            </w:pPr>
            <w:r w:rsidRPr="00467B5F">
              <w:rPr>
                <w:lang w:val="kk-KZ"/>
              </w:rPr>
              <w:t>ТОО «</w:t>
            </w:r>
            <w:proofErr w:type="spellStart"/>
            <w:r>
              <w:rPr>
                <w:lang w:val="en-US"/>
              </w:rPr>
              <w:t>Sau</w:t>
            </w:r>
            <w:proofErr w:type="spellEnd"/>
            <w:r>
              <w:rPr>
                <w:lang w:val="en-US"/>
              </w:rPr>
              <w:t xml:space="preserve"> Med Group</w:t>
            </w:r>
            <w:r w:rsidRPr="00467B5F">
              <w:rPr>
                <w:lang w:val="kk-KZ"/>
              </w:rPr>
              <w:t>»</w:t>
            </w:r>
          </w:p>
        </w:tc>
        <w:tc>
          <w:tcPr>
            <w:tcW w:w="3119" w:type="dxa"/>
            <w:shd w:val="clear" w:color="auto" w:fill="auto"/>
            <w:vAlign w:val="center"/>
          </w:tcPr>
          <w:p w:rsidR="00D163F9" w:rsidRPr="00C218EE" w:rsidRDefault="00D163F9" w:rsidP="00CC6DB0">
            <w:pPr>
              <w:pStyle w:val="ad"/>
              <w:jc w:val="center"/>
              <w:rPr>
                <w:lang w:val="kk-KZ"/>
              </w:rPr>
            </w:pPr>
            <w:r w:rsidRPr="00467B5F">
              <w:rPr>
                <w:rFonts w:ascii="Times New Roman" w:hAnsi="Times New Roman"/>
                <w:sz w:val="24"/>
                <w:szCs w:val="24"/>
                <w:lang w:val="kk-KZ"/>
              </w:rPr>
              <w:t>г.Нур-Султан, ул.</w:t>
            </w:r>
            <w:r>
              <w:rPr>
                <w:rFonts w:ascii="Times New Roman" w:hAnsi="Times New Roman"/>
                <w:sz w:val="24"/>
                <w:szCs w:val="24"/>
                <w:lang w:val="kk-KZ"/>
              </w:rPr>
              <w:t>Түркістан, д.8/2</w:t>
            </w:r>
          </w:p>
        </w:tc>
        <w:tc>
          <w:tcPr>
            <w:tcW w:w="1985" w:type="dxa"/>
            <w:shd w:val="clear" w:color="auto" w:fill="auto"/>
            <w:vAlign w:val="center"/>
          </w:tcPr>
          <w:p w:rsidR="00D163F9" w:rsidRDefault="00D163F9" w:rsidP="0083035B">
            <w:pPr>
              <w:jc w:val="center"/>
              <w:rPr>
                <w:lang w:val="kk-KZ"/>
              </w:rPr>
            </w:pPr>
            <w:r>
              <w:rPr>
                <w:lang w:val="kk-KZ"/>
              </w:rPr>
              <w:t>30.10</w:t>
            </w:r>
            <w:r w:rsidRPr="0083035B">
              <w:rPr>
                <w:lang w:val="kk-KZ"/>
              </w:rPr>
              <w:t>.2020г.</w:t>
            </w:r>
          </w:p>
          <w:p w:rsidR="00D163F9" w:rsidRDefault="00D163F9" w:rsidP="00D163F9">
            <w:pPr>
              <w:jc w:val="center"/>
              <w:rPr>
                <w:lang w:val="kk-KZ"/>
              </w:rPr>
            </w:pPr>
            <w:r>
              <w:rPr>
                <w:lang w:val="kk-KZ"/>
              </w:rPr>
              <w:t>11:55</w:t>
            </w:r>
          </w:p>
        </w:tc>
      </w:tr>
      <w:tr w:rsidR="00D163F9" w:rsidRPr="001357F5" w:rsidTr="00D163F9">
        <w:tc>
          <w:tcPr>
            <w:tcW w:w="539" w:type="dxa"/>
            <w:shd w:val="clear" w:color="auto" w:fill="auto"/>
            <w:vAlign w:val="center"/>
          </w:tcPr>
          <w:p w:rsidR="00D163F9" w:rsidRPr="001357F5" w:rsidRDefault="00D163F9" w:rsidP="00D163F9">
            <w:pPr>
              <w:jc w:val="center"/>
            </w:pPr>
            <w:r>
              <w:t>2</w:t>
            </w:r>
          </w:p>
        </w:tc>
        <w:tc>
          <w:tcPr>
            <w:tcW w:w="3822" w:type="dxa"/>
            <w:shd w:val="clear" w:color="auto" w:fill="auto"/>
            <w:vAlign w:val="center"/>
          </w:tcPr>
          <w:p w:rsidR="00D163F9" w:rsidRPr="00467B5F" w:rsidRDefault="00D163F9" w:rsidP="00CC6DB0">
            <w:pPr>
              <w:jc w:val="center"/>
              <w:rPr>
                <w:lang w:val="kk-KZ"/>
              </w:rPr>
            </w:pPr>
            <w:r>
              <w:rPr>
                <w:lang w:val="kk-KZ"/>
              </w:rPr>
              <w:t>ТОО «АГАФО»</w:t>
            </w:r>
          </w:p>
        </w:tc>
        <w:tc>
          <w:tcPr>
            <w:tcW w:w="3119" w:type="dxa"/>
            <w:shd w:val="clear" w:color="auto" w:fill="auto"/>
            <w:vAlign w:val="center"/>
          </w:tcPr>
          <w:p w:rsidR="00D163F9" w:rsidRPr="00467B5F" w:rsidRDefault="00D163F9" w:rsidP="00CC6DB0">
            <w:pPr>
              <w:pStyle w:val="ad"/>
              <w:jc w:val="center"/>
              <w:rPr>
                <w:rFonts w:ascii="Times New Roman" w:hAnsi="Times New Roman"/>
                <w:sz w:val="24"/>
                <w:szCs w:val="24"/>
                <w:lang w:val="kk-KZ"/>
              </w:rPr>
            </w:pPr>
            <w:r>
              <w:rPr>
                <w:rFonts w:ascii="Times New Roman" w:hAnsi="Times New Roman"/>
                <w:sz w:val="24"/>
                <w:szCs w:val="24"/>
                <w:lang w:val="kk-KZ"/>
              </w:rPr>
              <w:t>г.Караганда, ул.Лободы, 43</w:t>
            </w:r>
          </w:p>
        </w:tc>
        <w:tc>
          <w:tcPr>
            <w:tcW w:w="1985" w:type="dxa"/>
            <w:shd w:val="clear" w:color="auto" w:fill="auto"/>
            <w:vAlign w:val="center"/>
          </w:tcPr>
          <w:p w:rsidR="00D163F9" w:rsidRDefault="00D163F9" w:rsidP="00D163F9">
            <w:pPr>
              <w:jc w:val="center"/>
              <w:rPr>
                <w:lang w:val="kk-KZ"/>
              </w:rPr>
            </w:pPr>
            <w:r>
              <w:rPr>
                <w:lang w:val="kk-KZ"/>
              </w:rPr>
              <w:t>02.11</w:t>
            </w:r>
            <w:r w:rsidRPr="0083035B">
              <w:rPr>
                <w:lang w:val="kk-KZ"/>
              </w:rPr>
              <w:t>.2020г.</w:t>
            </w:r>
          </w:p>
          <w:p w:rsidR="00D163F9" w:rsidRDefault="00D163F9" w:rsidP="00D163F9">
            <w:pPr>
              <w:jc w:val="center"/>
              <w:rPr>
                <w:lang w:val="kk-KZ"/>
              </w:rPr>
            </w:pPr>
            <w:r>
              <w:rPr>
                <w:lang w:val="kk-KZ"/>
              </w:rPr>
              <w:t>08:40</w:t>
            </w:r>
          </w:p>
        </w:tc>
      </w:tr>
    </w:tbl>
    <w:p w:rsidR="00F927E8" w:rsidRDefault="00F927E8" w:rsidP="00065B6C">
      <w:pPr>
        <w:jc w:val="both"/>
        <w:rPr>
          <w:lang w:val="kk-KZ"/>
        </w:rPr>
      </w:pPr>
    </w:p>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CE371E">
        <w:t>медицинских изделий</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934115" w:rsidRDefault="00267BF0" w:rsidP="00267BF0">
      <w:pPr>
        <w:pStyle w:val="ab"/>
        <w:spacing w:before="0" w:beforeAutospacing="0" w:after="0" w:afterAutospacing="0"/>
        <w:ind w:firstLine="708"/>
        <w:jc w:val="both"/>
        <w:rPr>
          <w:lang w:val="kk-KZ"/>
        </w:rPr>
      </w:pPr>
      <w:r w:rsidRPr="001357F5">
        <w:rPr>
          <w:lang w:val="kk-KZ"/>
        </w:rPr>
        <w:lastRenderedPageBreak/>
        <w:t xml:space="preserve">7. </w:t>
      </w:r>
      <w:r w:rsidR="00294CDA" w:rsidRPr="001357F5">
        <w:rPr>
          <w:lang w:val="kk-KZ"/>
        </w:rPr>
        <w:t xml:space="preserve">При процедуре вскрытия конвертов с тендерными заявками </w:t>
      </w:r>
      <w:r w:rsidR="00294CDA" w:rsidRPr="001357F5">
        <w:rPr>
          <w:rStyle w:val="s1"/>
          <w:b w:val="0"/>
          <w:sz w:val="24"/>
          <w:szCs w:val="24"/>
        </w:rPr>
        <w:t xml:space="preserve">на участие в тендере по закупу </w:t>
      </w:r>
      <w:r w:rsidR="003025EA">
        <w:t>медицинских изделий</w:t>
      </w:r>
      <w:r w:rsidR="00370561">
        <w:rPr>
          <w:rStyle w:val="s1"/>
          <w:b w:val="0"/>
          <w:sz w:val="24"/>
          <w:szCs w:val="24"/>
        </w:rPr>
        <w:t xml:space="preserve"> на 2020</w:t>
      </w:r>
      <w:r w:rsidR="00294CDA" w:rsidRPr="001357F5">
        <w:rPr>
          <w:rStyle w:val="s1"/>
          <w:b w:val="0"/>
          <w:sz w:val="24"/>
          <w:szCs w:val="24"/>
        </w:rPr>
        <w:t xml:space="preserve"> год </w:t>
      </w:r>
      <w:r w:rsidR="00294CDA" w:rsidRPr="001357F5">
        <w:rPr>
          <w:lang w:val="kk-KZ"/>
        </w:rPr>
        <w:t>присутствовали следующие представители потенциальных поставщиков:</w:t>
      </w:r>
      <w:r w:rsidR="00294CDA">
        <w:rPr>
          <w:lang w:val="kk-KZ"/>
        </w:rPr>
        <w:t xml:space="preserve"> не пристутствовали.</w:t>
      </w:r>
      <w:r w:rsidR="00392C86">
        <w:rPr>
          <w:lang w:val="kk-KZ"/>
        </w:rPr>
        <w:t xml:space="preserve"> </w:t>
      </w:r>
    </w:p>
    <w:p w:rsidR="00BD5E30" w:rsidRPr="001357F5" w:rsidRDefault="00FF6115" w:rsidP="003A7327">
      <w:pPr>
        <w:ind w:firstLine="708"/>
        <w:jc w:val="both"/>
        <w:rPr>
          <w:lang w:val="kk-KZ"/>
        </w:rPr>
      </w:pPr>
      <w:r w:rsidRPr="001357F5">
        <w:rPr>
          <w:lang w:val="kk-KZ"/>
        </w:rPr>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Pr="007F18DC" w:rsidRDefault="001357F5" w:rsidP="00E776DE">
      <w:pPr>
        <w:pStyle w:val="a8"/>
        <w:shd w:val="clear" w:color="auto" w:fill="FFFFFF"/>
        <w:spacing w:after="0"/>
        <w:ind w:left="0"/>
        <w:jc w:val="both"/>
        <w:rPr>
          <w:rFonts w:ascii="Times New Roman" w:hAnsi="Times New Roman"/>
          <w:b/>
          <w:bCs/>
          <w:spacing w:val="-6"/>
          <w:sz w:val="24"/>
          <w:szCs w:val="24"/>
        </w:rPr>
      </w:pPr>
    </w:p>
    <w:p w:rsidR="0050662D" w:rsidRPr="007F18DC" w:rsidRDefault="0050662D" w:rsidP="0050662D">
      <w:pPr>
        <w:pStyle w:val="a8"/>
        <w:shd w:val="clear" w:color="auto" w:fill="FFFFFF"/>
        <w:spacing w:after="0"/>
        <w:ind w:left="0"/>
        <w:jc w:val="both"/>
        <w:rPr>
          <w:rFonts w:ascii="Times New Roman" w:hAnsi="Times New Roman"/>
          <w:b/>
          <w:bCs/>
          <w:spacing w:val="-6"/>
          <w:sz w:val="24"/>
          <w:szCs w:val="24"/>
        </w:rPr>
      </w:pPr>
      <w:r w:rsidRPr="007F18DC">
        <w:rPr>
          <w:rFonts w:ascii="Times New Roman" w:hAnsi="Times New Roman"/>
          <w:b/>
          <w:bCs/>
          <w:spacing w:val="-6"/>
          <w:sz w:val="24"/>
          <w:szCs w:val="24"/>
        </w:rPr>
        <w:t>Председатель тендерной комиссии:</w:t>
      </w:r>
    </w:p>
    <w:p w:rsidR="0050662D" w:rsidRPr="00D163F9" w:rsidRDefault="00D163F9" w:rsidP="00B262DE">
      <w:pPr>
        <w:pStyle w:val="a8"/>
        <w:shd w:val="clear" w:color="auto" w:fill="FFFFFF"/>
        <w:spacing w:after="0"/>
        <w:ind w:left="0"/>
        <w:rPr>
          <w:rFonts w:ascii="Times New Roman" w:hAnsi="Times New Roman"/>
          <w:sz w:val="24"/>
          <w:szCs w:val="24"/>
        </w:rPr>
      </w:pPr>
      <w:r>
        <w:rPr>
          <w:rFonts w:ascii="Times New Roman" w:hAnsi="Times New Roman"/>
          <w:sz w:val="24"/>
          <w:szCs w:val="24"/>
        </w:rPr>
        <w:t>З</w:t>
      </w:r>
      <w:r w:rsidRPr="00D163F9">
        <w:rPr>
          <w:rFonts w:ascii="Times New Roman" w:hAnsi="Times New Roman"/>
          <w:sz w:val="24"/>
          <w:szCs w:val="24"/>
        </w:rPr>
        <w:t>аместитель директора по лечебно-профилактической работе</w:t>
      </w:r>
      <w:r w:rsidR="0050662D" w:rsidRPr="00D163F9">
        <w:rPr>
          <w:rFonts w:ascii="Times New Roman" w:hAnsi="Times New Roman"/>
          <w:sz w:val="24"/>
          <w:szCs w:val="24"/>
        </w:rPr>
        <w:t xml:space="preserve"> </w:t>
      </w:r>
    </w:p>
    <w:p w:rsidR="0050662D" w:rsidRPr="004678D1" w:rsidRDefault="00D163F9" w:rsidP="0050662D">
      <w:pPr>
        <w:pStyle w:val="a8"/>
        <w:shd w:val="clear" w:color="auto" w:fill="FFFFFF"/>
        <w:spacing w:after="0"/>
        <w:ind w:left="0"/>
        <w:jc w:val="both"/>
        <w:rPr>
          <w:rFonts w:ascii="Times New Roman" w:hAnsi="Times New Roman"/>
          <w:sz w:val="24"/>
          <w:szCs w:val="24"/>
        </w:rPr>
      </w:pPr>
      <w:r w:rsidRPr="00D163F9">
        <w:rPr>
          <w:rFonts w:ascii="Times New Roman" w:hAnsi="Times New Roman"/>
          <w:sz w:val="24"/>
          <w:szCs w:val="24"/>
          <w:lang w:val="kk-KZ"/>
        </w:rPr>
        <w:t>Бапанов Ж.Н.</w:t>
      </w:r>
      <w:r w:rsidR="007F18DC" w:rsidRPr="00D163F9">
        <w:rPr>
          <w:rFonts w:ascii="Times New Roman" w:hAnsi="Times New Roman"/>
          <w:sz w:val="24"/>
          <w:szCs w:val="24"/>
        </w:rPr>
        <w:t xml:space="preserve">  </w:t>
      </w:r>
      <w:r w:rsidR="0050662D" w:rsidRPr="00D163F9">
        <w:rPr>
          <w:spacing w:val="-5"/>
          <w:sz w:val="24"/>
          <w:szCs w:val="24"/>
        </w:rPr>
        <w:t xml:space="preserve">                                             </w:t>
      </w:r>
      <w:r w:rsidR="0050662D" w:rsidRPr="00D163F9">
        <w:rPr>
          <w:rFonts w:ascii="Times New Roman" w:hAnsi="Times New Roman"/>
          <w:sz w:val="24"/>
          <w:szCs w:val="24"/>
        </w:rPr>
        <w:t xml:space="preserve">                             </w:t>
      </w:r>
      <w:r w:rsidR="0050662D" w:rsidRPr="00D163F9">
        <w:rPr>
          <w:rFonts w:ascii="Times New Roman" w:hAnsi="Times New Roman"/>
          <w:sz w:val="24"/>
          <w:szCs w:val="24"/>
          <w:lang w:val="kk-KZ"/>
        </w:rPr>
        <w:t xml:space="preserve">           </w:t>
      </w:r>
      <w:r w:rsidR="00070CC9" w:rsidRPr="00D163F9">
        <w:rPr>
          <w:rFonts w:ascii="Times New Roman" w:hAnsi="Times New Roman"/>
          <w:sz w:val="24"/>
          <w:szCs w:val="24"/>
          <w:lang w:val="kk-KZ"/>
        </w:rPr>
        <w:t xml:space="preserve">           </w:t>
      </w:r>
      <w:r w:rsidR="0050662D" w:rsidRPr="004678D1">
        <w:rPr>
          <w:rFonts w:ascii="Times New Roman" w:hAnsi="Times New Roman"/>
          <w:sz w:val="24"/>
          <w:szCs w:val="24"/>
        </w:rPr>
        <w:t>________________</w:t>
      </w:r>
    </w:p>
    <w:p w:rsidR="0050662D" w:rsidRPr="004678D1" w:rsidRDefault="0050662D" w:rsidP="0050662D">
      <w:pPr>
        <w:pStyle w:val="a8"/>
        <w:shd w:val="clear" w:color="auto" w:fill="FFFFFF"/>
        <w:spacing w:after="0"/>
        <w:ind w:left="0"/>
        <w:jc w:val="both"/>
        <w:rPr>
          <w:rFonts w:ascii="Times New Roman" w:hAnsi="Times New Roman"/>
          <w:sz w:val="24"/>
          <w:szCs w:val="24"/>
        </w:rPr>
      </w:pPr>
    </w:p>
    <w:p w:rsidR="0050662D" w:rsidRPr="004678D1" w:rsidRDefault="0050662D" w:rsidP="0050662D">
      <w:pPr>
        <w:pStyle w:val="a8"/>
        <w:shd w:val="clear" w:color="auto" w:fill="FFFFFF"/>
        <w:spacing w:after="0"/>
        <w:ind w:left="0"/>
        <w:jc w:val="both"/>
        <w:rPr>
          <w:rFonts w:ascii="Times New Roman" w:hAnsi="Times New Roman"/>
          <w:b/>
          <w:bCs/>
          <w:spacing w:val="-6"/>
          <w:sz w:val="24"/>
          <w:szCs w:val="24"/>
        </w:rPr>
      </w:pPr>
      <w:r w:rsidRPr="004678D1">
        <w:rPr>
          <w:rFonts w:ascii="Times New Roman" w:hAnsi="Times New Roman"/>
          <w:b/>
          <w:bCs/>
          <w:spacing w:val="-6"/>
          <w:sz w:val="24"/>
          <w:szCs w:val="24"/>
        </w:rPr>
        <w:t>Заместитель председателя тендерной комиссии:</w:t>
      </w:r>
    </w:p>
    <w:p w:rsidR="00C77389" w:rsidRPr="00D163F9" w:rsidRDefault="00D163F9" w:rsidP="00C77389">
      <w:pPr>
        <w:shd w:val="clear" w:color="auto" w:fill="FFFFFF"/>
        <w:jc w:val="both"/>
        <w:rPr>
          <w:bCs/>
          <w:spacing w:val="-6"/>
          <w:lang w:val="kk-KZ"/>
        </w:rPr>
      </w:pPr>
      <w:r w:rsidRPr="00D163F9">
        <w:rPr>
          <w:spacing w:val="-5"/>
          <w:lang w:val="kk-KZ"/>
        </w:rPr>
        <w:t>Заведующая аптекой</w:t>
      </w:r>
    </w:p>
    <w:p w:rsidR="0050662D" w:rsidRPr="0050662D" w:rsidRDefault="00D163F9" w:rsidP="00C77389">
      <w:pPr>
        <w:shd w:val="clear" w:color="auto" w:fill="FFFFFF"/>
        <w:jc w:val="both"/>
        <w:rPr>
          <w:b/>
          <w:bCs/>
          <w:spacing w:val="-6"/>
        </w:rPr>
      </w:pPr>
      <w:r w:rsidRPr="00D163F9">
        <w:rPr>
          <w:spacing w:val="-5"/>
          <w:lang w:val="kk-KZ"/>
        </w:rPr>
        <w:t>Абуова М.А.</w:t>
      </w:r>
      <w:r w:rsidR="0050662D" w:rsidRPr="00D163F9">
        <w:rPr>
          <w:spacing w:val="-6"/>
        </w:rPr>
        <w:t xml:space="preserve">                                                                    </w:t>
      </w:r>
      <w:r w:rsidR="0050662D" w:rsidRPr="00D163F9">
        <w:rPr>
          <w:spacing w:val="-6"/>
          <w:lang w:val="kk-KZ"/>
        </w:rPr>
        <w:t xml:space="preserve">            </w:t>
      </w:r>
      <w:r w:rsidR="00BC12F8" w:rsidRPr="00D163F9">
        <w:rPr>
          <w:spacing w:val="-6"/>
          <w:lang w:val="kk-KZ"/>
        </w:rPr>
        <w:t xml:space="preserve">  </w:t>
      </w:r>
      <w:r w:rsidR="0050662D" w:rsidRPr="00D163F9">
        <w:rPr>
          <w:spacing w:val="-6"/>
          <w:lang w:val="kk-KZ"/>
        </w:rPr>
        <w:t xml:space="preserve">     </w:t>
      </w:r>
      <w:r w:rsidR="004678D1" w:rsidRPr="00D163F9">
        <w:rPr>
          <w:spacing w:val="-6"/>
          <w:lang w:val="kk-KZ"/>
        </w:rPr>
        <w:t xml:space="preserve">  </w:t>
      </w:r>
      <w:r w:rsidR="0050662D" w:rsidRPr="00D163F9">
        <w:rPr>
          <w:spacing w:val="-6"/>
          <w:lang w:val="kk-KZ"/>
        </w:rPr>
        <w:t xml:space="preserve">  </w:t>
      </w:r>
      <w:r w:rsidR="00C77389" w:rsidRPr="00D163F9">
        <w:rPr>
          <w:spacing w:val="-6"/>
        </w:rPr>
        <w:t xml:space="preserve">         </w:t>
      </w:r>
      <w:r w:rsidR="0050662D" w:rsidRPr="0050662D">
        <w:rPr>
          <w:spacing w:val="-6"/>
        </w:rPr>
        <w:t>________________</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
    <w:p w:rsidR="00FF0640"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50662D" w:rsidRDefault="0050662D" w:rsidP="0050662D">
      <w:pPr>
        <w:pStyle w:val="a8"/>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8"/>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Ж.Б.</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007F18DC">
        <w:rPr>
          <w:rFonts w:ascii="Times New Roman" w:hAnsi="Times New Roman"/>
          <w:color w:val="000000" w:themeColor="text1"/>
          <w:sz w:val="24"/>
          <w:szCs w:val="24"/>
        </w:rPr>
        <w:t xml:space="preserve">    </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t xml:space="preserve">    </w:t>
      </w:r>
      <w:r w:rsidRPr="0050662D">
        <w:rPr>
          <w:rFonts w:ascii="Times New Roman" w:hAnsi="Times New Roman"/>
          <w:color w:val="000000" w:themeColor="text1"/>
          <w:sz w:val="24"/>
          <w:szCs w:val="24"/>
        </w:rPr>
        <w:tab/>
        <w:t xml:space="preserve">    </w:t>
      </w:r>
      <w:r w:rsidR="007F18DC">
        <w:rPr>
          <w:rFonts w:ascii="Times New Roman" w:hAnsi="Times New Roman"/>
          <w:color w:val="000000" w:themeColor="text1"/>
          <w:sz w:val="24"/>
          <w:szCs w:val="24"/>
        </w:rPr>
        <w:t xml:space="preserve"> </w:t>
      </w:r>
      <w:r w:rsidRPr="0050662D">
        <w:rPr>
          <w:rFonts w:ascii="Times New Roman" w:hAnsi="Times New Roman"/>
          <w:color w:val="000000" w:themeColor="text1"/>
          <w:sz w:val="24"/>
          <w:szCs w:val="24"/>
        </w:rPr>
        <w:t xml:space="preserve">   </w:t>
      </w:r>
      <w:r>
        <w:rPr>
          <w:rFonts w:ascii="Times New Roman" w:hAnsi="Times New Roman"/>
          <w:color w:val="000000" w:themeColor="text1"/>
          <w:sz w:val="24"/>
          <w:szCs w:val="24"/>
          <w:lang w:val="kk-KZ"/>
        </w:rPr>
        <w:t xml:space="preserve">           </w:t>
      </w:r>
      <w:r w:rsidR="00FF0640">
        <w:rPr>
          <w:rFonts w:ascii="Times New Roman" w:hAnsi="Times New Roman"/>
          <w:color w:val="000000" w:themeColor="text1"/>
          <w:sz w:val="24"/>
          <w:szCs w:val="24"/>
          <w:lang w:val="kk-KZ"/>
        </w:rPr>
        <w:t xml:space="preserve">  </w:t>
      </w:r>
      <w:r w:rsidRPr="0050662D">
        <w:rPr>
          <w:rFonts w:ascii="Times New Roman" w:hAnsi="Times New Roman"/>
          <w:color w:val="000000" w:themeColor="text1"/>
          <w:sz w:val="24"/>
          <w:szCs w:val="24"/>
        </w:rPr>
        <w:t xml:space="preserve"> </w:t>
      </w:r>
      <w:r w:rsidR="00070CC9">
        <w:rPr>
          <w:rFonts w:ascii="Times New Roman" w:hAnsi="Times New Roman"/>
          <w:color w:val="000000" w:themeColor="text1"/>
          <w:sz w:val="24"/>
          <w:szCs w:val="24"/>
        </w:rPr>
        <w:t xml:space="preserve">   </w:t>
      </w:r>
      <w:r w:rsidR="00C77389">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 xml:space="preserve">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8"/>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Pr="0050662D" w:rsidRDefault="00531005" w:rsidP="006C1AD6">
      <w:pPr>
        <w:pStyle w:val="a8"/>
        <w:shd w:val="clear" w:color="auto" w:fill="FFFFFF"/>
        <w:spacing w:after="0" w:line="240" w:lineRule="auto"/>
        <w:ind w:left="0"/>
        <w:jc w:val="both"/>
        <w:rPr>
          <w:rFonts w:ascii="Times New Roman" w:hAnsi="Times New Roman"/>
          <w:b/>
          <w:spacing w:val="-6"/>
          <w:sz w:val="24"/>
          <w:szCs w:val="24"/>
        </w:rPr>
      </w:pPr>
      <w:r>
        <w:rPr>
          <w:rFonts w:ascii="Times New Roman" w:hAnsi="Times New Roman"/>
          <w:spacing w:val="-6"/>
          <w:sz w:val="24"/>
          <w:szCs w:val="24"/>
          <w:lang w:val="kk-KZ"/>
        </w:rPr>
        <w:t>Калиева Д.Г.</w:t>
      </w:r>
      <w:r w:rsidR="0050662D" w:rsidRPr="0050662D">
        <w:rPr>
          <w:rFonts w:ascii="Times New Roman" w:hAnsi="Times New Roman"/>
          <w:spacing w:val="-6"/>
          <w:sz w:val="24"/>
          <w:szCs w:val="24"/>
        </w:rPr>
        <w:t xml:space="preserve">                                                                                     </w:t>
      </w:r>
      <w:r w:rsidR="0050662D">
        <w:rPr>
          <w:rFonts w:ascii="Times New Roman" w:hAnsi="Times New Roman"/>
          <w:spacing w:val="-6"/>
          <w:sz w:val="24"/>
          <w:szCs w:val="24"/>
          <w:lang w:val="kk-KZ"/>
        </w:rPr>
        <w:t xml:space="preserve">               </w:t>
      </w:r>
      <w:r w:rsidR="00FF0640">
        <w:rPr>
          <w:rFonts w:ascii="Times New Roman" w:hAnsi="Times New Roman"/>
          <w:spacing w:val="-6"/>
          <w:sz w:val="24"/>
          <w:szCs w:val="24"/>
          <w:lang w:val="kk-KZ"/>
        </w:rPr>
        <w:t xml:space="preserve">   </w:t>
      </w:r>
      <w:r w:rsidR="0083035B">
        <w:rPr>
          <w:rFonts w:ascii="Times New Roman" w:hAnsi="Times New Roman"/>
          <w:spacing w:val="-6"/>
          <w:sz w:val="24"/>
          <w:szCs w:val="24"/>
          <w:lang w:val="kk-KZ"/>
        </w:rPr>
        <w:t xml:space="preserve"> </w:t>
      </w:r>
      <w:r w:rsidR="0050662D" w:rsidRPr="0050662D">
        <w:rPr>
          <w:rFonts w:ascii="Times New Roman" w:hAnsi="Times New Roman"/>
          <w:spacing w:val="-6"/>
          <w:sz w:val="24"/>
          <w:szCs w:val="24"/>
        </w:rPr>
        <w:t>_________________</w:t>
      </w:r>
    </w:p>
    <w:p w:rsidR="000D0B5B" w:rsidRPr="007C498E" w:rsidRDefault="000D0B5B" w:rsidP="00D3780D">
      <w:pPr>
        <w:pStyle w:val="a8"/>
        <w:shd w:val="clear" w:color="auto" w:fill="FFFFFF"/>
        <w:ind w:left="0" w:right="-1" w:firstLine="567"/>
        <w:jc w:val="right"/>
        <w:rPr>
          <w:rFonts w:ascii="Times New Roman" w:hAnsi="Times New Roman"/>
          <w:spacing w:val="-6"/>
          <w:sz w:val="24"/>
          <w:szCs w:val="24"/>
        </w:rPr>
      </w:pPr>
    </w:p>
    <w:p w:rsidR="00F21126" w:rsidRPr="00BA54EF" w:rsidRDefault="00F21126" w:rsidP="00BA54EF">
      <w:pPr>
        <w:shd w:val="clear" w:color="auto" w:fill="FFFFFF"/>
        <w:ind w:right="-1"/>
        <w:rPr>
          <w:spacing w:val="-6"/>
        </w:rPr>
      </w:pPr>
    </w:p>
    <w:p w:rsidR="001357F5" w:rsidRDefault="001357F5"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70561" w:rsidRDefault="00370561" w:rsidP="00D3780D">
      <w:pPr>
        <w:pStyle w:val="a8"/>
        <w:shd w:val="clear" w:color="auto" w:fill="FFFFFF"/>
        <w:ind w:left="0" w:right="-1" w:firstLine="567"/>
        <w:jc w:val="right"/>
        <w:rPr>
          <w:rFonts w:ascii="Times New Roman" w:hAnsi="Times New Roman"/>
          <w:spacing w:val="-6"/>
          <w:sz w:val="24"/>
          <w:szCs w:val="24"/>
        </w:rPr>
      </w:pPr>
    </w:p>
    <w:p w:rsidR="00370561" w:rsidRDefault="00370561"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862AEA" w:rsidRDefault="00862AEA" w:rsidP="00D3780D">
      <w:pPr>
        <w:pStyle w:val="a8"/>
        <w:shd w:val="clear" w:color="auto" w:fill="FFFFFF"/>
        <w:ind w:left="0" w:right="-1" w:firstLine="567"/>
        <w:jc w:val="right"/>
        <w:rPr>
          <w:rFonts w:ascii="Times New Roman" w:hAnsi="Times New Roman"/>
          <w:spacing w:val="-6"/>
          <w:sz w:val="24"/>
          <w:szCs w:val="24"/>
          <w:lang w:val="kk-KZ"/>
        </w:rPr>
      </w:pPr>
    </w:p>
    <w:p w:rsidR="00EB2E7A" w:rsidRDefault="00EB2E7A" w:rsidP="00D3780D">
      <w:pPr>
        <w:pStyle w:val="a8"/>
        <w:shd w:val="clear" w:color="auto" w:fill="FFFFFF"/>
        <w:ind w:left="0" w:right="-1" w:firstLine="567"/>
        <w:jc w:val="right"/>
        <w:rPr>
          <w:rFonts w:ascii="Times New Roman" w:hAnsi="Times New Roman"/>
          <w:spacing w:val="-6"/>
          <w:sz w:val="24"/>
          <w:szCs w:val="24"/>
          <w:lang w:val="kk-KZ"/>
        </w:rPr>
      </w:pPr>
    </w:p>
    <w:p w:rsidR="00B262DE" w:rsidRPr="00EB2E7A" w:rsidRDefault="00B262DE" w:rsidP="00D3780D">
      <w:pPr>
        <w:pStyle w:val="a8"/>
        <w:shd w:val="clear" w:color="auto" w:fill="FFFFFF"/>
        <w:ind w:left="0" w:right="-1" w:firstLine="567"/>
        <w:jc w:val="right"/>
        <w:rPr>
          <w:rFonts w:ascii="Times New Roman" w:hAnsi="Times New Roman"/>
          <w:spacing w:val="-6"/>
          <w:sz w:val="24"/>
          <w:szCs w:val="24"/>
          <w:lang w:val="kk-KZ"/>
        </w:rPr>
      </w:pPr>
    </w:p>
    <w:p w:rsidR="00E7252A" w:rsidRDefault="00D3780D" w:rsidP="00D3780D">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774301" w:rsidRPr="00B262DE" w:rsidRDefault="00B262DE" w:rsidP="00774301">
      <w:pPr>
        <w:pStyle w:val="ab"/>
        <w:numPr>
          <w:ilvl w:val="0"/>
          <w:numId w:val="9"/>
        </w:numPr>
        <w:spacing w:before="0" w:beforeAutospacing="0"/>
        <w:jc w:val="center"/>
        <w:rPr>
          <w:b/>
        </w:rPr>
      </w:pPr>
      <w:r w:rsidRPr="00B262DE">
        <w:rPr>
          <w:b/>
          <w:lang w:val="kk-KZ"/>
        </w:rPr>
        <w:t>ТОО «</w:t>
      </w:r>
      <w:proofErr w:type="spellStart"/>
      <w:r w:rsidRPr="00B262DE">
        <w:rPr>
          <w:b/>
          <w:lang w:val="en-US"/>
        </w:rPr>
        <w:t>Sau</w:t>
      </w:r>
      <w:proofErr w:type="spellEnd"/>
      <w:r w:rsidRPr="00B262DE">
        <w:rPr>
          <w:b/>
          <w:lang w:val="en-US"/>
        </w:rPr>
        <w:t xml:space="preserve"> Med Group</w:t>
      </w:r>
      <w:r w:rsidRPr="00B262DE">
        <w:rPr>
          <w:b/>
          <w:lang w:val="kk-KZ"/>
        </w:rPr>
        <w:t>»</w:t>
      </w:r>
    </w:p>
    <w:p w:rsidR="0023657E" w:rsidRDefault="0023657E" w:rsidP="0023657E">
      <w:pPr>
        <w:jc w:val="center"/>
        <w:rPr>
          <w:b/>
          <w:lang w:val="kk-KZ"/>
        </w:rPr>
      </w:pPr>
    </w:p>
    <w:tbl>
      <w:tblPr>
        <w:tblW w:w="1051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6"/>
        <w:gridCol w:w="1692"/>
        <w:gridCol w:w="1500"/>
        <w:gridCol w:w="2294"/>
        <w:gridCol w:w="2302"/>
        <w:gridCol w:w="1647"/>
        <w:gridCol w:w="508"/>
      </w:tblGrid>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b/>
                <w:spacing w:val="2"/>
                <w:sz w:val="20"/>
                <w:szCs w:val="20"/>
              </w:rPr>
            </w:pPr>
          </w:p>
          <w:p w:rsidR="00D163F9" w:rsidRPr="00D163F9" w:rsidRDefault="00D163F9" w:rsidP="00CC6DB0">
            <w:pPr>
              <w:jc w:val="center"/>
              <w:rPr>
                <w:b/>
                <w:sz w:val="20"/>
                <w:szCs w:val="20"/>
              </w:rPr>
            </w:pPr>
            <w:r w:rsidRPr="00D163F9">
              <w:rPr>
                <w:b/>
                <w:sz w:val="20"/>
                <w:szCs w:val="20"/>
              </w:rPr>
              <w:t>№</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b/>
                <w:spacing w:val="2"/>
                <w:sz w:val="20"/>
                <w:szCs w:val="20"/>
              </w:rPr>
            </w:pPr>
            <w:r w:rsidRPr="00D163F9">
              <w:rPr>
                <w:b/>
                <w:spacing w:val="2"/>
                <w:sz w:val="20"/>
                <w:szCs w:val="20"/>
              </w:rPr>
              <w:t>Наименование документа</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b/>
                <w:spacing w:val="2"/>
                <w:sz w:val="20"/>
                <w:szCs w:val="20"/>
              </w:rPr>
            </w:pPr>
            <w:r w:rsidRPr="00D163F9">
              <w:rPr>
                <w:b/>
                <w:spacing w:val="2"/>
                <w:sz w:val="20"/>
                <w:szCs w:val="20"/>
              </w:rPr>
              <w:t>Дата и номер</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b/>
                <w:spacing w:val="2"/>
                <w:sz w:val="20"/>
                <w:szCs w:val="20"/>
              </w:rPr>
            </w:pPr>
            <w:r w:rsidRPr="00D163F9">
              <w:rPr>
                <w:b/>
                <w:spacing w:val="2"/>
                <w:sz w:val="20"/>
                <w:szCs w:val="20"/>
              </w:rPr>
              <w:t>Краткое содержание</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b/>
                <w:spacing w:val="2"/>
                <w:sz w:val="20"/>
                <w:szCs w:val="20"/>
              </w:rPr>
            </w:pPr>
            <w:r w:rsidRPr="00D163F9">
              <w:rPr>
                <w:b/>
                <w:spacing w:val="2"/>
                <w:sz w:val="20"/>
                <w:szCs w:val="20"/>
              </w:rPr>
              <w:t>Кем подписан документ</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b/>
                <w:spacing w:val="2"/>
                <w:sz w:val="20"/>
                <w:szCs w:val="20"/>
              </w:rPr>
            </w:pPr>
            <w:r w:rsidRPr="00D163F9">
              <w:rPr>
                <w:b/>
                <w:spacing w:val="2"/>
                <w:sz w:val="20"/>
                <w:szCs w:val="20"/>
              </w:rPr>
              <w:t>Оригинал, копия, нотариально</w:t>
            </w:r>
          </w:p>
          <w:p w:rsidR="00D163F9" w:rsidRPr="00D163F9" w:rsidRDefault="00D163F9" w:rsidP="00CC6DB0">
            <w:pPr>
              <w:pStyle w:val="ab"/>
              <w:spacing w:before="0" w:beforeAutospacing="0" w:after="0" w:afterAutospacing="0"/>
              <w:jc w:val="center"/>
              <w:textAlignment w:val="baseline"/>
              <w:rPr>
                <w:b/>
                <w:spacing w:val="2"/>
                <w:sz w:val="20"/>
                <w:szCs w:val="20"/>
              </w:rPr>
            </w:pPr>
            <w:r w:rsidRPr="00D163F9">
              <w:rPr>
                <w:b/>
                <w:spacing w:val="2"/>
                <w:sz w:val="20"/>
                <w:szCs w:val="20"/>
              </w:rPr>
              <w:t>засвидетельствованная копия</w:t>
            </w:r>
          </w:p>
        </w:tc>
        <w:tc>
          <w:tcPr>
            <w:tcW w:w="508" w:type="dxa"/>
            <w:vAlign w:val="center"/>
          </w:tcPr>
          <w:p w:rsidR="00D163F9" w:rsidRPr="00D163F9" w:rsidRDefault="00D163F9" w:rsidP="00CC6DB0">
            <w:pPr>
              <w:pStyle w:val="ab"/>
              <w:spacing w:before="0" w:beforeAutospacing="0" w:after="0" w:afterAutospacing="0"/>
              <w:jc w:val="center"/>
              <w:textAlignment w:val="baseline"/>
              <w:rPr>
                <w:b/>
                <w:spacing w:val="2"/>
                <w:sz w:val="20"/>
                <w:szCs w:val="20"/>
              </w:rPr>
            </w:pPr>
            <w:r w:rsidRPr="00D163F9">
              <w:rPr>
                <w:b/>
                <w:spacing w:val="2"/>
                <w:sz w:val="20"/>
                <w:szCs w:val="20"/>
              </w:rPr>
              <w:t>Стр.</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11</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Справка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22.10.2020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Справка  о государственной регистрации юридического лица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w:t>
            </w:r>
          </w:p>
          <w:p w:rsidR="00D163F9" w:rsidRPr="00D163F9" w:rsidRDefault="00D163F9" w:rsidP="00CC6DB0">
            <w:pPr>
              <w:pStyle w:val="ab"/>
              <w:spacing w:before="0" w:beforeAutospacing="0" w:after="0" w:afterAutospacing="0"/>
              <w:jc w:val="center"/>
              <w:textAlignment w:val="baseline"/>
              <w:rPr>
                <w:spacing w:val="2"/>
                <w:sz w:val="20"/>
                <w:szCs w:val="20"/>
              </w:rPr>
            </w:pP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lang w:val="kk-KZ"/>
              </w:rPr>
            </w:pPr>
            <w:r w:rsidRPr="00D163F9">
              <w:rPr>
                <w:spacing w:val="2"/>
                <w:sz w:val="20"/>
                <w:szCs w:val="20"/>
                <w:lang w:val="kk-KZ"/>
              </w:rPr>
              <w:t>Сформирован порталом электронного правительства</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22</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Устав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Утвержден 14.12.2019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lang w:val="en-US"/>
              </w:rPr>
            </w:pPr>
            <w:r w:rsidRPr="00D163F9">
              <w:rPr>
                <w:spacing w:val="2"/>
                <w:sz w:val="20"/>
                <w:szCs w:val="20"/>
              </w:rPr>
              <w:t>Устав</w:t>
            </w:r>
            <w:r w:rsidRPr="00D163F9">
              <w:rPr>
                <w:spacing w:val="2"/>
                <w:sz w:val="20"/>
                <w:szCs w:val="20"/>
                <w:lang w:val="en-US"/>
              </w:rPr>
              <w:t xml:space="preserve"> </w:t>
            </w:r>
            <w:r w:rsidRPr="00D163F9">
              <w:rPr>
                <w:spacing w:val="2"/>
                <w:sz w:val="20"/>
                <w:szCs w:val="20"/>
              </w:rPr>
              <w:t>ТОО</w:t>
            </w:r>
            <w:r w:rsidRPr="00D163F9">
              <w:rPr>
                <w:spacing w:val="2"/>
                <w:sz w:val="20"/>
                <w:szCs w:val="20"/>
                <w:lang w:val="en-US"/>
              </w:rPr>
              <w:t xml:space="preserve"> «</w:t>
            </w:r>
            <w:proofErr w:type="spellStart"/>
            <w:r w:rsidRPr="00D163F9">
              <w:rPr>
                <w:spacing w:val="2"/>
                <w:sz w:val="20"/>
                <w:szCs w:val="20"/>
                <w:lang w:val="en-US"/>
              </w:rPr>
              <w:t>Sau</w:t>
            </w:r>
            <w:proofErr w:type="spellEnd"/>
            <w:r w:rsidRPr="00D163F9">
              <w:rPr>
                <w:spacing w:val="2"/>
                <w:sz w:val="20"/>
                <w:szCs w:val="20"/>
                <w:lang w:val="en-US"/>
              </w:rPr>
              <w:t xml:space="preserve"> Med Group»</w:t>
            </w:r>
          </w:p>
          <w:p w:rsidR="00D163F9" w:rsidRPr="00D163F9" w:rsidRDefault="00D163F9" w:rsidP="00CC6DB0">
            <w:pPr>
              <w:pStyle w:val="ab"/>
              <w:spacing w:before="0" w:beforeAutospacing="0" w:after="0" w:afterAutospacing="0"/>
              <w:jc w:val="center"/>
              <w:textAlignment w:val="baseline"/>
              <w:rPr>
                <w:spacing w:val="2"/>
                <w:sz w:val="20"/>
                <w:szCs w:val="20"/>
                <w:lang w:val="en-US"/>
              </w:rPr>
            </w:pP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proofErr w:type="spellStart"/>
            <w:r w:rsidRPr="00D163F9">
              <w:rPr>
                <w:spacing w:val="2"/>
                <w:sz w:val="20"/>
                <w:szCs w:val="20"/>
              </w:rPr>
              <w:t>Шахметов</w:t>
            </w:r>
            <w:proofErr w:type="spellEnd"/>
            <w:r w:rsidRPr="00D163F9">
              <w:rPr>
                <w:spacing w:val="2"/>
                <w:sz w:val="20"/>
                <w:szCs w:val="20"/>
              </w:rPr>
              <w:t xml:space="preserve"> М.Н.</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Копия</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lang w:val="en-US"/>
              </w:rPr>
            </w:pPr>
            <w:r w:rsidRPr="00D163F9">
              <w:rPr>
                <w:spacing w:val="2"/>
                <w:sz w:val="20"/>
                <w:szCs w:val="20"/>
              </w:rPr>
              <w:t>10</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33</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Талон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Дата приема уведомления 13.02.2020</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 приеме уведомления о начале или прекращения осуществления деятельности или определенных действий (Оптовая реализация изделий медицинского назначения)</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Управление общественного здравоохранения г. </w:t>
            </w:r>
            <w:proofErr w:type="spellStart"/>
            <w:r w:rsidRPr="00D163F9">
              <w:rPr>
                <w:spacing w:val="2"/>
                <w:sz w:val="20"/>
                <w:szCs w:val="20"/>
              </w:rPr>
              <w:t>Нур</w:t>
            </w:r>
            <w:proofErr w:type="spellEnd"/>
            <w:r w:rsidRPr="00D163F9">
              <w:rPr>
                <w:spacing w:val="2"/>
                <w:sz w:val="20"/>
                <w:szCs w:val="20"/>
              </w:rPr>
              <w:t>-Султан</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Копия</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44</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Решение единственного учредителя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 от 11.02.2020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Решение единственного учредителя №2 от 11.02.2020 г</w:t>
            </w:r>
          </w:p>
          <w:p w:rsidR="00D163F9" w:rsidRPr="00D163F9" w:rsidRDefault="00D163F9" w:rsidP="00CC6DB0">
            <w:pPr>
              <w:pStyle w:val="ab"/>
              <w:spacing w:before="0" w:beforeAutospacing="0" w:after="0" w:afterAutospacing="0"/>
              <w:jc w:val="center"/>
              <w:textAlignment w:val="baseline"/>
              <w:rPr>
                <w:spacing w:val="2"/>
                <w:sz w:val="20"/>
                <w:szCs w:val="20"/>
              </w:rPr>
            </w:pP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Единственный учредитель </w:t>
            </w:r>
            <w:proofErr w:type="spellStart"/>
            <w:r w:rsidRPr="00D163F9">
              <w:rPr>
                <w:spacing w:val="2"/>
                <w:sz w:val="20"/>
                <w:szCs w:val="20"/>
              </w:rPr>
              <w:t>Шахметов</w:t>
            </w:r>
            <w:proofErr w:type="spellEnd"/>
            <w:r w:rsidRPr="00D163F9">
              <w:rPr>
                <w:spacing w:val="2"/>
                <w:sz w:val="20"/>
                <w:szCs w:val="20"/>
              </w:rPr>
              <w:t xml:space="preserve"> М.Н.</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копия</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 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55</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Приказ</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 от 11.02.2020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 вступлении в должность Директора</w:t>
            </w:r>
          </w:p>
          <w:p w:rsidR="00D163F9" w:rsidRPr="00D163F9" w:rsidRDefault="00D163F9" w:rsidP="00CC6DB0">
            <w:pPr>
              <w:pStyle w:val="ab"/>
              <w:spacing w:before="0" w:beforeAutospacing="0" w:after="0" w:afterAutospacing="0"/>
              <w:jc w:val="center"/>
              <w:textAlignment w:val="baseline"/>
              <w:rPr>
                <w:spacing w:val="2"/>
                <w:sz w:val="20"/>
                <w:szCs w:val="20"/>
              </w:rPr>
            </w:pP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Директор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 xml:space="preserve">» </w:t>
            </w:r>
            <w:proofErr w:type="spellStart"/>
            <w:r w:rsidRPr="00D163F9">
              <w:rPr>
                <w:spacing w:val="2"/>
                <w:sz w:val="20"/>
                <w:szCs w:val="20"/>
              </w:rPr>
              <w:t>Жаримбетова</w:t>
            </w:r>
            <w:proofErr w:type="spellEnd"/>
            <w:r w:rsidRPr="00D163F9">
              <w:rPr>
                <w:spacing w:val="2"/>
                <w:sz w:val="20"/>
                <w:szCs w:val="20"/>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копия</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66</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Удостоверение личности</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№031973143 от 29.07.2011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Удостоверение личности </w:t>
            </w:r>
            <w:proofErr w:type="spellStart"/>
            <w:r w:rsidRPr="00D163F9">
              <w:rPr>
                <w:spacing w:val="2"/>
                <w:sz w:val="20"/>
                <w:szCs w:val="20"/>
              </w:rPr>
              <w:t>Жаримбетовой</w:t>
            </w:r>
            <w:proofErr w:type="spellEnd"/>
            <w:r w:rsidRPr="00D163F9">
              <w:rPr>
                <w:spacing w:val="2"/>
                <w:sz w:val="20"/>
                <w:szCs w:val="20"/>
              </w:rPr>
              <w:t xml:space="preserve"> С.Д.</w:t>
            </w:r>
          </w:p>
          <w:p w:rsidR="00D163F9" w:rsidRPr="00D163F9" w:rsidRDefault="00D163F9" w:rsidP="00CC6DB0">
            <w:pPr>
              <w:pStyle w:val="ab"/>
              <w:spacing w:before="0" w:beforeAutospacing="0" w:after="0" w:afterAutospacing="0"/>
              <w:jc w:val="center"/>
              <w:textAlignment w:val="baseline"/>
              <w:rPr>
                <w:spacing w:val="2"/>
                <w:sz w:val="20"/>
                <w:szCs w:val="20"/>
                <w:u w:val="single"/>
              </w:rPr>
            </w:pP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МВД РК</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копия</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17</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Сведения об отсутствии (наличии) задолженности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22.10.2020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Сведения об отсутствии (наличии) задолженности, учет по которым ведется в органах государственных доходов, по состоянию на 22.10.2020 г.</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lang w:val="kk-KZ"/>
              </w:rPr>
              <w:t>Сформирован порталом электронного правительства</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6</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18</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Справка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№Ф05-006/14298 от 21.10.2020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Справка об отсутствии просроченной задолженности</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Начальник  Управления Транзакционного бизнеса Филиала №5 АО «Евразийский банк» </w:t>
            </w:r>
          </w:p>
          <w:p w:rsidR="00D163F9" w:rsidRPr="00D163F9" w:rsidRDefault="00D163F9" w:rsidP="00CC6DB0">
            <w:pPr>
              <w:pStyle w:val="ab"/>
              <w:spacing w:before="0" w:beforeAutospacing="0" w:after="0" w:afterAutospacing="0"/>
              <w:jc w:val="center"/>
              <w:textAlignment w:val="baseline"/>
              <w:rPr>
                <w:spacing w:val="2"/>
                <w:sz w:val="20"/>
                <w:szCs w:val="20"/>
              </w:rPr>
            </w:pPr>
            <w:proofErr w:type="spellStart"/>
            <w:r w:rsidRPr="00D163F9">
              <w:rPr>
                <w:spacing w:val="2"/>
                <w:sz w:val="20"/>
                <w:szCs w:val="20"/>
              </w:rPr>
              <w:t>Токмолдаева</w:t>
            </w:r>
            <w:proofErr w:type="spellEnd"/>
            <w:r w:rsidRPr="00D163F9">
              <w:rPr>
                <w:spacing w:val="2"/>
                <w:sz w:val="20"/>
                <w:szCs w:val="20"/>
              </w:rPr>
              <w:t xml:space="preserve"> А.А.</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textAlignment w:val="baseline"/>
              <w:rPr>
                <w:spacing w:val="2"/>
                <w:sz w:val="20"/>
                <w:szCs w:val="20"/>
                <w:highlight w:val="yellow"/>
                <w:lang w:val="en-US"/>
              </w:rPr>
            </w:pPr>
            <w:r w:rsidRPr="00D163F9">
              <w:rPr>
                <w:spacing w:val="2"/>
                <w:sz w:val="20"/>
                <w:szCs w:val="20"/>
              </w:rPr>
              <w:t xml:space="preserve">   1</w:t>
            </w:r>
            <w:r w:rsidRPr="00D163F9">
              <w:rPr>
                <w:spacing w:val="2"/>
                <w:sz w:val="20"/>
                <w:szCs w:val="20"/>
                <w:lang w:val="en-US"/>
              </w:rPr>
              <w:t>4</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19</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Сведения о квалификации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23.10.2020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b/>
                <w:spacing w:val="2"/>
                <w:sz w:val="20"/>
                <w:szCs w:val="20"/>
              </w:rPr>
            </w:pPr>
            <w:r w:rsidRPr="00D163F9">
              <w:rPr>
                <w:spacing w:val="2"/>
                <w:sz w:val="20"/>
                <w:szCs w:val="20"/>
              </w:rPr>
              <w:t xml:space="preserve">Сведения о квалификации по форме согласно Приложению 5 к Тендерной </w:t>
            </w:r>
            <w:r w:rsidRPr="00D163F9">
              <w:rPr>
                <w:spacing w:val="2"/>
                <w:sz w:val="20"/>
                <w:szCs w:val="20"/>
              </w:rPr>
              <w:lastRenderedPageBreak/>
              <w:t>документации</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lastRenderedPageBreak/>
              <w:t>Директор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 xml:space="preserve">» </w:t>
            </w:r>
            <w:proofErr w:type="spellStart"/>
            <w:r w:rsidRPr="00D163F9">
              <w:rPr>
                <w:spacing w:val="2"/>
                <w:sz w:val="20"/>
                <w:szCs w:val="20"/>
              </w:rPr>
              <w:t>Жаримбетова</w:t>
            </w:r>
            <w:proofErr w:type="spellEnd"/>
            <w:r w:rsidRPr="00D163F9">
              <w:rPr>
                <w:spacing w:val="2"/>
                <w:sz w:val="20"/>
                <w:szCs w:val="20"/>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lastRenderedPageBreak/>
              <w:t>110</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Таблица цен лот №2</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rPr>
            </w:pPr>
            <w:r w:rsidRPr="00D163F9">
              <w:rPr>
                <w:spacing w:val="2"/>
                <w:sz w:val="20"/>
                <w:szCs w:val="20"/>
              </w:rPr>
              <w:t>23.10.2020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Таблица цен согласно приложению 6 к тендерной документации</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Директор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 xml:space="preserve">» </w:t>
            </w:r>
            <w:proofErr w:type="spellStart"/>
            <w:r w:rsidRPr="00D163F9">
              <w:rPr>
                <w:spacing w:val="2"/>
                <w:sz w:val="20"/>
                <w:szCs w:val="20"/>
              </w:rPr>
              <w:t>Жаримбетова</w:t>
            </w:r>
            <w:proofErr w:type="spellEnd"/>
            <w:r w:rsidRPr="00D163F9">
              <w:rPr>
                <w:spacing w:val="2"/>
                <w:sz w:val="20"/>
                <w:szCs w:val="20"/>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highlight w:val="yellow"/>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111</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Письмо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rPr>
            </w:pPr>
            <w:r w:rsidRPr="00D163F9">
              <w:rPr>
                <w:spacing w:val="2"/>
                <w:sz w:val="20"/>
                <w:szCs w:val="20"/>
              </w:rPr>
              <w:t>23.10.2020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 сопутствующих услугах</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Директор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 xml:space="preserve">» </w:t>
            </w:r>
            <w:proofErr w:type="spellStart"/>
            <w:r w:rsidRPr="00D163F9">
              <w:rPr>
                <w:spacing w:val="2"/>
                <w:sz w:val="20"/>
                <w:szCs w:val="20"/>
              </w:rPr>
              <w:t>Жаримбетова</w:t>
            </w:r>
            <w:proofErr w:type="spellEnd"/>
            <w:r w:rsidRPr="00D163F9">
              <w:rPr>
                <w:spacing w:val="2"/>
                <w:sz w:val="20"/>
                <w:szCs w:val="20"/>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112</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Письмо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rPr>
            </w:pPr>
            <w:r w:rsidRPr="00D163F9">
              <w:rPr>
                <w:spacing w:val="2"/>
                <w:sz w:val="20"/>
                <w:szCs w:val="20"/>
              </w:rPr>
              <w:t>23.10.2020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Гарантийное письмо</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Директор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 xml:space="preserve">» </w:t>
            </w:r>
            <w:proofErr w:type="spellStart"/>
            <w:r w:rsidRPr="00D163F9">
              <w:rPr>
                <w:spacing w:val="2"/>
                <w:sz w:val="20"/>
                <w:szCs w:val="20"/>
              </w:rPr>
              <w:t>Жаримбетова</w:t>
            </w:r>
            <w:proofErr w:type="spellEnd"/>
            <w:r w:rsidRPr="00D163F9">
              <w:rPr>
                <w:spacing w:val="2"/>
                <w:sz w:val="20"/>
                <w:szCs w:val="20"/>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113</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Письмо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rPr>
            </w:pPr>
            <w:r w:rsidRPr="00D163F9">
              <w:rPr>
                <w:spacing w:val="2"/>
                <w:sz w:val="20"/>
                <w:szCs w:val="20"/>
              </w:rPr>
              <w:t>23.10.2020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Письмо об отсутствии </w:t>
            </w:r>
            <w:proofErr w:type="spellStart"/>
            <w:r w:rsidRPr="00D163F9">
              <w:rPr>
                <w:spacing w:val="2"/>
                <w:sz w:val="20"/>
                <w:szCs w:val="20"/>
              </w:rPr>
              <w:t>аффилированности</w:t>
            </w:r>
            <w:proofErr w:type="spellEnd"/>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d"/>
              <w:jc w:val="center"/>
              <w:rPr>
                <w:rFonts w:ascii="Times New Roman" w:hAnsi="Times New Roman"/>
                <w:sz w:val="20"/>
                <w:szCs w:val="20"/>
              </w:rPr>
            </w:pPr>
            <w:r w:rsidRPr="00D163F9">
              <w:rPr>
                <w:rFonts w:ascii="Times New Roman" w:hAnsi="Times New Roman"/>
                <w:spacing w:val="2"/>
                <w:sz w:val="20"/>
                <w:szCs w:val="20"/>
                <w:lang w:eastAsia="ru-RU"/>
              </w:rPr>
              <w:t>Директор ТОО «</w:t>
            </w:r>
            <w:proofErr w:type="spellStart"/>
            <w:r w:rsidRPr="00D163F9">
              <w:rPr>
                <w:rFonts w:ascii="Times New Roman" w:hAnsi="Times New Roman"/>
                <w:spacing w:val="2"/>
                <w:sz w:val="20"/>
                <w:szCs w:val="20"/>
                <w:lang w:val="en-US" w:eastAsia="ru-RU"/>
              </w:rPr>
              <w:t>Sau</w:t>
            </w:r>
            <w:proofErr w:type="spellEnd"/>
            <w:r w:rsidRPr="00D163F9">
              <w:rPr>
                <w:rFonts w:ascii="Times New Roman" w:hAnsi="Times New Roman"/>
                <w:spacing w:val="2"/>
                <w:sz w:val="20"/>
                <w:szCs w:val="20"/>
                <w:lang w:eastAsia="ru-RU"/>
              </w:rPr>
              <w:t xml:space="preserve"> </w:t>
            </w:r>
            <w:r w:rsidRPr="00D163F9">
              <w:rPr>
                <w:rFonts w:ascii="Times New Roman" w:hAnsi="Times New Roman"/>
                <w:spacing w:val="2"/>
                <w:sz w:val="20"/>
                <w:szCs w:val="20"/>
                <w:lang w:val="en-US" w:eastAsia="ru-RU"/>
              </w:rPr>
              <w:t>Med</w:t>
            </w:r>
            <w:r w:rsidRPr="00D163F9">
              <w:rPr>
                <w:rFonts w:ascii="Times New Roman" w:hAnsi="Times New Roman"/>
                <w:spacing w:val="2"/>
                <w:sz w:val="20"/>
                <w:szCs w:val="20"/>
                <w:lang w:eastAsia="ru-RU"/>
              </w:rPr>
              <w:t xml:space="preserve"> </w:t>
            </w:r>
            <w:r w:rsidRPr="00D163F9">
              <w:rPr>
                <w:rFonts w:ascii="Times New Roman" w:hAnsi="Times New Roman"/>
                <w:spacing w:val="2"/>
                <w:sz w:val="20"/>
                <w:szCs w:val="20"/>
                <w:lang w:val="en-US" w:eastAsia="ru-RU"/>
              </w:rPr>
              <w:t>Group</w:t>
            </w:r>
            <w:r w:rsidRPr="00D163F9">
              <w:rPr>
                <w:rFonts w:ascii="Times New Roman" w:hAnsi="Times New Roman"/>
                <w:spacing w:val="2"/>
                <w:sz w:val="20"/>
                <w:szCs w:val="20"/>
                <w:lang w:eastAsia="ru-RU"/>
              </w:rPr>
              <w:t xml:space="preserve">» </w:t>
            </w:r>
            <w:proofErr w:type="spellStart"/>
            <w:r w:rsidRPr="00D163F9">
              <w:rPr>
                <w:rFonts w:ascii="Times New Roman" w:hAnsi="Times New Roman"/>
                <w:spacing w:val="2"/>
                <w:sz w:val="20"/>
                <w:szCs w:val="20"/>
                <w:lang w:eastAsia="ru-RU"/>
              </w:rPr>
              <w:t>Жаримбетова</w:t>
            </w:r>
            <w:proofErr w:type="spellEnd"/>
            <w:r w:rsidRPr="00D163F9">
              <w:rPr>
                <w:rFonts w:ascii="Times New Roman" w:hAnsi="Times New Roman"/>
                <w:spacing w:val="2"/>
                <w:sz w:val="20"/>
                <w:szCs w:val="20"/>
                <w:lang w:eastAsia="ru-RU"/>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114</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Письмо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highlight w:val="yellow"/>
              </w:rPr>
            </w:pPr>
            <w:r w:rsidRPr="00D163F9">
              <w:rPr>
                <w:spacing w:val="2"/>
                <w:sz w:val="20"/>
                <w:szCs w:val="20"/>
              </w:rPr>
              <w:t>23.10.2020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 согласии на расторжение договора закупа в случае выявления фактов указанных в пункте 9 Правил</w:t>
            </w:r>
          </w:p>
          <w:p w:rsidR="00D163F9" w:rsidRPr="00D163F9" w:rsidRDefault="00D163F9" w:rsidP="00CC6DB0">
            <w:pPr>
              <w:pStyle w:val="ab"/>
              <w:spacing w:before="0" w:beforeAutospacing="0" w:after="0" w:afterAutospacing="0"/>
              <w:jc w:val="center"/>
              <w:textAlignment w:val="baseline"/>
              <w:rPr>
                <w:spacing w:val="2"/>
                <w:sz w:val="20"/>
                <w:szCs w:val="20"/>
              </w:rPr>
            </w:pP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d"/>
              <w:jc w:val="center"/>
              <w:rPr>
                <w:rFonts w:ascii="Times New Roman" w:hAnsi="Times New Roman"/>
                <w:sz w:val="20"/>
                <w:szCs w:val="20"/>
              </w:rPr>
            </w:pPr>
            <w:r w:rsidRPr="00D163F9">
              <w:rPr>
                <w:rFonts w:ascii="Times New Roman" w:hAnsi="Times New Roman"/>
                <w:spacing w:val="2"/>
                <w:sz w:val="20"/>
                <w:szCs w:val="20"/>
                <w:lang w:eastAsia="ru-RU"/>
              </w:rPr>
              <w:t>Директор ТОО «</w:t>
            </w:r>
            <w:proofErr w:type="spellStart"/>
            <w:r w:rsidRPr="00D163F9">
              <w:rPr>
                <w:rFonts w:ascii="Times New Roman" w:hAnsi="Times New Roman"/>
                <w:spacing w:val="2"/>
                <w:sz w:val="20"/>
                <w:szCs w:val="20"/>
                <w:lang w:val="en-US" w:eastAsia="ru-RU"/>
              </w:rPr>
              <w:t>Sau</w:t>
            </w:r>
            <w:proofErr w:type="spellEnd"/>
            <w:r w:rsidRPr="00D163F9">
              <w:rPr>
                <w:rFonts w:ascii="Times New Roman" w:hAnsi="Times New Roman"/>
                <w:spacing w:val="2"/>
                <w:sz w:val="20"/>
                <w:szCs w:val="20"/>
                <w:lang w:eastAsia="ru-RU"/>
              </w:rPr>
              <w:t xml:space="preserve"> </w:t>
            </w:r>
            <w:r w:rsidRPr="00D163F9">
              <w:rPr>
                <w:rFonts w:ascii="Times New Roman" w:hAnsi="Times New Roman"/>
                <w:spacing w:val="2"/>
                <w:sz w:val="20"/>
                <w:szCs w:val="20"/>
                <w:lang w:val="en-US" w:eastAsia="ru-RU"/>
              </w:rPr>
              <w:t>Med</w:t>
            </w:r>
            <w:r w:rsidRPr="00D163F9">
              <w:rPr>
                <w:rFonts w:ascii="Times New Roman" w:hAnsi="Times New Roman"/>
                <w:spacing w:val="2"/>
                <w:sz w:val="20"/>
                <w:szCs w:val="20"/>
                <w:lang w:eastAsia="ru-RU"/>
              </w:rPr>
              <w:t xml:space="preserve"> </w:t>
            </w:r>
            <w:r w:rsidRPr="00D163F9">
              <w:rPr>
                <w:rFonts w:ascii="Times New Roman" w:hAnsi="Times New Roman"/>
                <w:spacing w:val="2"/>
                <w:sz w:val="20"/>
                <w:szCs w:val="20"/>
                <w:lang w:val="en-US" w:eastAsia="ru-RU"/>
              </w:rPr>
              <w:t>Group</w:t>
            </w:r>
            <w:r w:rsidRPr="00D163F9">
              <w:rPr>
                <w:rFonts w:ascii="Times New Roman" w:hAnsi="Times New Roman"/>
                <w:spacing w:val="2"/>
                <w:sz w:val="20"/>
                <w:szCs w:val="20"/>
                <w:lang w:eastAsia="ru-RU"/>
              </w:rPr>
              <w:t xml:space="preserve">» </w:t>
            </w:r>
            <w:proofErr w:type="spellStart"/>
            <w:r w:rsidRPr="00D163F9">
              <w:rPr>
                <w:rFonts w:ascii="Times New Roman" w:hAnsi="Times New Roman"/>
                <w:spacing w:val="2"/>
                <w:sz w:val="20"/>
                <w:szCs w:val="20"/>
                <w:lang w:eastAsia="ru-RU"/>
              </w:rPr>
              <w:t>Жаримбетова</w:t>
            </w:r>
            <w:proofErr w:type="spellEnd"/>
            <w:r w:rsidRPr="00D163F9">
              <w:rPr>
                <w:rFonts w:ascii="Times New Roman" w:hAnsi="Times New Roman"/>
                <w:spacing w:val="2"/>
                <w:sz w:val="20"/>
                <w:szCs w:val="20"/>
                <w:lang w:eastAsia="ru-RU"/>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215</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Договор аренды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rPr>
            </w:pPr>
            <w:r w:rsidRPr="00D163F9">
              <w:rPr>
                <w:spacing w:val="2"/>
                <w:sz w:val="20"/>
                <w:szCs w:val="20"/>
              </w:rPr>
              <w:t>11.02.2020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Договор аренды нежилого помещения </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d"/>
              <w:jc w:val="center"/>
              <w:rPr>
                <w:rFonts w:ascii="Times New Roman" w:hAnsi="Times New Roman"/>
                <w:spacing w:val="2"/>
                <w:sz w:val="20"/>
                <w:szCs w:val="20"/>
                <w:lang w:eastAsia="ru-RU"/>
              </w:rPr>
            </w:pPr>
            <w:proofErr w:type="spellStart"/>
            <w:r w:rsidRPr="00D163F9">
              <w:rPr>
                <w:rFonts w:ascii="Times New Roman" w:hAnsi="Times New Roman"/>
                <w:spacing w:val="2"/>
                <w:sz w:val="20"/>
                <w:szCs w:val="20"/>
                <w:lang w:eastAsia="ru-RU"/>
              </w:rPr>
              <w:t>Шахметов</w:t>
            </w:r>
            <w:proofErr w:type="spellEnd"/>
            <w:r w:rsidRPr="00D163F9">
              <w:rPr>
                <w:rFonts w:ascii="Times New Roman" w:hAnsi="Times New Roman"/>
                <w:spacing w:val="2"/>
                <w:sz w:val="20"/>
                <w:szCs w:val="20"/>
                <w:lang w:eastAsia="ru-RU"/>
              </w:rPr>
              <w:t xml:space="preserve"> М.Н.</w:t>
            </w:r>
          </w:p>
          <w:p w:rsidR="00D163F9" w:rsidRPr="00D163F9" w:rsidRDefault="00D163F9" w:rsidP="00CC6DB0">
            <w:pPr>
              <w:pStyle w:val="ad"/>
              <w:jc w:val="center"/>
              <w:rPr>
                <w:rFonts w:ascii="Times New Roman" w:hAnsi="Times New Roman"/>
                <w:sz w:val="20"/>
                <w:szCs w:val="20"/>
              </w:rPr>
            </w:pPr>
            <w:proofErr w:type="spellStart"/>
            <w:r w:rsidRPr="00D163F9">
              <w:rPr>
                <w:rFonts w:ascii="Times New Roman" w:hAnsi="Times New Roman"/>
                <w:spacing w:val="2"/>
                <w:sz w:val="20"/>
                <w:szCs w:val="20"/>
                <w:lang w:eastAsia="ru-RU"/>
              </w:rPr>
              <w:t>Абишев</w:t>
            </w:r>
            <w:proofErr w:type="spellEnd"/>
            <w:r w:rsidRPr="00D163F9">
              <w:rPr>
                <w:rFonts w:ascii="Times New Roman" w:hAnsi="Times New Roman"/>
                <w:spacing w:val="2"/>
                <w:sz w:val="20"/>
                <w:szCs w:val="20"/>
                <w:lang w:eastAsia="ru-RU"/>
              </w:rPr>
              <w:t xml:space="preserve"> Р.М.</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jc w:val="center"/>
              <w:rPr>
                <w:sz w:val="20"/>
                <w:szCs w:val="20"/>
              </w:rPr>
            </w:pPr>
            <w:r w:rsidRPr="00D163F9">
              <w:rPr>
                <w:spacing w:val="2"/>
                <w:sz w:val="20"/>
                <w:szCs w:val="20"/>
              </w:rPr>
              <w:t>Копия</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4</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216</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Реквизиты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lang w:val="en-US"/>
              </w:rPr>
            </w:pPr>
            <w:r w:rsidRPr="00D163F9">
              <w:rPr>
                <w:spacing w:val="2"/>
                <w:sz w:val="20"/>
                <w:szCs w:val="20"/>
              </w:rPr>
              <w:t>Реквизиты</w:t>
            </w:r>
            <w:r w:rsidRPr="00D163F9">
              <w:rPr>
                <w:spacing w:val="2"/>
                <w:sz w:val="20"/>
                <w:szCs w:val="20"/>
                <w:lang w:val="en-US"/>
              </w:rPr>
              <w:t xml:space="preserve"> </w:t>
            </w:r>
          </w:p>
          <w:p w:rsidR="00D163F9" w:rsidRPr="00D163F9" w:rsidRDefault="00D163F9" w:rsidP="00CC6DB0">
            <w:pPr>
              <w:pStyle w:val="ab"/>
              <w:spacing w:before="0" w:beforeAutospacing="0" w:after="0" w:afterAutospacing="0"/>
              <w:jc w:val="center"/>
              <w:textAlignment w:val="baseline"/>
              <w:rPr>
                <w:spacing w:val="2"/>
                <w:sz w:val="20"/>
                <w:szCs w:val="20"/>
                <w:lang w:val="en-US"/>
              </w:rPr>
            </w:pPr>
            <w:r w:rsidRPr="00D163F9">
              <w:rPr>
                <w:spacing w:val="2"/>
                <w:sz w:val="20"/>
                <w:szCs w:val="20"/>
              </w:rPr>
              <w:t>ТОО</w:t>
            </w:r>
            <w:r w:rsidRPr="00D163F9">
              <w:rPr>
                <w:spacing w:val="2"/>
                <w:sz w:val="20"/>
                <w:szCs w:val="20"/>
                <w:lang w:val="en-US"/>
              </w:rPr>
              <w:t xml:space="preserve"> «</w:t>
            </w:r>
            <w:proofErr w:type="spellStart"/>
            <w:r w:rsidRPr="00D163F9">
              <w:rPr>
                <w:spacing w:val="2"/>
                <w:sz w:val="20"/>
                <w:szCs w:val="20"/>
                <w:lang w:val="en-US"/>
              </w:rPr>
              <w:t>Sau</w:t>
            </w:r>
            <w:proofErr w:type="spellEnd"/>
            <w:r w:rsidRPr="00D163F9">
              <w:rPr>
                <w:spacing w:val="2"/>
                <w:sz w:val="20"/>
                <w:szCs w:val="20"/>
                <w:lang w:val="en-US"/>
              </w:rPr>
              <w:t xml:space="preserve"> Med Group»</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z w:val="20"/>
                <w:szCs w:val="20"/>
                <w:lang w:val="en-US"/>
              </w:rPr>
            </w:pPr>
            <w:r w:rsidRPr="00D163F9">
              <w:rPr>
                <w:spacing w:val="2"/>
                <w:sz w:val="20"/>
                <w:szCs w:val="20"/>
                <w:lang w:val="en-US"/>
              </w:rPr>
              <w:t>-</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2</w:t>
            </w:r>
            <w:r w:rsidRPr="00D163F9">
              <w:rPr>
                <w:spacing w:val="2"/>
                <w:sz w:val="20"/>
                <w:szCs w:val="20"/>
                <w:lang w:val="en-US"/>
              </w:rPr>
              <w:t>1</w:t>
            </w:r>
            <w:r w:rsidRPr="00D163F9">
              <w:rPr>
                <w:spacing w:val="2"/>
                <w:sz w:val="20"/>
                <w:szCs w:val="20"/>
              </w:rPr>
              <w:t>7</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Опись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23.10.2020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Опись прилагаемых к заявке документов </w:t>
            </w:r>
            <w:proofErr w:type="gramStart"/>
            <w:r w:rsidRPr="00D163F9">
              <w:rPr>
                <w:spacing w:val="2"/>
                <w:sz w:val="20"/>
                <w:szCs w:val="20"/>
              </w:rPr>
              <w:t>согласно Приложения</w:t>
            </w:r>
            <w:proofErr w:type="gramEnd"/>
            <w:r w:rsidRPr="00D163F9">
              <w:rPr>
                <w:spacing w:val="2"/>
                <w:sz w:val="20"/>
                <w:szCs w:val="20"/>
              </w:rPr>
              <w:t xml:space="preserve"> 3 к Тендерной документации</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Директор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 xml:space="preserve">» </w:t>
            </w:r>
            <w:proofErr w:type="spellStart"/>
            <w:r w:rsidRPr="00D163F9">
              <w:rPr>
                <w:spacing w:val="2"/>
                <w:sz w:val="20"/>
                <w:szCs w:val="20"/>
              </w:rPr>
              <w:t>Жаримбетова</w:t>
            </w:r>
            <w:proofErr w:type="spellEnd"/>
            <w:r w:rsidRPr="00D163F9">
              <w:rPr>
                <w:spacing w:val="2"/>
                <w:sz w:val="20"/>
                <w:szCs w:val="20"/>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3</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218</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Электронный носитель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Электронный носитель с описью прилагаемых к заявке документов </w:t>
            </w:r>
            <w:proofErr w:type="gramStart"/>
            <w:r w:rsidRPr="00D163F9">
              <w:rPr>
                <w:spacing w:val="2"/>
                <w:sz w:val="20"/>
                <w:szCs w:val="20"/>
              </w:rPr>
              <w:t>согласно Приложения</w:t>
            </w:r>
            <w:proofErr w:type="gramEnd"/>
            <w:r w:rsidRPr="00D163F9">
              <w:rPr>
                <w:spacing w:val="2"/>
                <w:sz w:val="20"/>
                <w:szCs w:val="20"/>
              </w:rPr>
              <w:t xml:space="preserve"> 3 к тендерной документации</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Директор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 xml:space="preserve">» </w:t>
            </w:r>
            <w:proofErr w:type="spellStart"/>
            <w:r w:rsidRPr="00D163F9">
              <w:rPr>
                <w:spacing w:val="2"/>
                <w:sz w:val="20"/>
                <w:szCs w:val="20"/>
              </w:rPr>
              <w:t>Жаримбетова</w:t>
            </w:r>
            <w:proofErr w:type="spellEnd"/>
            <w:r w:rsidRPr="00D163F9">
              <w:rPr>
                <w:spacing w:val="2"/>
                <w:sz w:val="20"/>
                <w:szCs w:val="20"/>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lang w:val="en-US"/>
              </w:rPr>
            </w:pPr>
            <w:r w:rsidRPr="00D163F9">
              <w:rPr>
                <w:spacing w:val="2"/>
                <w:sz w:val="20"/>
                <w:szCs w:val="20"/>
              </w:rPr>
              <w:t>-</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219</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Техническая спецификация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23.10.2020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D163F9">
            <w:pPr>
              <w:pStyle w:val="ab"/>
              <w:spacing w:before="0" w:beforeAutospacing="0" w:after="0" w:afterAutospacing="0"/>
              <w:jc w:val="center"/>
              <w:textAlignment w:val="baseline"/>
              <w:rPr>
                <w:spacing w:val="2"/>
                <w:sz w:val="20"/>
                <w:szCs w:val="20"/>
              </w:rPr>
            </w:pPr>
            <w:r w:rsidRPr="00D163F9">
              <w:rPr>
                <w:spacing w:val="2"/>
                <w:sz w:val="20"/>
                <w:szCs w:val="20"/>
              </w:rPr>
              <w:t>Техническая спецификация с указанием точных технических характеристик заявленного товара</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Директор ТОО «</w:t>
            </w:r>
            <w:proofErr w:type="spellStart"/>
            <w:r w:rsidRPr="00D163F9">
              <w:rPr>
                <w:spacing w:val="2"/>
                <w:sz w:val="20"/>
                <w:szCs w:val="20"/>
                <w:lang w:val="en-US"/>
              </w:rPr>
              <w:t>Sau</w:t>
            </w:r>
            <w:proofErr w:type="spellEnd"/>
            <w:r w:rsidRPr="00D163F9">
              <w:rPr>
                <w:spacing w:val="2"/>
                <w:sz w:val="20"/>
                <w:szCs w:val="20"/>
              </w:rPr>
              <w:t xml:space="preserve"> </w:t>
            </w:r>
            <w:r w:rsidRPr="00D163F9">
              <w:rPr>
                <w:spacing w:val="2"/>
                <w:sz w:val="20"/>
                <w:szCs w:val="20"/>
                <w:lang w:val="en-US"/>
              </w:rPr>
              <w:t>Med</w:t>
            </w:r>
            <w:r w:rsidRPr="00D163F9">
              <w:rPr>
                <w:spacing w:val="2"/>
                <w:sz w:val="20"/>
                <w:szCs w:val="20"/>
              </w:rPr>
              <w:t xml:space="preserve"> </w:t>
            </w:r>
            <w:r w:rsidRPr="00D163F9">
              <w:rPr>
                <w:spacing w:val="2"/>
                <w:sz w:val="20"/>
                <w:szCs w:val="20"/>
                <w:lang w:val="en-US"/>
              </w:rPr>
              <w:t>Group</w:t>
            </w:r>
            <w:r w:rsidRPr="00D163F9">
              <w:rPr>
                <w:spacing w:val="2"/>
                <w:sz w:val="20"/>
                <w:szCs w:val="20"/>
              </w:rPr>
              <w:t xml:space="preserve">» </w:t>
            </w:r>
            <w:proofErr w:type="spellStart"/>
            <w:r w:rsidRPr="00D163F9">
              <w:rPr>
                <w:spacing w:val="2"/>
                <w:sz w:val="20"/>
                <w:szCs w:val="20"/>
              </w:rPr>
              <w:t>Жаримбетова</w:t>
            </w:r>
            <w:proofErr w:type="spellEnd"/>
            <w:r w:rsidRPr="00D163F9">
              <w:rPr>
                <w:spacing w:val="2"/>
                <w:sz w:val="20"/>
                <w:szCs w:val="20"/>
              </w:rPr>
              <w:t xml:space="preserve"> С.Д.</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1</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220</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Регистрационное удостоверение </w:t>
            </w: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РК-МТ-7№012668 от 28.02.2014 г. </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Анализатор модульный </w:t>
            </w:r>
            <w:proofErr w:type="spellStart"/>
            <w:r w:rsidRPr="00D163F9">
              <w:rPr>
                <w:spacing w:val="2"/>
                <w:sz w:val="20"/>
                <w:szCs w:val="20"/>
                <w:lang w:val="en-US"/>
              </w:rPr>
              <w:t>Cobas</w:t>
            </w:r>
            <w:proofErr w:type="spellEnd"/>
            <w:r w:rsidRPr="00D163F9">
              <w:rPr>
                <w:spacing w:val="2"/>
                <w:sz w:val="20"/>
                <w:szCs w:val="20"/>
              </w:rPr>
              <w:t xml:space="preserve"> 6000 в комплекте</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Министерство здравоохранения и социального развития Республики Казахстан</w:t>
            </w:r>
          </w:p>
          <w:p w:rsidR="00D163F9" w:rsidRPr="00D163F9" w:rsidRDefault="00D163F9" w:rsidP="00D163F9">
            <w:pPr>
              <w:pStyle w:val="ab"/>
              <w:spacing w:before="0" w:beforeAutospacing="0" w:after="0" w:afterAutospacing="0"/>
              <w:jc w:val="center"/>
              <w:textAlignment w:val="baseline"/>
              <w:rPr>
                <w:spacing w:val="2"/>
                <w:sz w:val="20"/>
                <w:szCs w:val="20"/>
              </w:rPr>
            </w:pPr>
            <w:r w:rsidRPr="00D163F9">
              <w:rPr>
                <w:spacing w:val="2"/>
                <w:sz w:val="20"/>
                <w:szCs w:val="20"/>
              </w:rPr>
              <w:t>Председатель Комитета контроля медицинской и фармацевтической деятельности</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копия</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56</w:t>
            </w:r>
          </w:p>
        </w:tc>
      </w:tr>
      <w:tr w:rsidR="00D163F9" w:rsidRPr="00D163F9" w:rsidTr="00D163F9">
        <w:tc>
          <w:tcPr>
            <w:tcW w:w="576"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ind w:firstLine="709"/>
              <w:jc w:val="center"/>
              <w:textAlignment w:val="baseline"/>
              <w:rPr>
                <w:spacing w:val="2"/>
                <w:sz w:val="20"/>
                <w:szCs w:val="20"/>
              </w:rPr>
            </w:pPr>
            <w:r w:rsidRPr="00D163F9">
              <w:rPr>
                <w:spacing w:val="2"/>
                <w:sz w:val="20"/>
                <w:szCs w:val="20"/>
              </w:rPr>
              <w:t>1</w:t>
            </w:r>
            <w:r w:rsidRPr="00D163F9">
              <w:rPr>
                <w:spacing w:val="2"/>
                <w:sz w:val="20"/>
                <w:szCs w:val="20"/>
                <w:lang w:val="en-US"/>
              </w:rPr>
              <w:t>2</w:t>
            </w:r>
            <w:r w:rsidRPr="00D163F9">
              <w:rPr>
                <w:spacing w:val="2"/>
                <w:sz w:val="20"/>
                <w:szCs w:val="20"/>
              </w:rPr>
              <w:t>1</w:t>
            </w:r>
          </w:p>
        </w:tc>
        <w:tc>
          <w:tcPr>
            <w:tcW w:w="169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p>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Гарантийное обязательство </w:t>
            </w:r>
          </w:p>
          <w:p w:rsidR="00D163F9" w:rsidRPr="00D163F9" w:rsidRDefault="00D163F9" w:rsidP="00CC6DB0">
            <w:pPr>
              <w:pStyle w:val="ab"/>
              <w:spacing w:before="0" w:beforeAutospacing="0" w:after="0" w:afterAutospacing="0"/>
              <w:jc w:val="center"/>
              <w:textAlignment w:val="baseline"/>
              <w:rPr>
                <w:spacing w:val="2"/>
                <w:sz w:val="20"/>
                <w:szCs w:val="20"/>
              </w:rPr>
            </w:pPr>
          </w:p>
        </w:tc>
        <w:tc>
          <w:tcPr>
            <w:tcW w:w="1500"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№0505820 от 21.10.2020 г.</w:t>
            </w:r>
          </w:p>
        </w:tc>
        <w:tc>
          <w:tcPr>
            <w:tcW w:w="2294"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Обеспечение тендерной заявки в виде банковской гарантии согласно приложению 7 к тендерной документации</w:t>
            </w:r>
          </w:p>
        </w:tc>
        <w:tc>
          <w:tcPr>
            <w:tcW w:w="2302"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 xml:space="preserve">Начальник Управления Транзакционного бизнеса Филиала №5                     АО «Евразийский банк» </w:t>
            </w:r>
          </w:p>
          <w:p w:rsidR="00D163F9" w:rsidRPr="00D163F9" w:rsidRDefault="00D163F9" w:rsidP="00CC6DB0">
            <w:pPr>
              <w:pStyle w:val="ab"/>
              <w:spacing w:before="0" w:beforeAutospacing="0" w:after="0" w:afterAutospacing="0"/>
              <w:jc w:val="center"/>
              <w:textAlignment w:val="baseline"/>
              <w:rPr>
                <w:spacing w:val="2"/>
                <w:sz w:val="20"/>
                <w:szCs w:val="20"/>
              </w:rPr>
            </w:pPr>
            <w:proofErr w:type="spellStart"/>
            <w:r w:rsidRPr="00D163F9">
              <w:rPr>
                <w:spacing w:val="2"/>
                <w:sz w:val="20"/>
                <w:szCs w:val="20"/>
              </w:rPr>
              <w:t>Токмолдаева</w:t>
            </w:r>
            <w:proofErr w:type="spellEnd"/>
            <w:r w:rsidRPr="00D163F9">
              <w:rPr>
                <w:spacing w:val="2"/>
                <w:sz w:val="20"/>
                <w:szCs w:val="20"/>
              </w:rPr>
              <w:t xml:space="preserve"> А.А.</w:t>
            </w:r>
            <w:r w:rsidRPr="00D163F9">
              <w:rPr>
                <w:sz w:val="20"/>
                <w:szCs w:val="20"/>
              </w:rPr>
              <w:t xml:space="preserve"> </w:t>
            </w:r>
          </w:p>
        </w:tc>
        <w:tc>
          <w:tcPr>
            <w:tcW w:w="1647" w:type="dxa"/>
            <w:shd w:val="clear" w:color="auto" w:fill="auto"/>
            <w:tcMar>
              <w:top w:w="45" w:type="dxa"/>
              <w:left w:w="75" w:type="dxa"/>
              <w:bottom w:w="45" w:type="dxa"/>
              <w:right w:w="75" w:type="dxa"/>
            </w:tcMar>
            <w:vAlign w:val="center"/>
            <w:hideMark/>
          </w:tcPr>
          <w:p w:rsidR="00D163F9" w:rsidRPr="00D163F9" w:rsidRDefault="00D163F9" w:rsidP="00CC6DB0">
            <w:pPr>
              <w:pStyle w:val="ab"/>
              <w:spacing w:before="0" w:beforeAutospacing="0" w:after="0" w:afterAutospacing="0"/>
              <w:jc w:val="center"/>
              <w:textAlignment w:val="baseline"/>
              <w:rPr>
                <w:spacing w:val="2"/>
                <w:sz w:val="20"/>
                <w:szCs w:val="20"/>
              </w:rPr>
            </w:pPr>
            <w:r w:rsidRPr="00D163F9">
              <w:rPr>
                <w:spacing w:val="2"/>
                <w:sz w:val="20"/>
                <w:szCs w:val="20"/>
              </w:rPr>
              <w:t>Оригинал</w:t>
            </w:r>
          </w:p>
        </w:tc>
        <w:tc>
          <w:tcPr>
            <w:tcW w:w="508" w:type="dxa"/>
            <w:vAlign w:val="center"/>
          </w:tcPr>
          <w:p w:rsidR="00D163F9" w:rsidRPr="00D163F9" w:rsidRDefault="00D163F9" w:rsidP="00CC6DB0">
            <w:pPr>
              <w:pStyle w:val="ab"/>
              <w:spacing w:before="0" w:beforeAutospacing="0" w:after="0" w:afterAutospacing="0"/>
              <w:jc w:val="center"/>
              <w:textAlignment w:val="baseline"/>
              <w:rPr>
                <w:spacing w:val="2"/>
                <w:sz w:val="20"/>
                <w:szCs w:val="20"/>
                <w:lang w:val="en-US"/>
              </w:rPr>
            </w:pPr>
            <w:r w:rsidRPr="00D163F9">
              <w:rPr>
                <w:spacing w:val="2"/>
                <w:sz w:val="20"/>
                <w:szCs w:val="20"/>
                <w:lang w:val="en-US"/>
              </w:rPr>
              <w:t>14</w:t>
            </w:r>
          </w:p>
        </w:tc>
      </w:tr>
    </w:tbl>
    <w:p w:rsidR="00D163F9" w:rsidRDefault="00D163F9" w:rsidP="0023657E">
      <w:pPr>
        <w:jc w:val="center"/>
        <w:rPr>
          <w:b/>
          <w:lang w:val="kk-KZ"/>
        </w:rPr>
      </w:pPr>
    </w:p>
    <w:p w:rsidR="00DB43CD" w:rsidRPr="00B262DE" w:rsidRDefault="00DB43CD" w:rsidP="00DB43CD">
      <w:pPr>
        <w:pStyle w:val="ab"/>
        <w:spacing w:before="0" w:beforeAutospacing="0"/>
        <w:ind w:left="360"/>
        <w:jc w:val="center"/>
        <w:rPr>
          <w:b/>
        </w:rPr>
      </w:pPr>
      <w:r>
        <w:rPr>
          <w:b/>
          <w:lang w:val="kk-KZ"/>
        </w:rPr>
        <w:lastRenderedPageBreak/>
        <w:t>2.</w:t>
      </w:r>
      <w:r w:rsidRPr="00DB43CD">
        <w:rPr>
          <w:b/>
          <w:lang w:val="kk-KZ"/>
        </w:rPr>
        <w:t xml:space="preserve"> </w:t>
      </w:r>
      <w:r w:rsidRPr="00B262DE">
        <w:rPr>
          <w:b/>
          <w:lang w:val="kk-KZ"/>
        </w:rPr>
        <w:t>ТОО «</w:t>
      </w:r>
      <w:r>
        <w:rPr>
          <w:b/>
        </w:rPr>
        <w:t>АГАФО</w:t>
      </w:r>
      <w:r w:rsidRPr="00B262DE">
        <w:rPr>
          <w:b/>
          <w:lang w:val="kk-KZ"/>
        </w:rPr>
        <w:t>»</w:t>
      </w:r>
    </w:p>
    <w:tbl>
      <w:tblPr>
        <w:tblW w:w="10139"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6"/>
        <w:gridCol w:w="1849"/>
        <w:gridCol w:w="1500"/>
        <w:gridCol w:w="2294"/>
        <w:gridCol w:w="1765"/>
        <w:gridCol w:w="1647"/>
        <w:gridCol w:w="508"/>
      </w:tblGrid>
      <w:tr w:rsidR="00DB43CD" w:rsidRPr="00DB43CD" w:rsidTr="00DB43CD">
        <w:trPr>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b/>
                <w:spacing w:val="2"/>
                <w:sz w:val="20"/>
                <w:szCs w:val="20"/>
              </w:rPr>
            </w:pPr>
          </w:p>
          <w:p w:rsidR="00DB43CD" w:rsidRPr="00DB43CD" w:rsidRDefault="00DB43CD" w:rsidP="00DB43CD">
            <w:pPr>
              <w:jc w:val="center"/>
              <w:rPr>
                <w:b/>
                <w:sz w:val="20"/>
                <w:szCs w:val="20"/>
              </w:rPr>
            </w:pPr>
            <w:r w:rsidRPr="00DB43CD">
              <w:rPr>
                <w:b/>
                <w:sz w:val="20"/>
                <w:szCs w:val="20"/>
              </w:rPr>
              <w:t>№</w:t>
            </w:r>
          </w:p>
        </w:tc>
        <w:tc>
          <w:tcPr>
            <w:tcW w:w="1849"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jc w:val="center"/>
              <w:textAlignment w:val="baseline"/>
              <w:rPr>
                <w:b/>
                <w:spacing w:val="2"/>
                <w:sz w:val="20"/>
                <w:szCs w:val="20"/>
              </w:rPr>
            </w:pPr>
            <w:r w:rsidRPr="00DB43CD">
              <w:rPr>
                <w:b/>
                <w:spacing w:val="2"/>
                <w:sz w:val="20"/>
                <w:szCs w:val="20"/>
              </w:rPr>
              <w:t>Наименование документа</w:t>
            </w:r>
          </w:p>
        </w:tc>
        <w:tc>
          <w:tcPr>
            <w:tcW w:w="1500"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jc w:val="center"/>
              <w:textAlignment w:val="baseline"/>
              <w:rPr>
                <w:b/>
                <w:spacing w:val="2"/>
                <w:sz w:val="20"/>
                <w:szCs w:val="20"/>
              </w:rPr>
            </w:pPr>
            <w:r w:rsidRPr="00DB43CD">
              <w:rPr>
                <w:b/>
                <w:spacing w:val="2"/>
                <w:sz w:val="20"/>
                <w:szCs w:val="20"/>
              </w:rPr>
              <w:t>Дата и номер</w:t>
            </w:r>
          </w:p>
        </w:tc>
        <w:tc>
          <w:tcPr>
            <w:tcW w:w="2294"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jc w:val="center"/>
              <w:textAlignment w:val="baseline"/>
              <w:rPr>
                <w:b/>
                <w:spacing w:val="2"/>
                <w:sz w:val="20"/>
                <w:szCs w:val="20"/>
              </w:rPr>
            </w:pPr>
            <w:r w:rsidRPr="00DB43CD">
              <w:rPr>
                <w:b/>
                <w:spacing w:val="2"/>
                <w:sz w:val="20"/>
                <w:szCs w:val="20"/>
              </w:rPr>
              <w:t>Краткое содержание</w:t>
            </w:r>
          </w:p>
        </w:tc>
        <w:tc>
          <w:tcPr>
            <w:tcW w:w="1765"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jc w:val="center"/>
              <w:textAlignment w:val="baseline"/>
              <w:rPr>
                <w:b/>
                <w:spacing w:val="2"/>
                <w:sz w:val="20"/>
                <w:szCs w:val="20"/>
              </w:rPr>
            </w:pPr>
            <w:r w:rsidRPr="00DB43CD">
              <w:rPr>
                <w:b/>
                <w:spacing w:val="2"/>
                <w:sz w:val="20"/>
                <w:szCs w:val="20"/>
              </w:rPr>
              <w:t>Кем подписан документ</w:t>
            </w:r>
          </w:p>
        </w:tc>
        <w:tc>
          <w:tcPr>
            <w:tcW w:w="1647"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jc w:val="center"/>
              <w:textAlignment w:val="baseline"/>
              <w:rPr>
                <w:b/>
                <w:spacing w:val="2"/>
                <w:sz w:val="20"/>
                <w:szCs w:val="20"/>
              </w:rPr>
            </w:pPr>
            <w:r w:rsidRPr="00DB43CD">
              <w:rPr>
                <w:b/>
                <w:spacing w:val="2"/>
                <w:sz w:val="20"/>
                <w:szCs w:val="20"/>
              </w:rPr>
              <w:t>Оригинал, копия, нотариально</w:t>
            </w:r>
          </w:p>
          <w:p w:rsidR="00DB43CD" w:rsidRPr="00DB43CD" w:rsidRDefault="00DB43CD" w:rsidP="00DB43CD">
            <w:pPr>
              <w:pStyle w:val="ab"/>
              <w:spacing w:before="0" w:beforeAutospacing="0" w:after="0" w:afterAutospacing="0"/>
              <w:jc w:val="center"/>
              <w:textAlignment w:val="baseline"/>
              <w:rPr>
                <w:b/>
                <w:spacing w:val="2"/>
                <w:sz w:val="20"/>
                <w:szCs w:val="20"/>
              </w:rPr>
            </w:pPr>
            <w:r w:rsidRPr="00DB43CD">
              <w:rPr>
                <w:b/>
                <w:spacing w:val="2"/>
                <w:sz w:val="20"/>
                <w:szCs w:val="20"/>
              </w:rPr>
              <w:t>засвидетельствованная копия</w:t>
            </w:r>
          </w:p>
        </w:tc>
        <w:tc>
          <w:tcPr>
            <w:tcW w:w="508" w:type="dxa"/>
            <w:vAlign w:val="center"/>
          </w:tcPr>
          <w:p w:rsidR="00DB43CD" w:rsidRPr="00DB43CD" w:rsidRDefault="00DB43CD" w:rsidP="00DB43CD">
            <w:pPr>
              <w:pStyle w:val="ab"/>
              <w:spacing w:before="0" w:beforeAutospacing="0" w:after="0" w:afterAutospacing="0"/>
              <w:jc w:val="center"/>
              <w:textAlignment w:val="baseline"/>
              <w:rPr>
                <w:b/>
                <w:spacing w:val="2"/>
                <w:sz w:val="20"/>
                <w:szCs w:val="20"/>
              </w:rPr>
            </w:pPr>
            <w:r w:rsidRPr="00DB43CD">
              <w:rPr>
                <w:b/>
                <w:spacing w:val="2"/>
                <w:sz w:val="20"/>
                <w:szCs w:val="20"/>
              </w:rPr>
              <w:t>Стр.</w:t>
            </w:r>
          </w:p>
        </w:tc>
      </w:tr>
      <w:tr w:rsidR="00DB43CD" w:rsidRPr="00DB43CD" w:rsidTr="001C1414">
        <w:trPr>
          <w:trHeight w:val="1543"/>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11</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Свидетельство о регистрации и перерегистрации </w:t>
            </w:r>
            <w:proofErr w:type="spellStart"/>
            <w:r w:rsidRPr="00DB43CD">
              <w:rPr>
                <w:sz w:val="20"/>
                <w:szCs w:val="20"/>
              </w:rPr>
              <w:t>юр</w:t>
            </w:r>
            <w:proofErr w:type="gramStart"/>
            <w:r w:rsidRPr="00DB43CD">
              <w:rPr>
                <w:sz w:val="20"/>
                <w:szCs w:val="20"/>
              </w:rPr>
              <w:t>.л</w:t>
            </w:r>
            <w:proofErr w:type="gramEnd"/>
            <w:r w:rsidRPr="00DB43CD">
              <w:rPr>
                <w:sz w:val="20"/>
                <w:szCs w:val="20"/>
              </w:rPr>
              <w:t>ица</w:t>
            </w:r>
            <w:proofErr w:type="spellEnd"/>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3499-1930-ТО</w:t>
            </w:r>
            <w:proofErr w:type="gramStart"/>
            <w:r w:rsidRPr="00DB43CD">
              <w:rPr>
                <w:sz w:val="20"/>
                <w:szCs w:val="20"/>
              </w:rPr>
              <w:t>О(</w:t>
            </w:r>
            <w:proofErr w:type="gramEnd"/>
            <w:r w:rsidRPr="00DB43CD">
              <w:rPr>
                <w:sz w:val="20"/>
                <w:szCs w:val="20"/>
              </w:rPr>
              <w:t>ИУ) от 03.03.2006</w:t>
            </w:r>
          </w:p>
        </w:tc>
        <w:tc>
          <w:tcPr>
            <w:tcW w:w="2294"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свидетельство на право осуществления деятельности в соответствии с положением в рамках законодательства РК</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начальник ДЮ </w:t>
            </w:r>
            <w:proofErr w:type="spellStart"/>
            <w:r w:rsidRPr="00DB43CD">
              <w:rPr>
                <w:sz w:val="20"/>
                <w:szCs w:val="20"/>
              </w:rPr>
              <w:t>С.Мейрамбеков</w:t>
            </w:r>
            <w:proofErr w:type="spellEnd"/>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копия</w:t>
            </w:r>
          </w:p>
        </w:tc>
        <w:tc>
          <w:tcPr>
            <w:tcW w:w="508" w:type="dxa"/>
            <w:vAlign w:val="center"/>
          </w:tcPr>
          <w:p w:rsidR="00DB43CD" w:rsidRPr="00DB43CD" w:rsidRDefault="00DB43CD" w:rsidP="00DB43CD">
            <w:pPr>
              <w:jc w:val="center"/>
              <w:rPr>
                <w:sz w:val="20"/>
                <w:szCs w:val="20"/>
              </w:rPr>
            </w:pPr>
            <w:r w:rsidRPr="00DB43CD">
              <w:rPr>
                <w:sz w:val="20"/>
                <w:szCs w:val="20"/>
              </w:rPr>
              <w:t>1</w:t>
            </w:r>
          </w:p>
        </w:tc>
      </w:tr>
      <w:tr w:rsidR="00DB43CD" w:rsidRPr="00DB43CD" w:rsidTr="00DB43CD">
        <w:trPr>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22</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Государственная  лицензия на </w:t>
            </w:r>
            <w:proofErr w:type="spellStart"/>
            <w:r w:rsidRPr="00DB43CD">
              <w:rPr>
                <w:sz w:val="20"/>
                <w:szCs w:val="20"/>
              </w:rPr>
              <w:t>фарм</w:t>
            </w:r>
            <w:proofErr w:type="gramStart"/>
            <w:r w:rsidRPr="00DB43CD">
              <w:rPr>
                <w:sz w:val="20"/>
                <w:szCs w:val="20"/>
              </w:rPr>
              <w:t>.д</w:t>
            </w:r>
            <w:proofErr w:type="gramEnd"/>
            <w:r w:rsidRPr="00DB43CD">
              <w:rPr>
                <w:sz w:val="20"/>
                <w:szCs w:val="20"/>
              </w:rPr>
              <w:t>еятельность</w:t>
            </w:r>
            <w:proofErr w:type="spellEnd"/>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ОРРР65000765Р от 03.08.2001г</w:t>
            </w:r>
          </w:p>
        </w:tc>
        <w:tc>
          <w:tcPr>
            <w:tcW w:w="2294"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proofErr w:type="spellStart"/>
            <w:r w:rsidRPr="00DB43CD">
              <w:rPr>
                <w:sz w:val="20"/>
                <w:szCs w:val="20"/>
              </w:rPr>
              <w:t>гос</w:t>
            </w:r>
            <w:proofErr w:type="gramStart"/>
            <w:r w:rsidRPr="00DB43CD">
              <w:rPr>
                <w:sz w:val="20"/>
                <w:szCs w:val="20"/>
              </w:rPr>
              <w:t>.л</w:t>
            </w:r>
            <w:proofErr w:type="gramEnd"/>
            <w:r w:rsidRPr="00DB43CD">
              <w:rPr>
                <w:sz w:val="20"/>
                <w:szCs w:val="20"/>
              </w:rPr>
              <w:t>ицензия</w:t>
            </w:r>
            <w:proofErr w:type="spellEnd"/>
            <w:r w:rsidRPr="00DB43CD">
              <w:rPr>
                <w:sz w:val="20"/>
                <w:szCs w:val="20"/>
              </w:rPr>
              <w:t xml:space="preserve"> на занятие фармацевтической деятельностью</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руководитель А.Т. </w:t>
            </w:r>
            <w:proofErr w:type="spellStart"/>
            <w:r w:rsidRPr="00DB43CD">
              <w:rPr>
                <w:sz w:val="20"/>
                <w:szCs w:val="20"/>
              </w:rPr>
              <w:t>Айдарханов</w:t>
            </w:r>
            <w:proofErr w:type="spellEnd"/>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копия</w:t>
            </w:r>
          </w:p>
        </w:tc>
        <w:tc>
          <w:tcPr>
            <w:tcW w:w="508" w:type="dxa"/>
            <w:vAlign w:val="center"/>
          </w:tcPr>
          <w:p w:rsidR="00DB43CD" w:rsidRPr="00DB43CD" w:rsidRDefault="00DB43CD" w:rsidP="00DB43CD">
            <w:pPr>
              <w:jc w:val="center"/>
              <w:rPr>
                <w:sz w:val="20"/>
                <w:szCs w:val="20"/>
              </w:rPr>
            </w:pPr>
            <w:r w:rsidRPr="00DB43CD">
              <w:rPr>
                <w:sz w:val="20"/>
                <w:szCs w:val="20"/>
              </w:rPr>
              <w:t>2</w:t>
            </w:r>
          </w:p>
        </w:tc>
      </w:tr>
      <w:tr w:rsidR="00DB43CD" w:rsidRPr="00DB43CD" w:rsidTr="001C1414">
        <w:trPr>
          <w:trHeight w:val="1282"/>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33</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Приложение к государственной лицензии на </w:t>
            </w:r>
            <w:proofErr w:type="spellStart"/>
            <w:r w:rsidRPr="00DB43CD">
              <w:rPr>
                <w:sz w:val="20"/>
                <w:szCs w:val="20"/>
              </w:rPr>
              <w:t>фарм</w:t>
            </w:r>
            <w:proofErr w:type="gramStart"/>
            <w:r w:rsidRPr="00DB43CD">
              <w:rPr>
                <w:sz w:val="20"/>
                <w:szCs w:val="20"/>
              </w:rPr>
              <w:t>.д</w:t>
            </w:r>
            <w:proofErr w:type="gramEnd"/>
            <w:r w:rsidRPr="00DB43CD">
              <w:rPr>
                <w:sz w:val="20"/>
                <w:szCs w:val="20"/>
              </w:rPr>
              <w:t>еятельность</w:t>
            </w:r>
            <w:proofErr w:type="spellEnd"/>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ОРРР65000765Р01637АС  от 03.08.2001г</w:t>
            </w:r>
          </w:p>
        </w:tc>
        <w:tc>
          <w:tcPr>
            <w:tcW w:w="2294"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приложение к </w:t>
            </w:r>
            <w:proofErr w:type="spellStart"/>
            <w:r w:rsidRPr="00DB43CD">
              <w:rPr>
                <w:sz w:val="20"/>
                <w:szCs w:val="20"/>
              </w:rPr>
              <w:t>гос</w:t>
            </w:r>
            <w:proofErr w:type="gramStart"/>
            <w:r w:rsidRPr="00DB43CD">
              <w:rPr>
                <w:sz w:val="20"/>
                <w:szCs w:val="20"/>
              </w:rPr>
              <w:t>.л</w:t>
            </w:r>
            <w:proofErr w:type="gramEnd"/>
            <w:r w:rsidRPr="00DB43CD">
              <w:rPr>
                <w:sz w:val="20"/>
                <w:szCs w:val="20"/>
              </w:rPr>
              <w:t>ицензии</w:t>
            </w:r>
            <w:proofErr w:type="spellEnd"/>
            <w:r w:rsidRPr="00DB43CD">
              <w:rPr>
                <w:sz w:val="20"/>
                <w:szCs w:val="20"/>
              </w:rPr>
              <w:t xml:space="preserve"> на фармацевтическую деятельность для аптечных организаций</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руководитель А.Т. </w:t>
            </w:r>
            <w:proofErr w:type="spellStart"/>
            <w:r w:rsidRPr="00DB43CD">
              <w:rPr>
                <w:sz w:val="20"/>
                <w:szCs w:val="20"/>
              </w:rPr>
              <w:t>Айдарханов</w:t>
            </w:r>
            <w:proofErr w:type="spellEnd"/>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копия</w:t>
            </w:r>
          </w:p>
        </w:tc>
        <w:tc>
          <w:tcPr>
            <w:tcW w:w="508" w:type="dxa"/>
            <w:vAlign w:val="center"/>
          </w:tcPr>
          <w:p w:rsidR="00DB43CD" w:rsidRPr="00DB43CD" w:rsidRDefault="00DB43CD" w:rsidP="00DB43CD">
            <w:pPr>
              <w:jc w:val="center"/>
              <w:rPr>
                <w:sz w:val="20"/>
                <w:szCs w:val="20"/>
              </w:rPr>
            </w:pPr>
            <w:r w:rsidRPr="00DB43CD">
              <w:rPr>
                <w:sz w:val="20"/>
                <w:szCs w:val="20"/>
              </w:rPr>
              <w:t>3</w:t>
            </w:r>
          </w:p>
        </w:tc>
      </w:tr>
      <w:tr w:rsidR="00DB43CD" w:rsidRPr="00DB43CD" w:rsidTr="00DB43CD">
        <w:trPr>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44</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Талон о приеме уведомления о начале  или прекращении </w:t>
            </w:r>
            <w:proofErr w:type="spellStart"/>
            <w:r w:rsidRPr="00DB43CD">
              <w:rPr>
                <w:sz w:val="20"/>
                <w:szCs w:val="20"/>
              </w:rPr>
              <w:t>осущ</w:t>
            </w:r>
            <w:proofErr w:type="spellEnd"/>
            <w:r w:rsidRPr="00DB43CD">
              <w:rPr>
                <w:sz w:val="20"/>
                <w:szCs w:val="20"/>
              </w:rPr>
              <w:t>.</w:t>
            </w:r>
            <w:r w:rsidR="00AB35EF">
              <w:rPr>
                <w:sz w:val="20"/>
                <w:szCs w:val="20"/>
              </w:rPr>
              <w:t xml:space="preserve"> </w:t>
            </w:r>
            <w:r w:rsidRPr="00DB43CD">
              <w:rPr>
                <w:sz w:val="20"/>
                <w:szCs w:val="20"/>
              </w:rPr>
              <w:t>деятельности</w:t>
            </w:r>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входящий регистр. № KZ86UCA00001403 от 18.08.2015</w:t>
            </w:r>
          </w:p>
        </w:tc>
        <w:tc>
          <w:tcPr>
            <w:tcW w:w="2294" w:type="dxa"/>
            <w:shd w:val="clear" w:color="auto" w:fill="auto"/>
            <w:tcMar>
              <w:top w:w="45" w:type="dxa"/>
              <w:left w:w="75" w:type="dxa"/>
              <w:bottom w:w="45" w:type="dxa"/>
              <w:right w:w="75" w:type="dxa"/>
            </w:tcMar>
            <w:vAlign w:val="center"/>
          </w:tcPr>
          <w:p w:rsidR="00DB43CD" w:rsidRPr="00DB43CD" w:rsidRDefault="00DB43CD" w:rsidP="00AB35EF">
            <w:pPr>
              <w:jc w:val="center"/>
              <w:rPr>
                <w:sz w:val="20"/>
                <w:szCs w:val="20"/>
              </w:rPr>
            </w:pPr>
            <w:r w:rsidRPr="00DB43CD">
              <w:rPr>
                <w:sz w:val="20"/>
                <w:szCs w:val="20"/>
              </w:rPr>
              <w:t xml:space="preserve">уведомляет о начале осуществления определенного действия  - Уведомление об </w:t>
            </w:r>
            <w:proofErr w:type="gramStart"/>
            <w:r w:rsidRPr="00DB43CD">
              <w:rPr>
                <w:sz w:val="20"/>
                <w:szCs w:val="20"/>
              </w:rPr>
              <w:t>оптовой</w:t>
            </w:r>
            <w:proofErr w:type="gramEnd"/>
            <w:r w:rsidRPr="00DB43CD">
              <w:rPr>
                <w:sz w:val="20"/>
                <w:szCs w:val="20"/>
              </w:rPr>
              <w:t xml:space="preserve"> </w:t>
            </w:r>
            <w:proofErr w:type="spellStart"/>
            <w:r w:rsidRPr="00DB43CD">
              <w:rPr>
                <w:sz w:val="20"/>
                <w:szCs w:val="20"/>
              </w:rPr>
              <w:t>реа</w:t>
            </w:r>
            <w:r w:rsidR="00AB35EF">
              <w:rPr>
                <w:sz w:val="20"/>
                <w:szCs w:val="20"/>
              </w:rPr>
              <w:t>а</w:t>
            </w:r>
            <w:r w:rsidRPr="00DB43CD">
              <w:rPr>
                <w:sz w:val="20"/>
                <w:szCs w:val="20"/>
              </w:rPr>
              <w:t>лизации</w:t>
            </w:r>
            <w:proofErr w:type="spellEnd"/>
            <w:r w:rsidRPr="00DB43CD">
              <w:rPr>
                <w:sz w:val="20"/>
                <w:szCs w:val="20"/>
              </w:rPr>
              <w:t xml:space="preserve"> ИМН</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УЗКО</w:t>
            </w:r>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копия</w:t>
            </w:r>
          </w:p>
        </w:tc>
        <w:tc>
          <w:tcPr>
            <w:tcW w:w="508" w:type="dxa"/>
            <w:vAlign w:val="center"/>
          </w:tcPr>
          <w:p w:rsidR="00DB43CD" w:rsidRPr="00DB43CD" w:rsidRDefault="00DB43CD" w:rsidP="00DB43CD">
            <w:pPr>
              <w:jc w:val="center"/>
              <w:rPr>
                <w:sz w:val="20"/>
                <w:szCs w:val="20"/>
              </w:rPr>
            </w:pPr>
            <w:r w:rsidRPr="00DB43CD">
              <w:rPr>
                <w:sz w:val="20"/>
                <w:szCs w:val="20"/>
              </w:rPr>
              <w:t>4</w:t>
            </w:r>
          </w:p>
        </w:tc>
      </w:tr>
      <w:tr w:rsidR="00DB43CD" w:rsidRPr="00DB43CD" w:rsidTr="001C1414">
        <w:trPr>
          <w:trHeight w:val="841"/>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55</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Сведения о квалификации</w:t>
            </w:r>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за 2019 год</w:t>
            </w:r>
          </w:p>
        </w:tc>
        <w:tc>
          <w:tcPr>
            <w:tcW w:w="2294" w:type="dxa"/>
            <w:shd w:val="clear" w:color="auto" w:fill="auto"/>
            <w:tcMar>
              <w:top w:w="45" w:type="dxa"/>
              <w:left w:w="75" w:type="dxa"/>
              <w:bottom w:w="45" w:type="dxa"/>
              <w:right w:w="75" w:type="dxa"/>
            </w:tcMar>
            <w:vAlign w:val="center"/>
          </w:tcPr>
          <w:p w:rsidR="00DB43CD" w:rsidRPr="00DB43CD" w:rsidRDefault="00DB43CD" w:rsidP="00AB35EF">
            <w:pPr>
              <w:jc w:val="center"/>
              <w:rPr>
                <w:sz w:val="20"/>
                <w:szCs w:val="20"/>
              </w:rPr>
            </w:pPr>
            <w:r w:rsidRPr="00DB43CD">
              <w:rPr>
                <w:sz w:val="20"/>
                <w:szCs w:val="20"/>
              </w:rPr>
              <w:t>об</w:t>
            </w:r>
            <w:r w:rsidR="00AB35EF">
              <w:rPr>
                <w:sz w:val="20"/>
                <w:szCs w:val="20"/>
              </w:rPr>
              <w:t>ъ</w:t>
            </w:r>
            <w:r w:rsidRPr="00DB43CD">
              <w:rPr>
                <w:sz w:val="20"/>
                <w:szCs w:val="20"/>
              </w:rPr>
              <w:t>ем товаров,</w:t>
            </w:r>
            <w:r w:rsidR="00AB35EF">
              <w:rPr>
                <w:sz w:val="20"/>
                <w:szCs w:val="20"/>
              </w:rPr>
              <w:t xml:space="preserve"> </w:t>
            </w:r>
            <w:r w:rsidRPr="00DB43CD">
              <w:rPr>
                <w:sz w:val="20"/>
                <w:szCs w:val="20"/>
              </w:rPr>
              <w:t>поставленных ТОО "</w:t>
            </w:r>
            <w:proofErr w:type="spellStart"/>
            <w:r w:rsidRPr="00DB43CD">
              <w:rPr>
                <w:sz w:val="20"/>
                <w:szCs w:val="20"/>
              </w:rPr>
              <w:t>Агафо</w:t>
            </w:r>
            <w:proofErr w:type="spellEnd"/>
            <w:r w:rsidRPr="00DB43CD">
              <w:rPr>
                <w:sz w:val="20"/>
                <w:szCs w:val="20"/>
              </w:rPr>
              <w:t>" за 2019год</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Директор </w:t>
            </w:r>
            <w:proofErr w:type="spellStart"/>
            <w:r w:rsidRPr="00DB43CD">
              <w:rPr>
                <w:sz w:val="20"/>
                <w:szCs w:val="20"/>
              </w:rPr>
              <w:t>Агафо</w:t>
            </w:r>
            <w:proofErr w:type="spellEnd"/>
            <w:r w:rsidRPr="00DB43CD">
              <w:rPr>
                <w:sz w:val="20"/>
                <w:szCs w:val="20"/>
              </w:rPr>
              <w:t xml:space="preserve"> ТОО </w:t>
            </w:r>
            <w:proofErr w:type="spellStart"/>
            <w:r w:rsidRPr="00DB43CD">
              <w:rPr>
                <w:sz w:val="20"/>
                <w:szCs w:val="20"/>
              </w:rPr>
              <w:t>Цейц</w:t>
            </w:r>
            <w:proofErr w:type="spellEnd"/>
            <w:r w:rsidRPr="00DB43CD">
              <w:rPr>
                <w:sz w:val="20"/>
                <w:szCs w:val="20"/>
              </w:rPr>
              <w:t xml:space="preserve"> О.Г.</w:t>
            </w:r>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оригинал</w:t>
            </w:r>
          </w:p>
        </w:tc>
        <w:tc>
          <w:tcPr>
            <w:tcW w:w="508" w:type="dxa"/>
            <w:vAlign w:val="center"/>
          </w:tcPr>
          <w:p w:rsidR="00DB43CD" w:rsidRPr="00DB43CD" w:rsidRDefault="00DB43CD" w:rsidP="00DB43CD">
            <w:pPr>
              <w:jc w:val="center"/>
              <w:rPr>
                <w:sz w:val="20"/>
                <w:szCs w:val="20"/>
              </w:rPr>
            </w:pPr>
            <w:r w:rsidRPr="00DB43CD">
              <w:rPr>
                <w:sz w:val="20"/>
                <w:szCs w:val="20"/>
              </w:rPr>
              <w:t>5</w:t>
            </w:r>
          </w:p>
        </w:tc>
      </w:tr>
      <w:tr w:rsidR="00DB43CD" w:rsidRPr="00DB43CD" w:rsidTr="00DB43CD">
        <w:trPr>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66</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Устав ТОО "</w:t>
            </w:r>
            <w:proofErr w:type="spellStart"/>
            <w:r w:rsidRPr="00DB43CD">
              <w:rPr>
                <w:sz w:val="20"/>
                <w:szCs w:val="20"/>
              </w:rPr>
              <w:t>Агафо</w:t>
            </w:r>
            <w:proofErr w:type="spellEnd"/>
            <w:proofErr w:type="gramStart"/>
            <w:r w:rsidRPr="00DB43CD">
              <w:rPr>
                <w:sz w:val="20"/>
                <w:szCs w:val="20"/>
              </w:rPr>
              <w:t>"(</w:t>
            </w:r>
            <w:proofErr w:type="gramEnd"/>
            <w:r w:rsidRPr="00DB43CD">
              <w:rPr>
                <w:sz w:val="20"/>
                <w:szCs w:val="20"/>
              </w:rPr>
              <w:t>на двух языках)</w:t>
            </w:r>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утвержден протоколом общего собрания участников от 22.01.2008г.</w:t>
            </w:r>
          </w:p>
        </w:tc>
        <w:tc>
          <w:tcPr>
            <w:tcW w:w="2294"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предмет и цели деятельнос</w:t>
            </w:r>
            <w:r w:rsidR="00AB35EF">
              <w:rPr>
                <w:sz w:val="20"/>
                <w:szCs w:val="20"/>
              </w:rPr>
              <w:t>т</w:t>
            </w:r>
            <w:r w:rsidRPr="00DB43CD">
              <w:rPr>
                <w:sz w:val="20"/>
                <w:szCs w:val="20"/>
              </w:rPr>
              <w:t xml:space="preserve">и </w:t>
            </w:r>
            <w:r w:rsidR="00AB35EF">
              <w:rPr>
                <w:sz w:val="20"/>
                <w:szCs w:val="20"/>
              </w:rPr>
              <w:t>т</w:t>
            </w:r>
            <w:r w:rsidRPr="00DB43CD">
              <w:rPr>
                <w:sz w:val="20"/>
                <w:szCs w:val="20"/>
              </w:rPr>
              <w:t>оварищества</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proofErr w:type="spellStart"/>
            <w:r w:rsidRPr="00DB43CD">
              <w:rPr>
                <w:sz w:val="20"/>
                <w:szCs w:val="20"/>
              </w:rPr>
              <w:t>Цейц</w:t>
            </w:r>
            <w:proofErr w:type="spellEnd"/>
            <w:r w:rsidRPr="00DB43CD">
              <w:rPr>
                <w:sz w:val="20"/>
                <w:szCs w:val="20"/>
              </w:rPr>
              <w:t xml:space="preserve"> </w:t>
            </w:r>
            <w:proofErr w:type="spellStart"/>
            <w:r w:rsidRPr="00DB43CD">
              <w:rPr>
                <w:sz w:val="20"/>
                <w:szCs w:val="20"/>
              </w:rPr>
              <w:t>о.г</w:t>
            </w:r>
            <w:proofErr w:type="spellEnd"/>
            <w:r w:rsidRPr="00DB43CD">
              <w:rPr>
                <w:sz w:val="20"/>
                <w:szCs w:val="20"/>
              </w:rPr>
              <w:t xml:space="preserve">. </w:t>
            </w:r>
            <w:proofErr w:type="spellStart"/>
            <w:r w:rsidRPr="00DB43CD">
              <w:rPr>
                <w:sz w:val="20"/>
                <w:szCs w:val="20"/>
              </w:rPr>
              <w:t>Широкобородов</w:t>
            </w:r>
            <w:proofErr w:type="spellEnd"/>
            <w:r w:rsidRPr="00DB43CD">
              <w:rPr>
                <w:sz w:val="20"/>
                <w:szCs w:val="20"/>
              </w:rPr>
              <w:t xml:space="preserve"> А.Э.</w:t>
            </w:r>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нотариально </w:t>
            </w:r>
            <w:proofErr w:type="spellStart"/>
            <w:r w:rsidRPr="00DB43CD">
              <w:rPr>
                <w:sz w:val="20"/>
                <w:szCs w:val="20"/>
              </w:rPr>
              <w:t>завер</w:t>
            </w:r>
            <w:proofErr w:type="gramStart"/>
            <w:r w:rsidRPr="00DB43CD">
              <w:rPr>
                <w:sz w:val="20"/>
                <w:szCs w:val="20"/>
              </w:rPr>
              <w:t>.к</w:t>
            </w:r>
            <w:proofErr w:type="gramEnd"/>
            <w:r w:rsidRPr="00DB43CD">
              <w:rPr>
                <w:sz w:val="20"/>
                <w:szCs w:val="20"/>
              </w:rPr>
              <w:t>опия</w:t>
            </w:r>
            <w:proofErr w:type="spellEnd"/>
          </w:p>
        </w:tc>
        <w:tc>
          <w:tcPr>
            <w:tcW w:w="508" w:type="dxa"/>
            <w:vAlign w:val="center"/>
          </w:tcPr>
          <w:p w:rsidR="00DB43CD" w:rsidRPr="00DB43CD" w:rsidRDefault="00DB43CD" w:rsidP="00DB43CD">
            <w:pPr>
              <w:jc w:val="center"/>
              <w:rPr>
                <w:sz w:val="20"/>
                <w:szCs w:val="20"/>
              </w:rPr>
            </w:pPr>
            <w:r w:rsidRPr="00DB43CD">
              <w:rPr>
                <w:sz w:val="20"/>
                <w:szCs w:val="20"/>
              </w:rPr>
              <w:t>6</w:t>
            </w:r>
          </w:p>
        </w:tc>
      </w:tr>
      <w:tr w:rsidR="00DB43CD" w:rsidRPr="00DB43CD" w:rsidTr="00DB43CD">
        <w:trPr>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17</w:t>
            </w:r>
          </w:p>
        </w:tc>
        <w:tc>
          <w:tcPr>
            <w:tcW w:w="1849" w:type="dxa"/>
            <w:shd w:val="clear" w:color="auto" w:fill="auto"/>
            <w:tcMar>
              <w:top w:w="45" w:type="dxa"/>
              <w:left w:w="75" w:type="dxa"/>
              <w:bottom w:w="45" w:type="dxa"/>
              <w:right w:w="75" w:type="dxa"/>
            </w:tcMar>
            <w:vAlign w:val="center"/>
          </w:tcPr>
          <w:p w:rsidR="00DB43CD" w:rsidRPr="00DB43CD" w:rsidRDefault="00DB43CD" w:rsidP="00AB35EF">
            <w:pPr>
              <w:jc w:val="center"/>
              <w:rPr>
                <w:sz w:val="20"/>
                <w:szCs w:val="20"/>
              </w:rPr>
            </w:pPr>
            <w:r w:rsidRPr="00DB43CD">
              <w:rPr>
                <w:sz w:val="20"/>
                <w:szCs w:val="20"/>
              </w:rPr>
              <w:t xml:space="preserve">Гарантийное письмо на наличие </w:t>
            </w:r>
            <w:r w:rsidR="00AB35EF" w:rsidRPr="00DB43CD">
              <w:rPr>
                <w:sz w:val="20"/>
                <w:szCs w:val="20"/>
              </w:rPr>
              <w:t>регистрации</w:t>
            </w:r>
            <w:r w:rsidRPr="00DB43CD">
              <w:rPr>
                <w:sz w:val="20"/>
                <w:szCs w:val="20"/>
              </w:rPr>
              <w:t xml:space="preserve"> суб</w:t>
            </w:r>
            <w:r w:rsidR="00AB35EF">
              <w:rPr>
                <w:sz w:val="20"/>
                <w:szCs w:val="20"/>
              </w:rPr>
              <w:t>ъ</w:t>
            </w:r>
            <w:r w:rsidRPr="00DB43CD">
              <w:rPr>
                <w:sz w:val="20"/>
                <w:szCs w:val="20"/>
              </w:rPr>
              <w:t>екта предпринимательства</w:t>
            </w:r>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от 30 октября 2020года</w:t>
            </w:r>
          </w:p>
        </w:tc>
        <w:tc>
          <w:tcPr>
            <w:tcW w:w="2294" w:type="dxa"/>
            <w:shd w:val="clear" w:color="auto" w:fill="auto"/>
            <w:tcMar>
              <w:top w:w="45" w:type="dxa"/>
              <w:left w:w="75" w:type="dxa"/>
              <w:bottom w:w="45" w:type="dxa"/>
              <w:right w:w="75" w:type="dxa"/>
            </w:tcMar>
            <w:vAlign w:val="center"/>
          </w:tcPr>
          <w:p w:rsidR="00DB43CD" w:rsidRPr="00DB43CD" w:rsidRDefault="00DB43CD" w:rsidP="00AB35EF">
            <w:pPr>
              <w:jc w:val="center"/>
              <w:rPr>
                <w:sz w:val="20"/>
                <w:szCs w:val="20"/>
              </w:rPr>
            </w:pPr>
            <w:r w:rsidRPr="00DB43CD">
              <w:rPr>
                <w:sz w:val="20"/>
                <w:szCs w:val="20"/>
              </w:rPr>
              <w:t xml:space="preserve">ТОО </w:t>
            </w:r>
            <w:proofErr w:type="spellStart"/>
            <w:r w:rsidRPr="00DB43CD">
              <w:rPr>
                <w:sz w:val="20"/>
                <w:szCs w:val="20"/>
              </w:rPr>
              <w:t>Агафо</w:t>
            </w:r>
            <w:proofErr w:type="spellEnd"/>
            <w:r w:rsidRPr="00DB43CD">
              <w:rPr>
                <w:sz w:val="20"/>
                <w:szCs w:val="20"/>
              </w:rPr>
              <w:t xml:space="preserve"> гарантирует наличие регистрации в качестве суб</w:t>
            </w:r>
            <w:r w:rsidR="00AB35EF">
              <w:rPr>
                <w:sz w:val="20"/>
                <w:szCs w:val="20"/>
              </w:rPr>
              <w:t>ъ</w:t>
            </w:r>
            <w:r w:rsidRPr="00DB43CD">
              <w:rPr>
                <w:sz w:val="20"/>
                <w:szCs w:val="20"/>
              </w:rPr>
              <w:t>екта предпринимательства,</w:t>
            </w:r>
            <w:r w:rsidR="00AB35EF">
              <w:rPr>
                <w:sz w:val="20"/>
                <w:szCs w:val="20"/>
              </w:rPr>
              <w:t xml:space="preserve"> </w:t>
            </w:r>
            <w:r w:rsidRPr="00DB43CD">
              <w:rPr>
                <w:sz w:val="20"/>
                <w:szCs w:val="20"/>
              </w:rPr>
              <w:t>отсутствие налогов</w:t>
            </w:r>
            <w:r w:rsidR="00AB35EF">
              <w:rPr>
                <w:sz w:val="20"/>
                <w:szCs w:val="20"/>
              </w:rPr>
              <w:t>о</w:t>
            </w:r>
            <w:r w:rsidRPr="00DB43CD">
              <w:rPr>
                <w:sz w:val="20"/>
                <w:szCs w:val="20"/>
              </w:rPr>
              <w:t>й задолженно</w:t>
            </w:r>
            <w:r w:rsidR="00AB35EF">
              <w:rPr>
                <w:sz w:val="20"/>
                <w:szCs w:val="20"/>
              </w:rPr>
              <w:t>с</w:t>
            </w:r>
            <w:r w:rsidRPr="00DB43CD">
              <w:rPr>
                <w:sz w:val="20"/>
                <w:szCs w:val="20"/>
              </w:rPr>
              <w:t>ти</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Директор </w:t>
            </w:r>
            <w:proofErr w:type="spellStart"/>
            <w:r w:rsidRPr="00DB43CD">
              <w:rPr>
                <w:sz w:val="20"/>
                <w:szCs w:val="20"/>
              </w:rPr>
              <w:t>Агафо</w:t>
            </w:r>
            <w:proofErr w:type="spellEnd"/>
            <w:r w:rsidRPr="00DB43CD">
              <w:rPr>
                <w:sz w:val="20"/>
                <w:szCs w:val="20"/>
              </w:rPr>
              <w:t xml:space="preserve"> ТОО </w:t>
            </w:r>
            <w:proofErr w:type="spellStart"/>
            <w:r w:rsidRPr="00DB43CD">
              <w:rPr>
                <w:sz w:val="20"/>
                <w:szCs w:val="20"/>
              </w:rPr>
              <w:t>Цейц</w:t>
            </w:r>
            <w:proofErr w:type="spellEnd"/>
            <w:r w:rsidRPr="00DB43CD">
              <w:rPr>
                <w:sz w:val="20"/>
                <w:szCs w:val="20"/>
              </w:rPr>
              <w:t xml:space="preserve"> О.Г.</w:t>
            </w:r>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оригинал</w:t>
            </w:r>
          </w:p>
        </w:tc>
        <w:tc>
          <w:tcPr>
            <w:tcW w:w="508" w:type="dxa"/>
            <w:vAlign w:val="center"/>
          </w:tcPr>
          <w:p w:rsidR="00DB43CD" w:rsidRPr="00DB43CD" w:rsidRDefault="00DB43CD" w:rsidP="00DB43CD">
            <w:pPr>
              <w:jc w:val="center"/>
              <w:rPr>
                <w:sz w:val="20"/>
                <w:szCs w:val="20"/>
              </w:rPr>
            </w:pPr>
            <w:r w:rsidRPr="00DB43CD">
              <w:rPr>
                <w:sz w:val="20"/>
                <w:szCs w:val="20"/>
              </w:rPr>
              <w:t>7</w:t>
            </w:r>
          </w:p>
        </w:tc>
      </w:tr>
      <w:tr w:rsidR="00DB43CD" w:rsidRPr="00DB43CD" w:rsidTr="001C1414">
        <w:trPr>
          <w:trHeight w:val="1478"/>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18</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Гарантийное письмо на наличие регистрации л.с.</w:t>
            </w:r>
            <w:proofErr w:type="gramStart"/>
            <w:r w:rsidRPr="00DB43CD">
              <w:rPr>
                <w:sz w:val="20"/>
                <w:szCs w:val="20"/>
              </w:rPr>
              <w:t>,</w:t>
            </w:r>
            <w:proofErr w:type="spellStart"/>
            <w:r w:rsidRPr="00DB43CD">
              <w:rPr>
                <w:sz w:val="20"/>
                <w:szCs w:val="20"/>
              </w:rPr>
              <w:t>м</w:t>
            </w:r>
            <w:proofErr w:type="gramEnd"/>
            <w:r w:rsidRPr="00DB43CD">
              <w:rPr>
                <w:sz w:val="20"/>
                <w:szCs w:val="20"/>
              </w:rPr>
              <w:t>ед.изделий</w:t>
            </w:r>
            <w:proofErr w:type="spellEnd"/>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от 30 октября 2020года</w:t>
            </w:r>
          </w:p>
        </w:tc>
        <w:tc>
          <w:tcPr>
            <w:tcW w:w="2294" w:type="dxa"/>
            <w:shd w:val="clear" w:color="auto" w:fill="auto"/>
            <w:tcMar>
              <w:top w:w="45" w:type="dxa"/>
              <w:left w:w="75" w:type="dxa"/>
              <w:bottom w:w="45" w:type="dxa"/>
              <w:right w:w="75" w:type="dxa"/>
            </w:tcMar>
            <w:vAlign w:val="center"/>
          </w:tcPr>
          <w:p w:rsidR="00227FDA" w:rsidRPr="00DB43CD" w:rsidRDefault="00DB43CD" w:rsidP="001C1414">
            <w:pPr>
              <w:jc w:val="center"/>
              <w:rPr>
                <w:sz w:val="20"/>
                <w:szCs w:val="20"/>
              </w:rPr>
            </w:pPr>
            <w:r w:rsidRPr="00DB43CD">
              <w:rPr>
                <w:sz w:val="20"/>
                <w:szCs w:val="20"/>
              </w:rPr>
              <w:t xml:space="preserve">ТОО </w:t>
            </w:r>
            <w:proofErr w:type="spellStart"/>
            <w:r w:rsidRPr="00DB43CD">
              <w:rPr>
                <w:sz w:val="20"/>
                <w:szCs w:val="20"/>
              </w:rPr>
              <w:t>Агафо</w:t>
            </w:r>
            <w:proofErr w:type="spellEnd"/>
            <w:r w:rsidRPr="00DB43CD">
              <w:rPr>
                <w:sz w:val="20"/>
                <w:szCs w:val="20"/>
              </w:rPr>
              <w:t xml:space="preserve"> гарантирует наличие регистрации ЛС, ИМН в Республике Казахстан в соответствии с положениями Кодекса</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 xml:space="preserve">Директор </w:t>
            </w:r>
            <w:proofErr w:type="spellStart"/>
            <w:r w:rsidRPr="00DB43CD">
              <w:rPr>
                <w:sz w:val="20"/>
                <w:szCs w:val="20"/>
              </w:rPr>
              <w:t>Агафо</w:t>
            </w:r>
            <w:proofErr w:type="spellEnd"/>
            <w:r w:rsidRPr="00DB43CD">
              <w:rPr>
                <w:sz w:val="20"/>
                <w:szCs w:val="20"/>
              </w:rPr>
              <w:t xml:space="preserve"> ТОО </w:t>
            </w:r>
            <w:proofErr w:type="spellStart"/>
            <w:r w:rsidRPr="00DB43CD">
              <w:rPr>
                <w:sz w:val="20"/>
                <w:szCs w:val="20"/>
              </w:rPr>
              <w:t>Цейц</w:t>
            </w:r>
            <w:proofErr w:type="spellEnd"/>
            <w:r w:rsidRPr="00DB43CD">
              <w:rPr>
                <w:sz w:val="20"/>
                <w:szCs w:val="20"/>
              </w:rPr>
              <w:t xml:space="preserve"> О.Г.</w:t>
            </w:r>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оригинал</w:t>
            </w:r>
          </w:p>
        </w:tc>
        <w:tc>
          <w:tcPr>
            <w:tcW w:w="508" w:type="dxa"/>
            <w:vAlign w:val="center"/>
          </w:tcPr>
          <w:p w:rsidR="00DB43CD" w:rsidRPr="00DB43CD" w:rsidRDefault="00DB43CD" w:rsidP="00DB43CD">
            <w:pPr>
              <w:jc w:val="center"/>
              <w:rPr>
                <w:sz w:val="20"/>
                <w:szCs w:val="20"/>
              </w:rPr>
            </w:pPr>
            <w:r w:rsidRPr="00DB43CD">
              <w:rPr>
                <w:sz w:val="20"/>
                <w:szCs w:val="20"/>
              </w:rPr>
              <w:t>8</w:t>
            </w:r>
          </w:p>
        </w:tc>
      </w:tr>
      <w:tr w:rsidR="00DB43CD" w:rsidRPr="00DB43CD" w:rsidTr="00DB43CD">
        <w:trPr>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t>19</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Справка  об отсутствии задолженности (банк)</w:t>
            </w:r>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на 30 октября 2020года</w:t>
            </w:r>
          </w:p>
        </w:tc>
        <w:tc>
          <w:tcPr>
            <w:tcW w:w="2294"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АО АТФ Банка подтверждает отсутствие просроченной задолженности перед банком.</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proofErr w:type="spellStart"/>
            <w:r w:rsidRPr="00DB43CD">
              <w:rPr>
                <w:sz w:val="20"/>
                <w:szCs w:val="20"/>
              </w:rPr>
              <w:t>нач</w:t>
            </w:r>
            <w:proofErr w:type="gramStart"/>
            <w:r w:rsidRPr="00DB43CD">
              <w:rPr>
                <w:sz w:val="20"/>
                <w:szCs w:val="20"/>
              </w:rPr>
              <w:t>.о</w:t>
            </w:r>
            <w:proofErr w:type="gramEnd"/>
            <w:r w:rsidRPr="00DB43CD">
              <w:rPr>
                <w:sz w:val="20"/>
                <w:szCs w:val="20"/>
              </w:rPr>
              <w:t>тделения</w:t>
            </w:r>
            <w:proofErr w:type="spellEnd"/>
            <w:r w:rsidRPr="00DB43CD">
              <w:rPr>
                <w:sz w:val="20"/>
                <w:szCs w:val="20"/>
              </w:rPr>
              <w:t xml:space="preserve"> ЦБО №2ф-л Караганда </w:t>
            </w:r>
            <w:proofErr w:type="spellStart"/>
            <w:r w:rsidRPr="00DB43CD">
              <w:rPr>
                <w:sz w:val="20"/>
                <w:szCs w:val="20"/>
              </w:rPr>
              <w:t>Асауова</w:t>
            </w:r>
            <w:proofErr w:type="spellEnd"/>
            <w:r w:rsidRPr="00DB43CD">
              <w:rPr>
                <w:sz w:val="20"/>
                <w:szCs w:val="20"/>
              </w:rPr>
              <w:t xml:space="preserve"> А.О.</w:t>
            </w:r>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оригинал</w:t>
            </w:r>
          </w:p>
        </w:tc>
        <w:tc>
          <w:tcPr>
            <w:tcW w:w="508" w:type="dxa"/>
            <w:vAlign w:val="center"/>
          </w:tcPr>
          <w:p w:rsidR="00DB43CD" w:rsidRPr="00DB43CD" w:rsidRDefault="00DB43CD" w:rsidP="00DB43CD">
            <w:pPr>
              <w:jc w:val="center"/>
              <w:rPr>
                <w:sz w:val="20"/>
                <w:szCs w:val="20"/>
              </w:rPr>
            </w:pPr>
            <w:r w:rsidRPr="00DB43CD">
              <w:rPr>
                <w:sz w:val="20"/>
                <w:szCs w:val="20"/>
              </w:rPr>
              <w:t>9</w:t>
            </w:r>
          </w:p>
        </w:tc>
      </w:tr>
      <w:tr w:rsidR="00DB43CD" w:rsidRPr="00DB43CD" w:rsidTr="00DB43CD">
        <w:trPr>
          <w:jc w:val="center"/>
        </w:trPr>
        <w:tc>
          <w:tcPr>
            <w:tcW w:w="576" w:type="dxa"/>
            <w:shd w:val="clear" w:color="auto" w:fill="auto"/>
            <w:tcMar>
              <w:top w:w="45" w:type="dxa"/>
              <w:left w:w="75" w:type="dxa"/>
              <w:bottom w:w="45" w:type="dxa"/>
              <w:right w:w="75" w:type="dxa"/>
            </w:tcMar>
            <w:vAlign w:val="center"/>
            <w:hideMark/>
          </w:tcPr>
          <w:p w:rsidR="00DB43CD" w:rsidRPr="00DB43CD" w:rsidRDefault="00DB43CD" w:rsidP="00DB43CD">
            <w:pPr>
              <w:pStyle w:val="ab"/>
              <w:spacing w:before="0" w:beforeAutospacing="0" w:after="0" w:afterAutospacing="0"/>
              <w:ind w:firstLine="709"/>
              <w:jc w:val="center"/>
              <w:textAlignment w:val="baseline"/>
              <w:rPr>
                <w:spacing w:val="2"/>
                <w:sz w:val="20"/>
                <w:szCs w:val="20"/>
              </w:rPr>
            </w:pPr>
            <w:r w:rsidRPr="00DB43CD">
              <w:rPr>
                <w:spacing w:val="2"/>
                <w:sz w:val="20"/>
                <w:szCs w:val="20"/>
              </w:rPr>
              <w:lastRenderedPageBreak/>
              <w:t>110</w:t>
            </w:r>
          </w:p>
        </w:tc>
        <w:tc>
          <w:tcPr>
            <w:tcW w:w="1849"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Справка" Сведения об отсутствии</w:t>
            </w:r>
            <w:r w:rsidR="00AB35EF">
              <w:rPr>
                <w:sz w:val="20"/>
                <w:szCs w:val="20"/>
              </w:rPr>
              <w:t xml:space="preserve"> </w:t>
            </w:r>
            <w:r w:rsidRPr="00DB43CD">
              <w:rPr>
                <w:sz w:val="20"/>
                <w:szCs w:val="20"/>
              </w:rPr>
              <w:t>(наличии) задолженности,</w:t>
            </w:r>
            <w:r w:rsidR="00AB35EF">
              <w:rPr>
                <w:sz w:val="20"/>
                <w:szCs w:val="20"/>
              </w:rPr>
              <w:t xml:space="preserve"> </w:t>
            </w:r>
            <w:r w:rsidRPr="00DB43CD">
              <w:rPr>
                <w:sz w:val="20"/>
                <w:szCs w:val="20"/>
              </w:rPr>
              <w:t xml:space="preserve">учет по которым ведется в органах </w:t>
            </w:r>
            <w:proofErr w:type="spellStart"/>
            <w:r w:rsidRPr="00DB43CD">
              <w:rPr>
                <w:sz w:val="20"/>
                <w:szCs w:val="20"/>
              </w:rPr>
              <w:t>гос</w:t>
            </w:r>
            <w:proofErr w:type="spellEnd"/>
            <w:r w:rsidRPr="00DB43CD">
              <w:rPr>
                <w:sz w:val="20"/>
                <w:szCs w:val="20"/>
              </w:rPr>
              <w:t>-х доходов,</w:t>
            </w:r>
            <w:r w:rsidR="00AB35EF">
              <w:rPr>
                <w:sz w:val="20"/>
                <w:szCs w:val="20"/>
              </w:rPr>
              <w:t xml:space="preserve"> </w:t>
            </w:r>
            <w:r w:rsidRPr="00DB43CD">
              <w:rPr>
                <w:sz w:val="20"/>
                <w:szCs w:val="20"/>
              </w:rPr>
              <w:t>по состоянию на 30.10.2020(из EGOV)</w:t>
            </w:r>
          </w:p>
        </w:tc>
        <w:tc>
          <w:tcPr>
            <w:tcW w:w="1500"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на 30 октября 2020года</w:t>
            </w:r>
          </w:p>
        </w:tc>
        <w:tc>
          <w:tcPr>
            <w:tcW w:w="2294" w:type="dxa"/>
            <w:shd w:val="clear" w:color="auto" w:fill="auto"/>
            <w:tcMar>
              <w:top w:w="45" w:type="dxa"/>
              <w:left w:w="75" w:type="dxa"/>
              <w:bottom w:w="45" w:type="dxa"/>
              <w:right w:w="75" w:type="dxa"/>
            </w:tcMar>
            <w:vAlign w:val="center"/>
          </w:tcPr>
          <w:p w:rsidR="00DB43CD" w:rsidRPr="00DB43CD" w:rsidRDefault="00AB35EF" w:rsidP="00DB43CD">
            <w:pPr>
              <w:jc w:val="center"/>
              <w:rPr>
                <w:sz w:val="20"/>
                <w:szCs w:val="20"/>
              </w:rPr>
            </w:pPr>
            <w:r>
              <w:rPr>
                <w:sz w:val="20"/>
                <w:szCs w:val="20"/>
              </w:rPr>
              <w:t xml:space="preserve">в том, </w:t>
            </w:r>
            <w:r w:rsidR="00DB43CD" w:rsidRPr="00DB43CD">
              <w:rPr>
                <w:sz w:val="20"/>
                <w:szCs w:val="20"/>
              </w:rPr>
              <w:t>что налогоплательщик не им</w:t>
            </w:r>
            <w:r>
              <w:rPr>
                <w:sz w:val="20"/>
                <w:szCs w:val="20"/>
              </w:rPr>
              <w:t>е</w:t>
            </w:r>
            <w:r w:rsidR="00DB43CD" w:rsidRPr="00DB43CD">
              <w:rPr>
                <w:sz w:val="20"/>
                <w:szCs w:val="20"/>
              </w:rPr>
              <w:t>ет задол</w:t>
            </w:r>
            <w:r>
              <w:rPr>
                <w:sz w:val="20"/>
                <w:szCs w:val="20"/>
              </w:rPr>
              <w:t xml:space="preserve">женности, </w:t>
            </w:r>
            <w:r w:rsidR="00DB43CD" w:rsidRPr="00DB43CD">
              <w:rPr>
                <w:sz w:val="20"/>
                <w:szCs w:val="20"/>
              </w:rPr>
              <w:t>учет по которым ведется в органах государственных доходов</w:t>
            </w:r>
          </w:p>
        </w:tc>
        <w:tc>
          <w:tcPr>
            <w:tcW w:w="1765"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proofErr w:type="spellStart"/>
            <w:r w:rsidRPr="00DB43CD">
              <w:rPr>
                <w:sz w:val="20"/>
                <w:szCs w:val="20"/>
              </w:rPr>
              <w:t>гл</w:t>
            </w:r>
            <w:proofErr w:type="gramStart"/>
            <w:r w:rsidRPr="00DB43CD">
              <w:rPr>
                <w:sz w:val="20"/>
                <w:szCs w:val="20"/>
              </w:rPr>
              <w:t>.б</w:t>
            </w:r>
            <w:proofErr w:type="gramEnd"/>
            <w:r w:rsidRPr="00DB43CD">
              <w:rPr>
                <w:sz w:val="20"/>
                <w:szCs w:val="20"/>
              </w:rPr>
              <w:t>ух</w:t>
            </w:r>
            <w:proofErr w:type="spellEnd"/>
            <w:r w:rsidRPr="00DB43CD">
              <w:rPr>
                <w:sz w:val="20"/>
                <w:szCs w:val="20"/>
              </w:rPr>
              <w:t>. ТОО "</w:t>
            </w:r>
            <w:proofErr w:type="spellStart"/>
            <w:r w:rsidRPr="00DB43CD">
              <w:rPr>
                <w:sz w:val="20"/>
                <w:szCs w:val="20"/>
              </w:rPr>
              <w:t>Агафо</w:t>
            </w:r>
            <w:proofErr w:type="spellEnd"/>
            <w:r w:rsidRPr="00DB43CD">
              <w:rPr>
                <w:sz w:val="20"/>
                <w:szCs w:val="20"/>
              </w:rPr>
              <w:t xml:space="preserve">" </w:t>
            </w:r>
            <w:proofErr w:type="spellStart"/>
            <w:r w:rsidRPr="00DB43CD">
              <w:rPr>
                <w:sz w:val="20"/>
                <w:szCs w:val="20"/>
              </w:rPr>
              <w:t>Бергштрейсер</w:t>
            </w:r>
            <w:proofErr w:type="spellEnd"/>
            <w:r w:rsidRPr="00DB43CD">
              <w:rPr>
                <w:sz w:val="20"/>
                <w:szCs w:val="20"/>
              </w:rPr>
              <w:t xml:space="preserve"> Н.А.</w:t>
            </w:r>
          </w:p>
        </w:tc>
        <w:tc>
          <w:tcPr>
            <w:tcW w:w="1647" w:type="dxa"/>
            <w:shd w:val="clear" w:color="auto" w:fill="auto"/>
            <w:tcMar>
              <w:top w:w="45" w:type="dxa"/>
              <w:left w:w="75" w:type="dxa"/>
              <w:bottom w:w="45" w:type="dxa"/>
              <w:right w:w="75" w:type="dxa"/>
            </w:tcMar>
            <w:vAlign w:val="center"/>
          </w:tcPr>
          <w:p w:rsidR="00DB43CD" w:rsidRPr="00DB43CD" w:rsidRDefault="00DB43CD" w:rsidP="00DB43CD">
            <w:pPr>
              <w:jc w:val="center"/>
              <w:rPr>
                <w:sz w:val="20"/>
                <w:szCs w:val="20"/>
              </w:rPr>
            </w:pPr>
            <w:r w:rsidRPr="00DB43CD">
              <w:rPr>
                <w:sz w:val="20"/>
                <w:szCs w:val="20"/>
              </w:rPr>
              <w:t>оригинал</w:t>
            </w:r>
          </w:p>
        </w:tc>
        <w:tc>
          <w:tcPr>
            <w:tcW w:w="508" w:type="dxa"/>
            <w:vAlign w:val="center"/>
          </w:tcPr>
          <w:p w:rsidR="00DB43CD" w:rsidRPr="00DB43CD" w:rsidRDefault="00DB43CD" w:rsidP="00DB43CD">
            <w:pPr>
              <w:jc w:val="center"/>
              <w:rPr>
                <w:sz w:val="20"/>
                <w:szCs w:val="20"/>
              </w:rPr>
            </w:pPr>
            <w:r w:rsidRPr="00DB43CD">
              <w:rPr>
                <w:sz w:val="20"/>
                <w:szCs w:val="20"/>
              </w:rPr>
              <w:t>10</w:t>
            </w:r>
          </w:p>
        </w:tc>
      </w:tr>
    </w:tbl>
    <w:p w:rsidR="00DB43CD" w:rsidRPr="00A802C2" w:rsidRDefault="00DB43CD" w:rsidP="0023657E">
      <w:pPr>
        <w:jc w:val="center"/>
        <w:rPr>
          <w:b/>
          <w:lang w:val="kk-KZ"/>
        </w:rPr>
        <w:sectPr w:rsidR="00DB43CD" w:rsidRPr="00A802C2" w:rsidSect="00C73D43">
          <w:type w:val="continuous"/>
          <w:pgSz w:w="11906" w:h="16838"/>
          <w:pgMar w:top="1134" w:right="850" w:bottom="1134" w:left="1701" w:header="708" w:footer="708" w:gutter="0"/>
          <w:cols w:space="708"/>
          <w:docGrid w:linePitch="360"/>
        </w:sectPr>
      </w:pPr>
    </w:p>
    <w:p w:rsidR="00260C62" w:rsidRDefault="00260C62" w:rsidP="00260C62">
      <w:pPr>
        <w:pStyle w:val="a8"/>
        <w:shd w:val="clear" w:color="auto" w:fill="FFFFFF"/>
        <w:ind w:left="0" w:right="-1" w:firstLine="567"/>
        <w:jc w:val="right"/>
        <w:rPr>
          <w:rFonts w:ascii="Times New Roman" w:hAnsi="Times New Roman"/>
          <w:spacing w:val="-6"/>
          <w:sz w:val="24"/>
          <w:szCs w:val="24"/>
        </w:rPr>
      </w:pPr>
    </w:p>
    <w:p w:rsidR="00260C62" w:rsidRDefault="00260C62" w:rsidP="00260C62">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2 к протоколу вскрытия</w:t>
      </w:r>
    </w:p>
    <w:tbl>
      <w:tblPr>
        <w:tblW w:w="16989" w:type="dxa"/>
        <w:tblInd w:w="250" w:type="dxa"/>
        <w:tblLayout w:type="fixed"/>
        <w:tblLook w:val="04A0" w:firstRow="1" w:lastRow="0" w:firstColumn="1" w:lastColumn="0" w:noHBand="0" w:noVBand="1"/>
      </w:tblPr>
      <w:tblGrid>
        <w:gridCol w:w="567"/>
        <w:gridCol w:w="2126"/>
        <w:gridCol w:w="7513"/>
        <w:gridCol w:w="1149"/>
        <w:gridCol w:w="1133"/>
        <w:gridCol w:w="1628"/>
        <w:gridCol w:w="1193"/>
        <w:gridCol w:w="1680"/>
      </w:tblGrid>
      <w:tr w:rsidR="007C1A13" w:rsidTr="00800E52">
        <w:trPr>
          <w:gridAfter w:val="1"/>
          <w:wAfter w:w="1680" w:type="dxa"/>
          <w:trHeight w:val="9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A13" w:rsidRDefault="007C1A13" w:rsidP="00D163F9">
            <w:pPr>
              <w:ind w:left="-93" w:right="-206"/>
              <w:jc w:val="center"/>
              <w:rPr>
                <w:b/>
                <w:bCs/>
                <w:sz w:val="20"/>
                <w:szCs w:val="20"/>
                <w:lang w:val="kk-KZ"/>
              </w:rPr>
            </w:pPr>
            <w:r>
              <w:rPr>
                <w:b/>
                <w:bCs/>
                <w:sz w:val="20"/>
                <w:szCs w:val="20"/>
              </w:rPr>
              <w:t>№</w:t>
            </w:r>
          </w:p>
          <w:p w:rsidR="007C1A13" w:rsidRDefault="007C1A13" w:rsidP="00D163F9">
            <w:pPr>
              <w:ind w:left="-93" w:right="-206"/>
              <w:jc w:val="center"/>
              <w:rPr>
                <w:b/>
                <w:bCs/>
                <w:sz w:val="20"/>
                <w:szCs w:val="20"/>
              </w:rPr>
            </w:pPr>
            <w:r>
              <w:rPr>
                <w:b/>
                <w:bCs/>
                <w:sz w:val="20"/>
                <w:szCs w:val="20"/>
              </w:rPr>
              <w:t>лота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1A13" w:rsidRDefault="007C1A13" w:rsidP="000B6F52">
            <w:pPr>
              <w:jc w:val="center"/>
              <w:rPr>
                <w:b/>
                <w:bCs/>
                <w:sz w:val="20"/>
                <w:szCs w:val="20"/>
              </w:rPr>
            </w:pPr>
            <w:r>
              <w:rPr>
                <w:b/>
                <w:bCs/>
                <w:sz w:val="20"/>
                <w:szCs w:val="20"/>
              </w:rPr>
              <w:t xml:space="preserve">Наименование  (МНН) </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7C1A13" w:rsidRDefault="007C1A13" w:rsidP="000B6F52">
            <w:pPr>
              <w:jc w:val="center"/>
              <w:rPr>
                <w:b/>
                <w:bCs/>
                <w:sz w:val="20"/>
                <w:szCs w:val="20"/>
              </w:rPr>
            </w:pPr>
            <w:r>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C1A13" w:rsidRDefault="007C1A13" w:rsidP="000B6F52">
            <w:pPr>
              <w:ind w:left="-108" w:right="-108"/>
              <w:jc w:val="center"/>
              <w:rPr>
                <w:b/>
                <w:bCs/>
                <w:sz w:val="20"/>
                <w:szCs w:val="20"/>
              </w:rPr>
            </w:pPr>
            <w:r>
              <w:rPr>
                <w:b/>
                <w:bCs/>
                <w:sz w:val="20"/>
                <w:szCs w:val="20"/>
              </w:rPr>
              <w:t xml:space="preserve">Единица измерения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C1A13" w:rsidRDefault="007C1A13" w:rsidP="00260C62">
            <w:pPr>
              <w:ind w:left="-109" w:right="-108"/>
              <w:jc w:val="center"/>
              <w:rPr>
                <w:b/>
                <w:bCs/>
                <w:color w:val="000000"/>
                <w:sz w:val="20"/>
                <w:szCs w:val="20"/>
              </w:rPr>
            </w:pPr>
            <w:r>
              <w:rPr>
                <w:b/>
                <w:bCs/>
                <w:color w:val="000000"/>
                <w:sz w:val="20"/>
                <w:szCs w:val="20"/>
              </w:rPr>
              <w:t>Количество</w:t>
            </w:r>
          </w:p>
        </w:tc>
        <w:tc>
          <w:tcPr>
            <w:tcW w:w="1628" w:type="dxa"/>
            <w:tcBorders>
              <w:top w:val="single" w:sz="4" w:space="0" w:color="auto"/>
              <w:left w:val="nil"/>
              <w:bottom w:val="single" w:sz="4" w:space="0" w:color="auto"/>
              <w:right w:val="single" w:sz="4" w:space="0" w:color="auto"/>
            </w:tcBorders>
            <w:vAlign w:val="center"/>
          </w:tcPr>
          <w:p w:rsidR="007C1A13" w:rsidRPr="002B1D7E" w:rsidRDefault="007C1A13" w:rsidP="00DD7E3F">
            <w:pPr>
              <w:pStyle w:val="a8"/>
              <w:ind w:left="0" w:right="-1"/>
              <w:jc w:val="center"/>
              <w:rPr>
                <w:rFonts w:ascii="Times New Roman" w:hAnsi="Times New Roman"/>
                <w:b/>
                <w:spacing w:val="-6"/>
                <w:sz w:val="20"/>
                <w:szCs w:val="20"/>
                <w:highlight w:val="yellow"/>
              </w:rPr>
            </w:pPr>
            <w:r w:rsidRPr="002B1D7E">
              <w:rPr>
                <w:rFonts w:ascii="Times New Roman" w:hAnsi="Times New Roman"/>
                <w:b/>
                <w:sz w:val="20"/>
                <w:szCs w:val="20"/>
                <w:lang w:val="kk-KZ"/>
              </w:rPr>
              <w:t>ТОО «</w:t>
            </w:r>
            <w:proofErr w:type="spellStart"/>
            <w:r w:rsidRPr="002B1D7E">
              <w:rPr>
                <w:rFonts w:ascii="Times New Roman" w:hAnsi="Times New Roman"/>
                <w:b/>
                <w:sz w:val="20"/>
                <w:szCs w:val="20"/>
                <w:lang w:val="en-US"/>
              </w:rPr>
              <w:t>Sau</w:t>
            </w:r>
            <w:proofErr w:type="spellEnd"/>
            <w:r w:rsidRPr="002B1D7E">
              <w:rPr>
                <w:rFonts w:ascii="Times New Roman" w:hAnsi="Times New Roman"/>
                <w:b/>
                <w:sz w:val="20"/>
                <w:szCs w:val="20"/>
                <w:lang w:val="en-US"/>
              </w:rPr>
              <w:t xml:space="preserve"> Med Group</w:t>
            </w:r>
            <w:r w:rsidRPr="002B1D7E">
              <w:rPr>
                <w:rFonts w:ascii="Times New Roman" w:hAnsi="Times New Roman"/>
                <w:b/>
                <w:sz w:val="20"/>
                <w:szCs w:val="20"/>
                <w:lang w:val="kk-KZ"/>
              </w:rPr>
              <w:t>»</w:t>
            </w:r>
          </w:p>
        </w:tc>
        <w:tc>
          <w:tcPr>
            <w:tcW w:w="1193" w:type="dxa"/>
            <w:tcBorders>
              <w:top w:val="single" w:sz="4" w:space="0" w:color="auto"/>
              <w:left w:val="nil"/>
              <w:bottom w:val="single" w:sz="4" w:space="0" w:color="auto"/>
              <w:right w:val="single" w:sz="4" w:space="0" w:color="auto"/>
            </w:tcBorders>
            <w:vAlign w:val="center"/>
          </w:tcPr>
          <w:p w:rsidR="007C1A13" w:rsidRPr="002B1D7E" w:rsidRDefault="007C1A13" w:rsidP="007C1A13">
            <w:pPr>
              <w:pStyle w:val="a8"/>
              <w:ind w:left="0" w:right="-1"/>
              <w:jc w:val="center"/>
              <w:rPr>
                <w:rFonts w:ascii="Times New Roman" w:hAnsi="Times New Roman"/>
                <w:b/>
                <w:sz w:val="20"/>
                <w:szCs w:val="20"/>
                <w:lang w:val="kk-KZ"/>
              </w:rPr>
            </w:pPr>
            <w:r w:rsidRPr="002B1D7E">
              <w:rPr>
                <w:rFonts w:ascii="Times New Roman" w:hAnsi="Times New Roman"/>
                <w:b/>
                <w:sz w:val="20"/>
                <w:szCs w:val="20"/>
                <w:lang w:val="kk-KZ"/>
              </w:rPr>
              <w:t>ТОО «</w:t>
            </w:r>
            <w:r>
              <w:rPr>
                <w:rFonts w:ascii="Times New Roman" w:hAnsi="Times New Roman"/>
                <w:b/>
                <w:sz w:val="20"/>
                <w:szCs w:val="20"/>
              </w:rPr>
              <w:t>АГАФО</w:t>
            </w:r>
            <w:r w:rsidRPr="002B1D7E">
              <w:rPr>
                <w:rFonts w:ascii="Times New Roman" w:hAnsi="Times New Roman"/>
                <w:b/>
                <w:sz w:val="20"/>
                <w:szCs w:val="20"/>
                <w:lang w:val="kk-KZ"/>
              </w:rPr>
              <w:t>»</w:t>
            </w:r>
          </w:p>
        </w:tc>
      </w:tr>
      <w:tr w:rsidR="007C1A13" w:rsidTr="00800E52">
        <w:trPr>
          <w:gridAfter w:val="1"/>
          <w:wAfter w:w="1680" w:type="dxa"/>
          <w:trHeight w:val="9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1A13" w:rsidRPr="00D163F9" w:rsidRDefault="007C1A13" w:rsidP="00D163F9">
            <w:pPr>
              <w:ind w:left="-93" w:right="-206"/>
              <w:jc w:val="center"/>
              <w:rPr>
                <w:bCs/>
                <w:sz w:val="20"/>
                <w:szCs w:val="20"/>
              </w:rPr>
            </w:pPr>
            <w:r w:rsidRPr="00D163F9">
              <w:rPr>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7C1A13" w:rsidRDefault="007C1A13">
            <w:pPr>
              <w:jc w:val="center"/>
              <w:rPr>
                <w:color w:val="000000"/>
                <w:sz w:val="20"/>
                <w:szCs w:val="20"/>
              </w:rPr>
            </w:pPr>
            <w:r>
              <w:rPr>
                <w:color w:val="000000"/>
                <w:sz w:val="20"/>
                <w:szCs w:val="20"/>
              </w:rPr>
              <w:t xml:space="preserve">Пробки резиновые 4Ц, </w:t>
            </w:r>
            <w:r>
              <w:rPr>
                <w:color w:val="000000"/>
                <w:sz w:val="20"/>
                <w:szCs w:val="20"/>
                <w:u w:val="single"/>
              </w:rPr>
              <w:t>черные</w:t>
            </w:r>
            <w:r>
              <w:rPr>
                <w:color w:val="000000"/>
                <w:sz w:val="20"/>
                <w:szCs w:val="20"/>
              </w:rPr>
              <w:t xml:space="preserve"> к бутылкам (флаконам) для  </w:t>
            </w:r>
            <w:proofErr w:type="spellStart"/>
            <w:r>
              <w:rPr>
                <w:color w:val="000000"/>
                <w:sz w:val="20"/>
                <w:szCs w:val="20"/>
              </w:rPr>
              <w:t>инфузионных</w:t>
            </w:r>
            <w:proofErr w:type="spellEnd"/>
            <w:r>
              <w:rPr>
                <w:color w:val="000000"/>
                <w:sz w:val="20"/>
                <w:szCs w:val="20"/>
              </w:rPr>
              <w:t xml:space="preserve"> растворов</w:t>
            </w:r>
          </w:p>
        </w:tc>
        <w:tc>
          <w:tcPr>
            <w:tcW w:w="7513" w:type="dxa"/>
            <w:tcBorders>
              <w:top w:val="single" w:sz="4" w:space="0" w:color="auto"/>
              <w:left w:val="nil"/>
              <w:bottom w:val="single" w:sz="4" w:space="0" w:color="auto"/>
              <w:right w:val="single" w:sz="4" w:space="0" w:color="auto"/>
            </w:tcBorders>
            <w:shd w:val="clear" w:color="auto" w:fill="auto"/>
            <w:vAlign w:val="center"/>
          </w:tcPr>
          <w:p w:rsidR="007C1A13" w:rsidRDefault="007C1A13">
            <w:pPr>
              <w:rPr>
                <w:color w:val="000000"/>
                <w:sz w:val="20"/>
                <w:szCs w:val="20"/>
              </w:rPr>
            </w:pPr>
            <w:r>
              <w:rPr>
                <w:color w:val="000000"/>
                <w:sz w:val="20"/>
                <w:szCs w:val="20"/>
              </w:rPr>
              <w:t xml:space="preserve">Пробки резиновые 4Ц, черные к бутылкам (флаконам) для  </w:t>
            </w:r>
            <w:proofErr w:type="spellStart"/>
            <w:r>
              <w:rPr>
                <w:color w:val="000000"/>
                <w:sz w:val="20"/>
                <w:szCs w:val="20"/>
              </w:rPr>
              <w:t>инфузионных</w:t>
            </w:r>
            <w:proofErr w:type="spellEnd"/>
            <w:r>
              <w:rPr>
                <w:color w:val="000000"/>
                <w:sz w:val="20"/>
                <w:szCs w:val="20"/>
              </w:rPr>
              <w:t xml:space="preserve"> растворов:                                                                            - Марка резины: 52-369/1;                                                                                                                                    - Диаметр колпачка: 33,6±0,6 мм;                                                                                                                        - Диаметр основания: 25,5±0,3 мм;                                                                                                                         - Высота: 14,5±1,0 мм                                                                                 </w:t>
            </w:r>
          </w:p>
        </w:tc>
        <w:tc>
          <w:tcPr>
            <w:tcW w:w="1149" w:type="dxa"/>
            <w:tcBorders>
              <w:top w:val="single" w:sz="4" w:space="0" w:color="auto"/>
              <w:left w:val="nil"/>
              <w:bottom w:val="single" w:sz="4" w:space="0" w:color="auto"/>
              <w:right w:val="single" w:sz="4" w:space="0" w:color="auto"/>
            </w:tcBorders>
            <w:shd w:val="clear" w:color="auto" w:fill="auto"/>
            <w:vAlign w:val="center"/>
          </w:tcPr>
          <w:p w:rsidR="007C1A13" w:rsidRDefault="007C1A13">
            <w:pPr>
              <w:jc w:val="center"/>
              <w:rPr>
                <w:color w:val="000000"/>
                <w:sz w:val="20"/>
                <w:szCs w:val="20"/>
              </w:rPr>
            </w:pPr>
            <w:proofErr w:type="spellStart"/>
            <w:proofErr w:type="gramStart"/>
            <w:r>
              <w:rPr>
                <w:color w:val="000000"/>
                <w:sz w:val="20"/>
                <w:szCs w:val="20"/>
              </w:rPr>
              <w:t>шт</w:t>
            </w:r>
            <w:proofErr w:type="spellEnd"/>
            <w:proofErr w:type="gramEnd"/>
          </w:p>
        </w:tc>
        <w:tc>
          <w:tcPr>
            <w:tcW w:w="1133" w:type="dxa"/>
            <w:tcBorders>
              <w:top w:val="single" w:sz="4" w:space="0" w:color="auto"/>
              <w:left w:val="nil"/>
              <w:bottom w:val="single" w:sz="4" w:space="0" w:color="auto"/>
              <w:right w:val="single" w:sz="4" w:space="0" w:color="auto"/>
            </w:tcBorders>
            <w:shd w:val="clear" w:color="auto" w:fill="auto"/>
            <w:vAlign w:val="center"/>
          </w:tcPr>
          <w:p w:rsidR="007C1A13" w:rsidRDefault="007C1A13">
            <w:pPr>
              <w:jc w:val="center"/>
              <w:rPr>
                <w:color w:val="000000"/>
                <w:sz w:val="20"/>
                <w:szCs w:val="20"/>
              </w:rPr>
            </w:pPr>
            <w:r>
              <w:rPr>
                <w:color w:val="000000"/>
                <w:sz w:val="20"/>
                <w:szCs w:val="20"/>
              </w:rPr>
              <w:t>100 000</w:t>
            </w:r>
          </w:p>
        </w:tc>
        <w:tc>
          <w:tcPr>
            <w:tcW w:w="1628" w:type="dxa"/>
            <w:tcBorders>
              <w:top w:val="single" w:sz="4" w:space="0" w:color="auto"/>
              <w:left w:val="nil"/>
              <w:bottom w:val="single" w:sz="4" w:space="0" w:color="auto"/>
              <w:right w:val="single" w:sz="4" w:space="0" w:color="auto"/>
            </w:tcBorders>
            <w:vAlign w:val="center"/>
          </w:tcPr>
          <w:p w:rsidR="007C1A13" w:rsidRPr="00D163F9" w:rsidRDefault="007C1A13" w:rsidP="00972F31">
            <w:pPr>
              <w:pStyle w:val="a8"/>
              <w:ind w:left="0" w:right="-1"/>
              <w:jc w:val="center"/>
              <w:rPr>
                <w:rFonts w:ascii="Times New Roman" w:hAnsi="Times New Roman"/>
                <w:sz w:val="20"/>
                <w:szCs w:val="20"/>
                <w:lang w:val="kk-KZ"/>
              </w:rPr>
            </w:pPr>
          </w:p>
        </w:tc>
        <w:tc>
          <w:tcPr>
            <w:tcW w:w="1193" w:type="dxa"/>
            <w:tcBorders>
              <w:top w:val="single" w:sz="4" w:space="0" w:color="auto"/>
              <w:left w:val="nil"/>
              <w:bottom w:val="single" w:sz="4" w:space="0" w:color="auto"/>
              <w:right w:val="single" w:sz="4" w:space="0" w:color="auto"/>
            </w:tcBorders>
            <w:vAlign w:val="center"/>
          </w:tcPr>
          <w:p w:rsidR="007C1A13" w:rsidRPr="00D163F9" w:rsidRDefault="00972F31" w:rsidP="00972F31">
            <w:pPr>
              <w:pStyle w:val="a8"/>
              <w:ind w:left="0" w:right="-1"/>
              <w:jc w:val="center"/>
              <w:rPr>
                <w:rFonts w:ascii="Times New Roman" w:hAnsi="Times New Roman"/>
                <w:sz w:val="20"/>
                <w:szCs w:val="20"/>
                <w:lang w:val="kk-KZ"/>
              </w:rPr>
            </w:pPr>
            <w:r>
              <w:rPr>
                <w:rFonts w:ascii="Times New Roman" w:hAnsi="Times New Roman"/>
                <w:sz w:val="20"/>
                <w:szCs w:val="20"/>
                <w:lang w:val="kk-KZ"/>
              </w:rPr>
              <w:t>23,00</w:t>
            </w:r>
          </w:p>
        </w:tc>
      </w:tr>
      <w:tr w:rsidR="007C1A13" w:rsidRPr="008A3CCF" w:rsidTr="00800E52">
        <w:trPr>
          <w:trHeight w:val="645"/>
        </w:trPr>
        <w:tc>
          <w:tcPr>
            <w:tcW w:w="567" w:type="dxa"/>
            <w:tcBorders>
              <w:top w:val="nil"/>
              <w:left w:val="single" w:sz="4" w:space="0" w:color="auto"/>
              <w:bottom w:val="single" w:sz="4" w:space="0" w:color="auto"/>
              <w:right w:val="single" w:sz="4" w:space="0" w:color="auto"/>
            </w:tcBorders>
            <w:shd w:val="clear" w:color="000000" w:fill="FFFFFF"/>
            <w:vAlign w:val="center"/>
          </w:tcPr>
          <w:p w:rsidR="007C1A13" w:rsidRPr="00D163F9" w:rsidRDefault="007C1A13" w:rsidP="00862AEA">
            <w:pPr>
              <w:jc w:val="center"/>
              <w:rPr>
                <w:sz w:val="20"/>
                <w:szCs w:val="20"/>
              </w:rPr>
            </w:pPr>
            <w:r w:rsidRPr="00D163F9">
              <w:rPr>
                <w:sz w:val="20"/>
                <w:szCs w:val="20"/>
              </w:rPr>
              <w:t>2</w:t>
            </w:r>
          </w:p>
        </w:tc>
        <w:tc>
          <w:tcPr>
            <w:tcW w:w="2126" w:type="dxa"/>
            <w:tcBorders>
              <w:top w:val="nil"/>
              <w:left w:val="nil"/>
              <w:bottom w:val="single" w:sz="4" w:space="0" w:color="auto"/>
              <w:right w:val="single" w:sz="4" w:space="0" w:color="auto"/>
            </w:tcBorders>
            <w:shd w:val="clear" w:color="auto" w:fill="auto"/>
            <w:vAlign w:val="center"/>
          </w:tcPr>
          <w:p w:rsidR="007C1A13" w:rsidRDefault="007C1A13">
            <w:pPr>
              <w:jc w:val="center"/>
              <w:rPr>
                <w:color w:val="000000"/>
                <w:sz w:val="20"/>
                <w:szCs w:val="20"/>
              </w:rPr>
            </w:pPr>
            <w:r>
              <w:rPr>
                <w:color w:val="000000"/>
                <w:sz w:val="20"/>
                <w:szCs w:val="20"/>
              </w:rPr>
              <w:t xml:space="preserve">Кассета глюкоза </w:t>
            </w:r>
          </w:p>
        </w:tc>
        <w:tc>
          <w:tcPr>
            <w:tcW w:w="7513" w:type="dxa"/>
            <w:tcBorders>
              <w:top w:val="nil"/>
              <w:left w:val="nil"/>
              <w:bottom w:val="single" w:sz="4" w:space="0" w:color="auto"/>
              <w:right w:val="single" w:sz="4" w:space="0" w:color="auto"/>
            </w:tcBorders>
            <w:shd w:val="clear" w:color="auto" w:fill="auto"/>
            <w:vAlign w:val="center"/>
          </w:tcPr>
          <w:p w:rsidR="007C1A13" w:rsidRDefault="007C1A13">
            <w:pPr>
              <w:rPr>
                <w:color w:val="000000"/>
                <w:sz w:val="20"/>
                <w:szCs w:val="20"/>
              </w:rPr>
            </w:pPr>
            <w:proofErr w:type="spellStart"/>
            <w:r>
              <w:rPr>
                <w:color w:val="000000"/>
                <w:sz w:val="20"/>
                <w:szCs w:val="20"/>
              </w:rPr>
              <w:t>Glucose</w:t>
            </w:r>
            <w:proofErr w:type="spellEnd"/>
            <w:r>
              <w:rPr>
                <w:color w:val="000000"/>
                <w:sz w:val="20"/>
                <w:szCs w:val="20"/>
              </w:rPr>
              <w:t xml:space="preserve"> GLUCL на 800 тестов для биохимического анализатора «</w:t>
            </w:r>
            <w:proofErr w:type="spellStart"/>
            <w:proofErr w:type="gramStart"/>
            <w:r>
              <w:rPr>
                <w:color w:val="000000"/>
                <w:sz w:val="20"/>
                <w:szCs w:val="20"/>
              </w:rPr>
              <w:t>С</w:t>
            </w:r>
            <w:proofErr w:type="gramEnd"/>
            <w:r>
              <w:rPr>
                <w:color w:val="000000"/>
                <w:sz w:val="20"/>
                <w:szCs w:val="20"/>
              </w:rPr>
              <w:t>obas</w:t>
            </w:r>
            <w:proofErr w:type="spellEnd"/>
            <w:r>
              <w:rPr>
                <w:color w:val="000000"/>
                <w:sz w:val="20"/>
                <w:szCs w:val="20"/>
              </w:rPr>
              <w:t xml:space="preserve"> </w:t>
            </w:r>
            <w:proofErr w:type="spellStart"/>
            <w:r>
              <w:rPr>
                <w:color w:val="000000"/>
                <w:sz w:val="20"/>
                <w:szCs w:val="20"/>
              </w:rPr>
              <w:t>Integra</w:t>
            </w:r>
            <w:proofErr w:type="spellEnd"/>
            <w:r>
              <w:rPr>
                <w:color w:val="000000"/>
                <w:sz w:val="20"/>
                <w:szCs w:val="20"/>
              </w:rPr>
              <w:t xml:space="preserve"> 400»</w:t>
            </w:r>
          </w:p>
        </w:tc>
        <w:tc>
          <w:tcPr>
            <w:tcW w:w="1149" w:type="dxa"/>
            <w:tcBorders>
              <w:top w:val="nil"/>
              <w:left w:val="nil"/>
              <w:bottom w:val="single" w:sz="4" w:space="0" w:color="auto"/>
              <w:right w:val="single" w:sz="4" w:space="0" w:color="auto"/>
            </w:tcBorders>
            <w:shd w:val="clear" w:color="auto" w:fill="auto"/>
            <w:vAlign w:val="center"/>
          </w:tcPr>
          <w:p w:rsidR="007C1A13" w:rsidRDefault="007C1A13">
            <w:pPr>
              <w:jc w:val="center"/>
              <w:rPr>
                <w:color w:val="000000"/>
                <w:sz w:val="18"/>
                <w:szCs w:val="18"/>
              </w:rPr>
            </w:pPr>
            <w:proofErr w:type="spellStart"/>
            <w:r>
              <w:rPr>
                <w:color w:val="000000"/>
                <w:sz w:val="18"/>
                <w:szCs w:val="18"/>
              </w:rPr>
              <w:t>уп</w:t>
            </w:r>
            <w:proofErr w:type="spellEnd"/>
          </w:p>
        </w:tc>
        <w:tc>
          <w:tcPr>
            <w:tcW w:w="1133" w:type="dxa"/>
            <w:tcBorders>
              <w:top w:val="nil"/>
              <w:left w:val="nil"/>
              <w:bottom w:val="single" w:sz="4" w:space="0" w:color="auto"/>
              <w:right w:val="single" w:sz="4" w:space="0" w:color="auto"/>
            </w:tcBorders>
            <w:shd w:val="clear" w:color="auto" w:fill="auto"/>
            <w:vAlign w:val="center"/>
          </w:tcPr>
          <w:p w:rsidR="007C1A13" w:rsidRDefault="007C1A13">
            <w:pPr>
              <w:jc w:val="center"/>
              <w:rPr>
                <w:color w:val="000000"/>
                <w:sz w:val="18"/>
                <w:szCs w:val="18"/>
              </w:rPr>
            </w:pPr>
            <w:r>
              <w:rPr>
                <w:color w:val="000000"/>
                <w:sz w:val="18"/>
                <w:szCs w:val="18"/>
              </w:rPr>
              <w:t>12</w:t>
            </w:r>
          </w:p>
        </w:tc>
        <w:tc>
          <w:tcPr>
            <w:tcW w:w="1628" w:type="dxa"/>
            <w:tcBorders>
              <w:top w:val="nil"/>
              <w:left w:val="nil"/>
              <w:bottom w:val="single" w:sz="4" w:space="0" w:color="auto"/>
              <w:right w:val="single" w:sz="4" w:space="0" w:color="auto"/>
            </w:tcBorders>
            <w:vAlign w:val="center"/>
          </w:tcPr>
          <w:p w:rsidR="007C1A13" w:rsidRPr="00D163F9" w:rsidRDefault="00972F31" w:rsidP="00972F31">
            <w:pPr>
              <w:ind w:left="-107" w:right="-108"/>
              <w:jc w:val="center"/>
              <w:rPr>
                <w:color w:val="000000"/>
                <w:sz w:val="20"/>
                <w:szCs w:val="20"/>
                <w:lang w:val="kk-KZ"/>
              </w:rPr>
            </w:pPr>
            <w:r>
              <w:rPr>
                <w:sz w:val="20"/>
                <w:szCs w:val="20"/>
                <w:lang w:val="kk-KZ"/>
              </w:rPr>
              <w:t>162 000,00</w:t>
            </w:r>
          </w:p>
        </w:tc>
        <w:tc>
          <w:tcPr>
            <w:tcW w:w="1193" w:type="dxa"/>
            <w:tcBorders>
              <w:bottom w:val="single" w:sz="4" w:space="0" w:color="auto"/>
              <w:right w:val="single" w:sz="4" w:space="0" w:color="auto"/>
            </w:tcBorders>
            <w:vAlign w:val="center"/>
          </w:tcPr>
          <w:p w:rsidR="007C1A13" w:rsidRPr="008A3CCF" w:rsidRDefault="007C1A13" w:rsidP="00972F31">
            <w:pPr>
              <w:jc w:val="center"/>
              <w:rPr>
                <w:color w:val="000000"/>
              </w:rPr>
            </w:pPr>
          </w:p>
        </w:tc>
        <w:tc>
          <w:tcPr>
            <w:tcW w:w="1680" w:type="dxa"/>
            <w:tcBorders>
              <w:left w:val="single" w:sz="4" w:space="0" w:color="auto"/>
            </w:tcBorders>
          </w:tcPr>
          <w:p w:rsidR="007C1A13" w:rsidRPr="008A3CCF" w:rsidRDefault="007C1A13">
            <w:pPr>
              <w:jc w:val="center"/>
              <w:rPr>
                <w:color w:val="000000"/>
              </w:rPr>
            </w:pPr>
          </w:p>
        </w:tc>
      </w:tr>
    </w:tbl>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7E2CF4" w:rsidRPr="0023657E" w:rsidRDefault="007E2CF4" w:rsidP="004F5F5E">
      <w:pPr>
        <w:shd w:val="clear" w:color="auto" w:fill="FFFFFF"/>
        <w:ind w:right="-1"/>
        <w:rPr>
          <w:b/>
          <w:spacing w:val="-6"/>
          <w:lang w:val="en-US"/>
        </w:rPr>
      </w:pPr>
    </w:p>
    <w:p w:rsidR="007E2CF4" w:rsidRPr="0023657E" w:rsidRDefault="007E2CF4" w:rsidP="00ED5136">
      <w:pPr>
        <w:pStyle w:val="a8"/>
        <w:shd w:val="clear" w:color="auto" w:fill="FFFFFF"/>
        <w:ind w:left="927" w:right="-1"/>
        <w:rPr>
          <w:rFonts w:ascii="Times New Roman" w:hAnsi="Times New Roman"/>
          <w:b/>
          <w:spacing w:val="-6"/>
          <w:sz w:val="24"/>
          <w:szCs w:val="24"/>
          <w:lang w:val="en-US"/>
        </w:rPr>
      </w:pPr>
    </w:p>
    <w:p w:rsidR="007E2CF4" w:rsidRPr="0023657E" w:rsidRDefault="007E2CF4" w:rsidP="00ED5136">
      <w:pPr>
        <w:pStyle w:val="a8"/>
        <w:shd w:val="clear" w:color="auto" w:fill="FFFFFF"/>
        <w:ind w:left="927" w:right="-1"/>
        <w:rPr>
          <w:rFonts w:ascii="Times New Roman" w:hAnsi="Times New Roman"/>
          <w:b/>
          <w:spacing w:val="-6"/>
          <w:sz w:val="24"/>
          <w:szCs w:val="24"/>
          <w:lang w:val="en-US"/>
        </w:rPr>
      </w:pPr>
    </w:p>
    <w:sectPr w:rsidR="007E2CF4" w:rsidRPr="0023657E" w:rsidSect="00C73D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2069E2"/>
    <w:multiLevelType w:val="hybridMultilevel"/>
    <w:tmpl w:val="892CE5A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C3C80"/>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A03D1"/>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73AAA"/>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9"/>
  </w:num>
  <w:num w:numId="6">
    <w:abstractNumId w:val="14"/>
  </w:num>
  <w:num w:numId="7">
    <w:abstractNumId w:val="3"/>
  </w:num>
  <w:num w:numId="8">
    <w:abstractNumId w:val="5"/>
  </w:num>
  <w:num w:numId="9">
    <w:abstractNumId w:val="10"/>
  </w:num>
  <w:num w:numId="10">
    <w:abstractNumId w:val="11"/>
  </w:num>
  <w:num w:numId="11">
    <w:abstractNumId w:val="4"/>
  </w:num>
  <w:num w:numId="12">
    <w:abstractNumId w:val="2"/>
  </w:num>
  <w:num w:numId="13">
    <w:abstractNumId w:val="1"/>
  </w:num>
  <w:num w:numId="14">
    <w:abstractNumId w:val="6"/>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B3893"/>
    <w:rsid w:val="00002F14"/>
    <w:rsid w:val="0001642B"/>
    <w:rsid w:val="0002182D"/>
    <w:rsid w:val="000238B5"/>
    <w:rsid w:val="00025C36"/>
    <w:rsid w:val="00034F23"/>
    <w:rsid w:val="00037934"/>
    <w:rsid w:val="00037A08"/>
    <w:rsid w:val="000455A2"/>
    <w:rsid w:val="0004653B"/>
    <w:rsid w:val="000503BE"/>
    <w:rsid w:val="000571A9"/>
    <w:rsid w:val="00061047"/>
    <w:rsid w:val="00065B6C"/>
    <w:rsid w:val="00070CC9"/>
    <w:rsid w:val="00070F16"/>
    <w:rsid w:val="000720A7"/>
    <w:rsid w:val="0007753E"/>
    <w:rsid w:val="00080D92"/>
    <w:rsid w:val="000858E6"/>
    <w:rsid w:val="00094B6A"/>
    <w:rsid w:val="000966F9"/>
    <w:rsid w:val="000A2C97"/>
    <w:rsid w:val="000A3C7D"/>
    <w:rsid w:val="000A5A8F"/>
    <w:rsid w:val="000C2FD9"/>
    <w:rsid w:val="000D0B5B"/>
    <w:rsid w:val="000D1C93"/>
    <w:rsid w:val="000D48D8"/>
    <w:rsid w:val="000D500E"/>
    <w:rsid w:val="000D50C9"/>
    <w:rsid w:val="000D53D7"/>
    <w:rsid w:val="000E1025"/>
    <w:rsid w:val="000E5FC3"/>
    <w:rsid w:val="000E6377"/>
    <w:rsid w:val="000E70C5"/>
    <w:rsid w:val="000E7110"/>
    <w:rsid w:val="00103CFF"/>
    <w:rsid w:val="00116ECE"/>
    <w:rsid w:val="00124041"/>
    <w:rsid w:val="00126164"/>
    <w:rsid w:val="00126221"/>
    <w:rsid w:val="0013477F"/>
    <w:rsid w:val="001357F5"/>
    <w:rsid w:val="00140B74"/>
    <w:rsid w:val="0014129B"/>
    <w:rsid w:val="0014285C"/>
    <w:rsid w:val="001462E3"/>
    <w:rsid w:val="001473F1"/>
    <w:rsid w:val="00156304"/>
    <w:rsid w:val="00157E91"/>
    <w:rsid w:val="001629D5"/>
    <w:rsid w:val="00164827"/>
    <w:rsid w:val="0017023D"/>
    <w:rsid w:val="001767D3"/>
    <w:rsid w:val="00181F96"/>
    <w:rsid w:val="00182D7B"/>
    <w:rsid w:val="00186BA1"/>
    <w:rsid w:val="00187F0B"/>
    <w:rsid w:val="0019211A"/>
    <w:rsid w:val="001A56F9"/>
    <w:rsid w:val="001B6562"/>
    <w:rsid w:val="001C0218"/>
    <w:rsid w:val="001C082A"/>
    <w:rsid w:val="001C1414"/>
    <w:rsid w:val="001C4EB5"/>
    <w:rsid w:val="001C6AFB"/>
    <w:rsid w:val="001D52FF"/>
    <w:rsid w:val="001D7823"/>
    <w:rsid w:val="001E06AF"/>
    <w:rsid w:val="001E1FC3"/>
    <w:rsid w:val="001E5DA5"/>
    <w:rsid w:val="001F0ED0"/>
    <w:rsid w:val="001F1D7F"/>
    <w:rsid w:val="001F6808"/>
    <w:rsid w:val="002119BC"/>
    <w:rsid w:val="00213233"/>
    <w:rsid w:val="00215789"/>
    <w:rsid w:val="002260EB"/>
    <w:rsid w:val="002265E9"/>
    <w:rsid w:val="00227AEF"/>
    <w:rsid w:val="00227FDA"/>
    <w:rsid w:val="00231FBB"/>
    <w:rsid w:val="002325A8"/>
    <w:rsid w:val="002340FF"/>
    <w:rsid w:val="0023657E"/>
    <w:rsid w:val="00237CA8"/>
    <w:rsid w:val="002441E5"/>
    <w:rsid w:val="002473E4"/>
    <w:rsid w:val="00252968"/>
    <w:rsid w:val="00253A3B"/>
    <w:rsid w:val="002553AE"/>
    <w:rsid w:val="00260C62"/>
    <w:rsid w:val="00260F7E"/>
    <w:rsid w:val="002658C8"/>
    <w:rsid w:val="00267BF0"/>
    <w:rsid w:val="00272197"/>
    <w:rsid w:val="00274915"/>
    <w:rsid w:val="00277258"/>
    <w:rsid w:val="0028077B"/>
    <w:rsid w:val="00280E1C"/>
    <w:rsid w:val="00280ED6"/>
    <w:rsid w:val="002815B7"/>
    <w:rsid w:val="00281E03"/>
    <w:rsid w:val="00294CDA"/>
    <w:rsid w:val="002960A4"/>
    <w:rsid w:val="002A0780"/>
    <w:rsid w:val="002A10D9"/>
    <w:rsid w:val="002A3BC9"/>
    <w:rsid w:val="002A3E59"/>
    <w:rsid w:val="002A72C5"/>
    <w:rsid w:val="002B007B"/>
    <w:rsid w:val="002B1D7E"/>
    <w:rsid w:val="002B22CA"/>
    <w:rsid w:val="002B3893"/>
    <w:rsid w:val="002C50F2"/>
    <w:rsid w:val="002C63C1"/>
    <w:rsid w:val="002D3251"/>
    <w:rsid w:val="002D3A52"/>
    <w:rsid w:val="002D508B"/>
    <w:rsid w:val="002F39EC"/>
    <w:rsid w:val="0030179A"/>
    <w:rsid w:val="003025EA"/>
    <w:rsid w:val="00303A99"/>
    <w:rsid w:val="00307850"/>
    <w:rsid w:val="00313A0C"/>
    <w:rsid w:val="00313CC4"/>
    <w:rsid w:val="003151C4"/>
    <w:rsid w:val="0032244A"/>
    <w:rsid w:val="00331381"/>
    <w:rsid w:val="00334B69"/>
    <w:rsid w:val="00334C80"/>
    <w:rsid w:val="003617BB"/>
    <w:rsid w:val="00361BDD"/>
    <w:rsid w:val="00363410"/>
    <w:rsid w:val="00363A2F"/>
    <w:rsid w:val="00364A15"/>
    <w:rsid w:val="00370561"/>
    <w:rsid w:val="00373B8F"/>
    <w:rsid w:val="00375464"/>
    <w:rsid w:val="003803FA"/>
    <w:rsid w:val="0038365E"/>
    <w:rsid w:val="00383EB1"/>
    <w:rsid w:val="00392C86"/>
    <w:rsid w:val="003934E5"/>
    <w:rsid w:val="00397B12"/>
    <w:rsid w:val="003A5BBB"/>
    <w:rsid w:val="003A67C2"/>
    <w:rsid w:val="003A6D60"/>
    <w:rsid w:val="003A711A"/>
    <w:rsid w:val="003A7327"/>
    <w:rsid w:val="003A76AF"/>
    <w:rsid w:val="003B0F4B"/>
    <w:rsid w:val="003B3D1F"/>
    <w:rsid w:val="003B52DC"/>
    <w:rsid w:val="003B6011"/>
    <w:rsid w:val="003C0B77"/>
    <w:rsid w:val="003C0C52"/>
    <w:rsid w:val="003C135D"/>
    <w:rsid w:val="003C266D"/>
    <w:rsid w:val="003C2CDE"/>
    <w:rsid w:val="003D17F9"/>
    <w:rsid w:val="003D35D8"/>
    <w:rsid w:val="003E66E1"/>
    <w:rsid w:val="003E68E9"/>
    <w:rsid w:val="003F106E"/>
    <w:rsid w:val="003F75DD"/>
    <w:rsid w:val="00401E71"/>
    <w:rsid w:val="00421ED7"/>
    <w:rsid w:val="00425F5E"/>
    <w:rsid w:val="00426F65"/>
    <w:rsid w:val="00427955"/>
    <w:rsid w:val="00433C72"/>
    <w:rsid w:val="00450301"/>
    <w:rsid w:val="00455207"/>
    <w:rsid w:val="00455955"/>
    <w:rsid w:val="0046627A"/>
    <w:rsid w:val="004678D1"/>
    <w:rsid w:val="00467B5F"/>
    <w:rsid w:val="00470531"/>
    <w:rsid w:val="004752F6"/>
    <w:rsid w:val="004770BC"/>
    <w:rsid w:val="004829FB"/>
    <w:rsid w:val="004853F1"/>
    <w:rsid w:val="0048678C"/>
    <w:rsid w:val="004867E3"/>
    <w:rsid w:val="00497A57"/>
    <w:rsid w:val="004A5C84"/>
    <w:rsid w:val="004A7A42"/>
    <w:rsid w:val="004B1D40"/>
    <w:rsid w:val="004C0AC9"/>
    <w:rsid w:val="004C2EC3"/>
    <w:rsid w:val="004C43D5"/>
    <w:rsid w:val="004D100A"/>
    <w:rsid w:val="004D32F0"/>
    <w:rsid w:val="004D5382"/>
    <w:rsid w:val="004E01C2"/>
    <w:rsid w:val="004E3ABE"/>
    <w:rsid w:val="004E3D67"/>
    <w:rsid w:val="004F16BD"/>
    <w:rsid w:val="004F368C"/>
    <w:rsid w:val="004F5F5E"/>
    <w:rsid w:val="004F71A7"/>
    <w:rsid w:val="005038EC"/>
    <w:rsid w:val="00505D6D"/>
    <w:rsid w:val="0050662D"/>
    <w:rsid w:val="00507E33"/>
    <w:rsid w:val="00507EF2"/>
    <w:rsid w:val="005114F7"/>
    <w:rsid w:val="00517B62"/>
    <w:rsid w:val="00521215"/>
    <w:rsid w:val="0052169E"/>
    <w:rsid w:val="005236C8"/>
    <w:rsid w:val="00524A3C"/>
    <w:rsid w:val="00525330"/>
    <w:rsid w:val="00530B2F"/>
    <w:rsid w:val="00531005"/>
    <w:rsid w:val="00536251"/>
    <w:rsid w:val="00537FF9"/>
    <w:rsid w:val="0054187E"/>
    <w:rsid w:val="005450AC"/>
    <w:rsid w:val="005524D3"/>
    <w:rsid w:val="005556C1"/>
    <w:rsid w:val="00555CB3"/>
    <w:rsid w:val="00560AFB"/>
    <w:rsid w:val="00561BDF"/>
    <w:rsid w:val="00563559"/>
    <w:rsid w:val="00563852"/>
    <w:rsid w:val="0056410D"/>
    <w:rsid w:val="005655D0"/>
    <w:rsid w:val="00571ADB"/>
    <w:rsid w:val="00572C08"/>
    <w:rsid w:val="00580426"/>
    <w:rsid w:val="005811E7"/>
    <w:rsid w:val="00581885"/>
    <w:rsid w:val="0058572E"/>
    <w:rsid w:val="00585ADD"/>
    <w:rsid w:val="00586E08"/>
    <w:rsid w:val="00593561"/>
    <w:rsid w:val="00595AE7"/>
    <w:rsid w:val="0059617E"/>
    <w:rsid w:val="005A2064"/>
    <w:rsid w:val="005B1B9A"/>
    <w:rsid w:val="005B7EF1"/>
    <w:rsid w:val="005C14AC"/>
    <w:rsid w:val="005C6565"/>
    <w:rsid w:val="005D46EB"/>
    <w:rsid w:val="005D4F4E"/>
    <w:rsid w:val="005E6F9D"/>
    <w:rsid w:val="005F6BAD"/>
    <w:rsid w:val="005F72BF"/>
    <w:rsid w:val="0060332A"/>
    <w:rsid w:val="00606CAB"/>
    <w:rsid w:val="006104BA"/>
    <w:rsid w:val="00610E81"/>
    <w:rsid w:val="006135C8"/>
    <w:rsid w:val="006140B4"/>
    <w:rsid w:val="00615CB8"/>
    <w:rsid w:val="00616685"/>
    <w:rsid w:val="006262DC"/>
    <w:rsid w:val="006343A5"/>
    <w:rsid w:val="00634E30"/>
    <w:rsid w:val="00635124"/>
    <w:rsid w:val="00640FA6"/>
    <w:rsid w:val="00641BE5"/>
    <w:rsid w:val="00643201"/>
    <w:rsid w:val="00643921"/>
    <w:rsid w:val="00643EA2"/>
    <w:rsid w:val="00650B9A"/>
    <w:rsid w:val="00654479"/>
    <w:rsid w:val="00672221"/>
    <w:rsid w:val="00674924"/>
    <w:rsid w:val="006768EC"/>
    <w:rsid w:val="0068691B"/>
    <w:rsid w:val="006B07DE"/>
    <w:rsid w:val="006B26DF"/>
    <w:rsid w:val="006B4D19"/>
    <w:rsid w:val="006C0B75"/>
    <w:rsid w:val="006C1AD6"/>
    <w:rsid w:val="006C37AB"/>
    <w:rsid w:val="006C4436"/>
    <w:rsid w:val="006C49B7"/>
    <w:rsid w:val="006C76C0"/>
    <w:rsid w:val="006D0475"/>
    <w:rsid w:val="006E3001"/>
    <w:rsid w:val="006E3066"/>
    <w:rsid w:val="006E3AD9"/>
    <w:rsid w:val="006E485A"/>
    <w:rsid w:val="006E6ECD"/>
    <w:rsid w:val="006F6D62"/>
    <w:rsid w:val="006F7F95"/>
    <w:rsid w:val="0070124D"/>
    <w:rsid w:val="007035BE"/>
    <w:rsid w:val="00703CF2"/>
    <w:rsid w:val="00705D6D"/>
    <w:rsid w:val="00707D6A"/>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0B48"/>
    <w:rsid w:val="00762E2B"/>
    <w:rsid w:val="00773D53"/>
    <w:rsid w:val="00774301"/>
    <w:rsid w:val="00777343"/>
    <w:rsid w:val="00780E24"/>
    <w:rsid w:val="00780F7E"/>
    <w:rsid w:val="00782AEF"/>
    <w:rsid w:val="007844D1"/>
    <w:rsid w:val="00796D3D"/>
    <w:rsid w:val="007A1FEE"/>
    <w:rsid w:val="007A430E"/>
    <w:rsid w:val="007B0AF9"/>
    <w:rsid w:val="007B0CDE"/>
    <w:rsid w:val="007C1A13"/>
    <w:rsid w:val="007C498E"/>
    <w:rsid w:val="007C4B7A"/>
    <w:rsid w:val="007D656B"/>
    <w:rsid w:val="007D7BF7"/>
    <w:rsid w:val="007E0AC0"/>
    <w:rsid w:val="007E2CF4"/>
    <w:rsid w:val="007E5360"/>
    <w:rsid w:val="007F18DC"/>
    <w:rsid w:val="007F1E42"/>
    <w:rsid w:val="007F2711"/>
    <w:rsid w:val="007F2A59"/>
    <w:rsid w:val="007F422C"/>
    <w:rsid w:val="007F4886"/>
    <w:rsid w:val="00800503"/>
    <w:rsid w:val="00800E52"/>
    <w:rsid w:val="00802B87"/>
    <w:rsid w:val="00803A0C"/>
    <w:rsid w:val="008066D1"/>
    <w:rsid w:val="00810AA6"/>
    <w:rsid w:val="00815532"/>
    <w:rsid w:val="00825B09"/>
    <w:rsid w:val="00827A99"/>
    <w:rsid w:val="0083035B"/>
    <w:rsid w:val="008347F2"/>
    <w:rsid w:val="008348FA"/>
    <w:rsid w:val="008351A3"/>
    <w:rsid w:val="0083554F"/>
    <w:rsid w:val="00840CA5"/>
    <w:rsid w:val="008432BC"/>
    <w:rsid w:val="0084352D"/>
    <w:rsid w:val="00851F4B"/>
    <w:rsid w:val="008573E1"/>
    <w:rsid w:val="00862AEA"/>
    <w:rsid w:val="00864265"/>
    <w:rsid w:val="008735DA"/>
    <w:rsid w:val="00873C70"/>
    <w:rsid w:val="00874109"/>
    <w:rsid w:val="00874C9F"/>
    <w:rsid w:val="0087599B"/>
    <w:rsid w:val="0087771B"/>
    <w:rsid w:val="00881AFD"/>
    <w:rsid w:val="0088675D"/>
    <w:rsid w:val="00894C97"/>
    <w:rsid w:val="008A3CCF"/>
    <w:rsid w:val="008B218D"/>
    <w:rsid w:val="008B3BC2"/>
    <w:rsid w:val="008B7BBB"/>
    <w:rsid w:val="008C2A82"/>
    <w:rsid w:val="008C524D"/>
    <w:rsid w:val="008D0B80"/>
    <w:rsid w:val="008D1397"/>
    <w:rsid w:val="008E0735"/>
    <w:rsid w:val="008E0BC4"/>
    <w:rsid w:val="008E6A14"/>
    <w:rsid w:val="008F3BEE"/>
    <w:rsid w:val="008F4EEA"/>
    <w:rsid w:val="008F7B66"/>
    <w:rsid w:val="0090274A"/>
    <w:rsid w:val="0090445F"/>
    <w:rsid w:val="0090459B"/>
    <w:rsid w:val="009104BB"/>
    <w:rsid w:val="009170EE"/>
    <w:rsid w:val="00934115"/>
    <w:rsid w:val="009350CE"/>
    <w:rsid w:val="009357F1"/>
    <w:rsid w:val="00945860"/>
    <w:rsid w:val="00945E6D"/>
    <w:rsid w:val="00954181"/>
    <w:rsid w:val="0095791E"/>
    <w:rsid w:val="0096324F"/>
    <w:rsid w:val="0096548B"/>
    <w:rsid w:val="00966695"/>
    <w:rsid w:val="009711F7"/>
    <w:rsid w:val="00972F31"/>
    <w:rsid w:val="00975745"/>
    <w:rsid w:val="00976C21"/>
    <w:rsid w:val="009809CB"/>
    <w:rsid w:val="00985E7F"/>
    <w:rsid w:val="00991A1D"/>
    <w:rsid w:val="00992A66"/>
    <w:rsid w:val="009A4967"/>
    <w:rsid w:val="009B0A1B"/>
    <w:rsid w:val="009B2EC2"/>
    <w:rsid w:val="009B3EBA"/>
    <w:rsid w:val="009B3FFF"/>
    <w:rsid w:val="009B716A"/>
    <w:rsid w:val="009C2264"/>
    <w:rsid w:val="009C4A9B"/>
    <w:rsid w:val="009C4C0F"/>
    <w:rsid w:val="009C4F05"/>
    <w:rsid w:val="009D4117"/>
    <w:rsid w:val="009D6D9E"/>
    <w:rsid w:val="009E073F"/>
    <w:rsid w:val="009E71AB"/>
    <w:rsid w:val="009F6225"/>
    <w:rsid w:val="009F6E55"/>
    <w:rsid w:val="00A02200"/>
    <w:rsid w:val="00A027B9"/>
    <w:rsid w:val="00A12838"/>
    <w:rsid w:val="00A139B9"/>
    <w:rsid w:val="00A15308"/>
    <w:rsid w:val="00A1789E"/>
    <w:rsid w:val="00A23F54"/>
    <w:rsid w:val="00A265CC"/>
    <w:rsid w:val="00A30FA4"/>
    <w:rsid w:val="00A325D3"/>
    <w:rsid w:val="00A36817"/>
    <w:rsid w:val="00A446E3"/>
    <w:rsid w:val="00A54100"/>
    <w:rsid w:val="00A56C00"/>
    <w:rsid w:val="00A60507"/>
    <w:rsid w:val="00A6584A"/>
    <w:rsid w:val="00A70FAE"/>
    <w:rsid w:val="00A763F2"/>
    <w:rsid w:val="00A76715"/>
    <w:rsid w:val="00A802C2"/>
    <w:rsid w:val="00A83602"/>
    <w:rsid w:val="00A84FB3"/>
    <w:rsid w:val="00A902DE"/>
    <w:rsid w:val="00A905B0"/>
    <w:rsid w:val="00A9269C"/>
    <w:rsid w:val="00A95DAE"/>
    <w:rsid w:val="00AA6A5B"/>
    <w:rsid w:val="00AB35EF"/>
    <w:rsid w:val="00AB66C1"/>
    <w:rsid w:val="00AB6A2D"/>
    <w:rsid w:val="00AC3F87"/>
    <w:rsid w:val="00AC44D7"/>
    <w:rsid w:val="00AD0622"/>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1361F"/>
    <w:rsid w:val="00B20ABA"/>
    <w:rsid w:val="00B22621"/>
    <w:rsid w:val="00B23E50"/>
    <w:rsid w:val="00B2437E"/>
    <w:rsid w:val="00B262DE"/>
    <w:rsid w:val="00B31056"/>
    <w:rsid w:val="00B33AAC"/>
    <w:rsid w:val="00B36B9A"/>
    <w:rsid w:val="00B4011A"/>
    <w:rsid w:val="00B434B3"/>
    <w:rsid w:val="00B4668F"/>
    <w:rsid w:val="00B520B2"/>
    <w:rsid w:val="00B57E76"/>
    <w:rsid w:val="00B62F2B"/>
    <w:rsid w:val="00B6651B"/>
    <w:rsid w:val="00B710A5"/>
    <w:rsid w:val="00B714D7"/>
    <w:rsid w:val="00B84668"/>
    <w:rsid w:val="00B851E2"/>
    <w:rsid w:val="00B870BD"/>
    <w:rsid w:val="00B903A4"/>
    <w:rsid w:val="00BA54EF"/>
    <w:rsid w:val="00BA6949"/>
    <w:rsid w:val="00BB0FA4"/>
    <w:rsid w:val="00BB290B"/>
    <w:rsid w:val="00BB3A2A"/>
    <w:rsid w:val="00BB6EDE"/>
    <w:rsid w:val="00BB6F32"/>
    <w:rsid w:val="00BC12F8"/>
    <w:rsid w:val="00BC29E9"/>
    <w:rsid w:val="00BC34A2"/>
    <w:rsid w:val="00BD0C48"/>
    <w:rsid w:val="00BD1E12"/>
    <w:rsid w:val="00BD5E30"/>
    <w:rsid w:val="00BF4DA7"/>
    <w:rsid w:val="00C12425"/>
    <w:rsid w:val="00C16312"/>
    <w:rsid w:val="00C1717B"/>
    <w:rsid w:val="00C17DD9"/>
    <w:rsid w:val="00C201DF"/>
    <w:rsid w:val="00C218EE"/>
    <w:rsid w:val="00C219AC"/>
    <w:rsid w:val="00C23BD5"/>
    <w:rsid w:val="00C31C33"/>
    <w:rsid w:val="00C45E81"/>
    <w:rsid w:val="00C4788A"/>
    <w:rsid w:val="00C6052D"/>
    <w:rsid w:val="00C73D43"/>
    <w:rsid w:val="00C77389"/>
    <w:rsid w:val="00C77C43"/>
    <w:rsid w:val="00C80D3E"/>
    <w:rsid w:val="00C82E78"/>
    <w:rsid w:val="00C84772"/>
    <w:rsid w:val="00C869FF"/>
    <w:rsid w:val="00C9185D"/>
    <w:rsid w:val="00C94522"/>
    <w:rsid w:val="00C97388"/>
    <w:rsid w:val="00CA11A9"/>
    <w:rsid w:val="00CA46E4"/>
    <w:rsid w:val="00CA6FB6"/>
    <w:rsid w:val="00CB175D"/>
    <w:rsid w:val="00CB4F2E"/>
    <w:rsid w:val="00CC4E9F"/>
    <w:rsid w:val="00CC6D01"/>
    <w:rsid w:val="00CD3C71"/>
    <w:rsid w:val="00CD3E0D"/>
    <w:rsid w:val="00CE371E"/>
    <w:rsid w:val="00CE6F4E"/>
    <w:rsid w:val="00CE7BB2"/>
    <w:rsid w:val="00CF4AAF"/>
    <w:rsid w:val="00D01880"/>
    <w:rsid w:val="00D0404D"/>
    <w:rsid w:val="00D0575A"/>
    <w:rsid w:val="00D06735"/>
    <w:rsid w:val="00D163F9"/>
    <w:rsid w:val="00D21F2F"/>
    <w:rsid w:val="00D22110"/>
    <w:rsid w:val="00D24950"/>
    <w:rsid w:val="00D252EA"/>
    <w:rsid w:val="00D26228"/>
    <w:rsid w:val="00D26542"/>
    <w:rsid w:val="00D3780D"/>
    <w:rsid w:val="00D45FE1"/>
    <w:rsid w:val="00D4666A"/>
    <w:rsid w:val="00D466AF"/>
    <w:rsid w:val="00D4760F"/>
    <w:rsid w:val="00D511BC"/>
    <w:rsid w:val="00D549A8"/>
    <w:rsid w:val="00D5528D"/>
    <w:rsid w:val="00D65203"/>
    <w:rsid w:val="00D80D60"/>
    <w:rsid w:val="00D817F1"/>
    <w:rsid w:val="00D82089"/>
    <w:rsid w:val="00D87651"/>
    <w:rsid w:val="00D96768"/>
    <w:rsid w:val="00D97251"/>
    <w:rsid w:val="00DA1265"/>
    <w:rsid w:val="00DA2B61"/>
    <w:rsid w:val="00DB311E"/>
    <w:rsid w:val="00DB43CD"/>
    <w:rsid w:val="00DC0B39"/>
    <w:rsid w:val="00DC18CD"/>
    <w:rsid w:val="00DC57CA"/>
    <w:rsid w:val="00DC7BB9"/>
    <w:rsid w:val="00DD4291"/>
    <w:rsid w:val="00DD7E3F"/>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35B73"/>
    <w:rsid w:val="00E42948"/>
    <w:rsid w:val="00E50600"/>
    <w:rsid w:val="00E5678E"/>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11A6"/>
    <w:rsid w:val="00EB2E7A"/>
    <w:rsid w:val="00EB30EF"/>
    <w:rsid w:val="00EB3CA4"/>
    <w:rsid w:val="00EB506B"/>
    <w:rsid w:val="00EC03CA"/>
    <w:rsid w:val="00EC0833"/>
    <w:rsid w:val="00ED0960"/>
    <w:rsid w:val="00ED1FD0"/>
    <w:rsid w:val="00ED40A9"/>
    <w:rsid w:val="00ED441A"/>
    <w:rsid w:val="00ED5136"/>
    <w:rsid w:val="00ED5203"/>
    <w:rsid w:val="00ED6570"/>
    <w:rsid w:val="00ED7218"/>
    <w:rsid w:val="00EE0CF7"/>
    <w:rsid w:val="00EE263F"/>
    <w:rsid w:val="00EE54DB"/>
    <w:rsid w:val="00EE67D7"/>
    <w:rsid w:val="00EF7A3A"/>
    <w:rsid w:val="00F01BF4"/>
    <w:rsid w:val="00F03601"/>
    <w:rsid w:val="00F06ECE"/>
    <w:rsid w:val="00F10ABF"/>
    <w:rsid w:val="00F15237"/>
    <w:rsid w:val="00F157EA"/>
    <w:rsid w:val="00F16A43"/>
    <w:rsid w:val="00F21126"/>
    <w:rsid w:val="00F23056"/>
    <w:rsid w:val="00F23326"/>
    <w:rsid w:val="00F23DB0"/>
    <w:rsid w:val="00F33FCB"/>
    <w:rsid w:val="00F34513"/>
    <w:rsid w:val="00F35756"/>
    <w:rsid w:val="00F35F7B"/>
    <w:rsid w:val="00F41173"/>
    <w:rsid w:val="00F42A34"/>
    <w:rsid w:val="00F430EC"/>
    <w:rsid w:val="00F45588"/>
    <w:rsid w:val="00F627E9"/>
    <w:rsid w:val="00F67D53"/>
    <w:rsid w:val="00F72D3C"/>
    <w:rsid w:val="00F7411A"/>
    <w:rsid w:val="00F802BA"/>
    <w:rsid w:val="00F819A6"/>
    <w:rsid w:val="00F84F43"/>
    <w:rsid w:val="00F927E8"/>
    <w:rsid w:val="00FA1C90"/>
    <w:rsid w:val="00FA2079"/>
    <w:rsid w:val="00FA304E"/>
    <w:rsid w:val="00FA6444"/>
    <w:rsid w:val="00FB1B05"/>
    <w:rsid w:val="00FC0FE3"/>
    <w:rsid w:val="00FC3C0E"/>
    <w:rsid w:val="00FC3EE4"/>
    <w:rsid w:val="00FC5A51"/>
    <w:rsid w:val="00FC6605"/>
    <w:rsid w:val="00FD7019"/>
    <w:rsid w:val="00FE4231"/>
    <w:rsid w:val="00FF0640"/>
    <w:rsid w:val="00FF42F4"/>
    <w:rsid w:val="00FF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91"/>
    <w:rPr>
      <w:sz w:val="24"/>
      <w:szCs w:val="24"/>
    </w:rPr>
  </w:style>
  <w:style w:type="paragraph" w:styleId="2">
    <w:name w:val="heading 2"/>
    <w:basedOn w:val="a"/>
    <w:next w:val="a"/>
    <w:qFormat/>
    <w:rsid w:val="006C4436"/>
    <w:pPr>
      <w:keepNext/>
      <w:jc w:val="both"/>
      <w:outlineLvl w:val="1"/>
    </w:pPr>
    <w:rPr>
      <w:b/>
      <w:szCs w:val="20"/>
    </w:rPr>
  </w:style>
  <w:style w:type="paragraph" w:styleId="3">
    <w:name w:val="heading 3"/>
    <w:basedOn w:val="a"/>
    <w:next w:val="a"/>
    <w:link w:val="30"/>
    <w:qFormat/>
    <w:rsid w:val="00563559"/>
    <w:pPr>
      <w:keepNext/>
      <w:jc w:val="center"/>
      <w:outlineLvl w:val="2"/>
    </w:pPr>
    <w:rPr>
      <w:rFonts w:ascii="Calibri" w:eastAsia="Calibri" w:hAnsi="Calibri"/>
      <w:b/>
      <w:szCs w:val="20"/>
    </w:rPr>
  </w:style>
  <w:style w:type="paragraph" w:styleId="4">
    <w:name w:val="heading 4"/>
    <w:basedOn w:val="a"/>
    <w:next w:val="a"/>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B6C"/>
    <w:pPr>
      <w:suppressAutoHyphens/>
      <w:jc w:val="both"/>
    </w:pPr>
    <w:rPr>
      <w:b/>
      <w:bCs/>
      <w:sz w:val="28"/>
      <w:lang w:eastAsia="ar-SA"/>
    </w:rPr>
  </w:style>
  <w:style w:type="paragraph" w:customStyle="1" w:styleId="a5">
    <w:name w:val="Знак Знак Знак Знак"/>
    <w:basedOn w:val="a"/>
    <w:autoRedefine/>
    <w:rsid w:val="00065B6C"/>
    <w:pPr>
      <w:spacing w:after="160" w:line="240" w:lineRule="exact"/>
      <w:jc w:val="both"/>
    </w:pPr>
    <w:rPr>
      <w:sz w:val="28"/>
      <w:szCs w:val="20"/>
      <w:lang w:val="en-US" w:eastAsia="en-US"/>
    </w:rPr>
  </w:style>
  <w:style w:type="table" w:styleId="a6">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720A7"/>
    <w:rPr>
      <w:rFonts w:ascii="Tahoma" w:hAnsi="Tahoma" w:cs="Tahoma"/>
      <w:sz w:val="16"/>
      <w:szCs w:val="16"/>
    </w:rPr>
  </w:style>
  <w:style w:type="character" w:customStyle="1" w:styleId="s0">
    <w:name w:val="s0"/>
    <w:basedOn w:val="a0"/>
    <w:rsid w:val="004A5C84"/>
  </w:style>
  <w:style w:type="paragraph" w:styleId="a8">
    <w:name w:val="List Paragraph"/>
    <w:basedOn w:val="a"/>
    <w:link w:val="a9"/>
    <w:uiPriority w:val="34"/>
    <w:qFormat/>
    <w:rsid w:val="00716B7A"/>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rsid w:val="00DC57CA"/>
    <w:rPr>
      <w:rFonts w:ascii="Calibri" w:hAnsi="Calibri"/>
      <w:sz w:val="22"/>
      <w:szCs w:val="22"/>
    </w:rPr>
  </w:style>
  <w:style w:type="character" w:styleId="aa">
    <w:name w:val="Hyperlink"/>
    <w:basedOn w:val="a0"/>
    <w:uiPriority w:val="99"/>
    <w:unhideWhenUsed/>
    <w:rsid w:val="00E023ED"/>
    <w:rPr>
      <w:rFonts w:ascii="Times New Roman" w:hAnsi="Times New Roman" w:cs="Times New Roman" w:hint="default"/>
      <w:color w:val="333399"/>
      <w:u w:val="single"/>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F42A34"/>
    <w:pPr>
      <w:spacing w:before="100" w:beforeAutospacing="1" w:after="100" w:afterAutospacing="1"/>
    </w:pPr>
  </w:style>
  <w:style w:type="paragraph" w:styleId="ad">
    <w:name w:val="No Spacing"/>
    <w:link w:val="ae"/>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800503"/>
    <w:rPr>
      <w:sz w:val="24"/>
      <w:szCs w:val="24"/>
    </w:rPr>
  </w:style>
  <w:style w:type="paragraph" w:customStyle="1" w:styleId="1">
    <w:name w:val="Знак Знак1 Знак"/>
    <w:basedOn w:val="a"/>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
    <w:rsid w:val="007C498E"/>
    <w:pPr>
      <w:ind w:left="720"/>
    </w:pPr>
    <w:rPr>
      <w:rFonts w:eastAsia="Calibri"/>
      <w:color w:val="000000"/>
      <w:sz w:val="32"/>
      <w:szCs w:val="32"/>
    </w:rPr>
  </w:style>
  <w:style w:type="paragraph" w:customStyle="1" w:styleId="11">
    <w:name w:val="Текст1"/>
    <w:basedOn w:val="a"/>
    <w:rsid w:val="00525330"/>
    <w:pPr>
      <w:suppressAutoHyphens/>
    </w:pPr>
    <w:rPr>
      <w:rFonts w:ascii="Courier New" w:hAnsi="Courier New"/>
      <w:sz w:val="20"/>
      <w:szCs w:val="20"/>
      <w:lang w:eastAsia="ar-SA"/>
    </w:rPr>
  </w:style>
  <w:style w:type="paragraph" w:customStyle="1" w:styleId="12">
    <w:name w:val="Знак Знак1 Знак"/>
    <w:basedOn w:val="a"/>
    <w:autoRedefine/>
    <w:rsid w:val="00AB66C1"/>
    <w:pPr>
      <w:spacing w:after="160" w:line="240" w:lineRule="exact"/>
    </w:pPr>
    <w:rPr>
      <w:rFonts w:eastAsia="SimSun"/>
      <w:b/>
      <w:bCs/>
      <w:sz w:val="28"/>
      <w:szCs w:val="28"/>
      <w:lang w:val="en-US" w:eastAsia="en-US"/>
    </w:rPr>
  </w:style>
  <w:style w:type="character" w:customStyle="1" w:styleId="a4">
    <w:name w:val="Основной текст Знак"/>
    <w:link w:val="a3"/>
    <w:rsid w:val="00EF7A3A"/>
    <w:rPr>
      <w:b/>
      <w:bCs/>
      <w:sz w:val="28"/>
      <w:szCs w:val="24"/>
      <w:lang w:eastAsia="ar-SA"/>
    </w:rPr>
  </w:style>
  <w:style w:type="paragraph" w:customStyle="1" w:styleId="13">
    <w:name w:val="Знак Знак1 Знак"/>
    <w:basedOn w:val="a"/>
    <w:autoRedefine/>
    <w:rsid w:val="001767D3"/>
    <w:pPr>
      <w:spacing w:after="160" w:line="240" w:lineRule="exact"/>
    </w:pPr>
    <w:rPr>
      <w:rFonts w:eastAsia="SimSun"/>
      <w:b/>
      <w:bCs/>
      <w:sz w:val="28"/>
      <w:szCs w:val="28"/>
      <w:lang w:val="en-US" w:eastAsia="en-US"/>
    </w:rPr>
  </w:style>
  <w:style w:type="paragraph" w:customStyle="1" w:styleId="af">
    <w:name w:val="Знак Знак Знак Знак Знак Знак Знак Знак Знак Знак Знак"/>
    <w:basedOn w:val="a"/>
    <w:autoRedefine/>
    <w:rsid w:val="0050662D"/>
    <w:pPr>
      <w:spacing w:after="160" w:line="240" w:lineRule="exact"/>
    </w:pPr>
    <w:rPr>
      <w:sz w:val="28"/>
      <w:szCs w:val="20"/>
      <w:lang w:val="en-US" w:eastAsia="en-US"/>
    </w:rPr>
  </w:style>
  <w:style w:type="paragraph" w:customStyle="1" w:styleId="Style2">
    <w:name w:val="Style2"/>
    <w:basedOn w:val="a"/>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0"/>
    <w:uiPriority w:val="99"/>
    <w:rsid w:val="005556C1"/>
    <w:rPr>
      <w:rFonts w:ascii="Times New Roman" w:hAnsi="Times New Roman" w:cs="Times New Roman"/>
      <w:sz w:val="24"/>
      <w:szCs w:val="24"/>
    </w:rPr>
  </w:style>
  <w:style w:type="paragraph" w:customStyle="1" w:styleId="Style3">
    <w:name w:val="Style3"/>
    <w:basedOn w:val="a"/>
    <w:uiPriority w:val="99"/>
    <w:rsid w:val="005556C1"/>
    <w:pPr>
      <w:widowControl w:val="0"/>
      <w:autoSpaceDE w:val="0"/>
      <w:autoSpaceDN w:val="0"/>
      <w:adjustRightInd w:val="0"/>
    </w:pPr>
    <w:rPr>
      <w:rFonts w:eastAsiaTheme="minorEastAsia"/>
    </w:rPr>
  </w:style>
  <w:style w:type="paragraph" w:styleId="af0">
    <w:name w:val="header"/>
    <w:basedOn w:val="a"/>
    <w:link w:val="af1"/>
    <w:unhideWhenUsed/>
    <w:rsid w:val="002D508B"/>
    <w:pPr>
      <w:tabs>
        <w:tab w:val="center" w:pos="4677"/>
        <w:tab w:val="right" w:pos="9355"/>
      </w:tabs>
    </w:pPr>
    <w:rPr>
      <w:sz w:val="20"/>
      <w:szCs w:val="20"/>
    </w:rPr>
  </w:style>
  <w:style w:type="character" w:customStyle="1" w:styleId="af1">
    <w:name w:val="Верхний колонтитул Знак"/>
    <w:basedOn w:val="a0"/>
    <w:link w:val="af0"/>
    <w:rsid w:val="002D508B"/>
  </w:style>
  <w:style w:type="paragraph" w:styleId="31">
    <w:name w:val="Body Text Indent 3"/>
    <w:basedOn w:val="a"/>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0"/>
    <w:link w:val="31"/>
    <w:uiPriority w:val="99"/>
    <w:rsid w:val="002D508B"/>
    <w:rPr>
      <w:sz w:val="16"/>
      <w:szCs w:val="16"/>
    </w:rPr>
  </w:style>
  <w:style w:type="paragraph" w:customStyle="1" w:styleId="14">
    <w:name w:val="Знак Знак1 Знак"/>
    <w:basedOn w:val="a"/>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0"/>
    <w:link w:val="3"/>
    <w:rsid w:val="00563559"/>
    <w:rPr>
      <w:rFonts w:ascii="Calibri" w:eastAsia="Calibri" w:hAnsi="Calibri"/>
      <w:b/>
      <w:sz w:val="24"/>
    </w:rPr>
  </w:style>
  <w:style w:type="character" w:customStyle="1" w:styleId="ae">
    <w:name w:val="Без интервала Знак"/>
    <w:link w:val="ad"/>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
    <w:rsid w:val="007D7BF7"/>
    <w:pPr>
      <w:spacing w:before="100" w:beforeAutospacing="1" w:after="100" w:afterAutospacing="1"/>
    </w:pPr>
  </w:style>
  <w:style w:type="paragraph" w:customStyle="1" w:styleId="j16">
    <w:name w:val="j16"/>
    <w:basedOn w:val="a"/>
    <w:rsid w:val="007D7BF7"/>
    <w:pPr>
      <w:spacing w:before="100" w:beforeAutospacing="1" w:after="100" w:afterAutospacing="1"/>
    </w:pPr>
  </w:style>
  <w:style w:type="paragraph" w:customStyle="1" w:styleId="j13">
    <w:name w:val="j13"/>
    <w:basedOn w:val="a"/>
    <w:rsid w:val="007D7BF7"/>
    <w:pPr>
      <w:spacing w:before="100" w:beforeAutospacing="1" w:after="100" w:afterAutospacing="1"/>
    </w:pPr>
  </w:style>
  <w:style w:type="character" w:customStyle="1" w:styleId="fontstyle01">
    <w:name w:val="fontstyle01"/>
    <w:basedOn w:val="a0"/>
    <w:rsid w:val="007D7BF7"/>
    <w:rPr>
      <w:rFonts w:ascii="Bold" w:hAnsi="Bold" w:hint="default"/>
      <w:b/>
      <w:bCs/>
      <w:i w:val="0"/>
      <w:iCs w:val="0"/>
      <w:color w:val="000000"/>
      <w:sz w:val="22"/>
      <w:szCs w:val="22"/>
    </w:rPr>
  </w:style>
  <w:style w:type="paragraph" w:customStyle="1" w:styleId="15">
    <w:name w:val="Знак Знак1 Знак"/>
    <w:basedOn w:val="a"/>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
    <w:autoRedefine/>
    <w:rsid w:val="00E77CB6"/>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76258922">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54382825">
      <w:bodyDiv w:val="1"/>
      <w:marLeft w:val="0"/>
      <w:marRight w:val="0"/>
      <w:marTop w:val="0"/>
      <w:marBottom w:val="0"/>
      <w:divBdr>
        <w:top w:val="none" w:sz="0" w:space="0" w:color="auto"/>
        <w:left w:val="none" w:sz="0" w:space="0" w:color="auto"/>
        <w:bottom w:val="none" w:sz="0" w:space="0" w:color="auto"/>
        <w:right w:val="none" w:sz="0" w:space="0" w:color="auto"/>
      </w:divBdr>
      <w:divsChild>
        <w:div w:id="1729374195">
          <w:marLeft w:val="0"/>
          <w:marRight w:val="0"/>
          <w:marTop w:val="0"/>
          <w:marBottom w:val="0"/>
          <w:divBdr>
            <w:top w:val="none" w:sz="0" w:space="0" w:color="auto"/>
            <w:left w:val="none" w:sz="0" w:space="0" w:color="auto"/>
            <w:bottom w:val="none" w:sz="0" w:space="0" w:color="auto"/>
            <w:right w:val="none" w:sz="0" w:space="0" w:color="auto"/>
          </w:divBdr>
        </w:div>
      </w:divsChild>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239631762">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742830157">
      <w:bodyDiv w:val="1"/>
      <w:marLeft w:val="0"/>
      <w:marRight w:val="0"/>
      <w:marTop w:val="0"/>
      <w:marBottom w:val="0"/>
      <w:divBdr>
        <w:top w:val="none" w:sz="0" w:space="0" w:color="auto"/>
        <w:left w:val="none" w:sz="0" w:space="0" w:color="auto"/>
        <w:bottom w:val="none" w:sz="0" w:space="0" w:color="auto"/>
        <w:right w:val="none" w:sz="0" w:space="0" w:color="auto"/>
      </w:divBdr>
      <w:divsChild>
        <w:div w:id="1947154625">
          <w:marLeft w:val="0"/>
          <w:marRight w:val="0"/>
          <w:marTop w:val="0"/>
          <w:marBottom w:val="0"/>
          <w:divBdr>
            <w:top w:val="none" w:sz="0" w:space="0" w:color="auto"/>
            <w:left w:val="none" w:sz="0" w:space="0" w:color="auto"/>
            <w:bottom w:val="none" w:sz="0" w:space="0" w:color="auto"/>
            <w:right w:val="none" w:sz="0" w:space="0" w:color="auto"/>
          </w:divBdr>
          <w:divsChild>
            <w:div w:id="2079471423">
              <w:marLeft w:val="0"/>
              <w:marRight w:val="0"/>
              <w:marTop w:val="0"/>
              <w:marBottom w:val="0"/>
              <w:divBdr>
                <w:top w:val="none" w:sz="0" w:space="0" w:color="auto"/>
                <w:left w:val="none" w:sz="0" w:space="0" w:color="auto"/>
                <w:bottom w:val="none" w:sz="0" w:space="0" w:color="auto"/>
                <w:right w:val="none" w:sz="0" w:space="0" w:color="auto"/>
              </w:divBdr>
              <w:divsChild>
                <w:div w:id="1557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6534">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869560348">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3041-31EE-418F-9BBB-CBA19818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7</Pages>
  <Words>1223</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gos_zakup_10</cp:lastModifiedBy>
  <cp:revision>100</cp:revision>
  <cp:lastPrinted>2020-11-05T08:30:00Z</cp:lastPrinted>
  <dcterms:created xsi:type="dcterms:W3CDTF">2019-05-14T09:47:00Z</dcterms:created>
  <dcterms:modified xsi:type="dcterms:W3CDTF">2020-11-05T08:30:00Z</dcterms:modified>
</cp:coreProperties>
</file>